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7019" w14:textId="5239A205" w:rsidR="00C17C80" w:rsidRDefault="00C17C80" w:rsidP="00BD0D9B">
      <w:pPr>
        <w:rPr>
          <w:b/>
          <w:bCs/>
        </w:rPr>
      </w:pPr>
    </w:p>
    <w:sdt>
      <w:sdtPr>
        <w:rPr>
          <w:b/>
          <w:bCs/>
        </w:rPr>
        <w:id w:val="-1862188249"/>
        <w:docPartObj>
          <w:docPartGallery w:val="Cover Pages"/>
          <w:docPartUnique/>
        </w:docPartObj>
      </w:sdtPr>
      <w:sdtEndPr>
        <w:rPr>
          <w:sz w:val="32"/>
          <w:szCs w:val="32"/>
        </w:rPr>
      </w:sdtEndPr>
      <w:sdtContent>
        <w:p w14:paraId="35BF48D8" w14:textId="42779C92" w:rsidR="00DF6D52" w:rsidRPr="00BD0D9B" w:rsidRDefault="00DF6D52" w:rsidP="00BD0D9B">
          <w:pPr>
            <w:rPr>
              <w:b/>
              <w:bCs/>
              <w:noProof/>
            </w:rPr>
          </w:pPr>
        </w:p>
        <w:p w14:paraId="065A456A" w14:textId="77777777" w:rsidR="00BD0D9B" w:rsidRPr="00BD0D9B" w:rsidRDefault="00BD0D9B" w:rsidP="00DF6D52">
          <w:pPr>
            <w:rPr>
              <w:b/>
              <w:bCs/>
            </w:rPr>
          </w:pPr>
        </w:p>
        <w:p w14:paraId="502596CC" w14:textId="77777777" w:rsidR="00BD0D9B" w:rsidRPr="00BD0D9B" w:rsidRDefault="00BD0D9B" w:rsidP="00DF6D52">
          <w:pPr>
            <w:rPr>
              <w:b/>
              <w:bCs/>
            </w:rPr>
          </w:pPr>
        </w:p>
        <w:p w14:paraId="4D16FF27" w14:textId="77777777" w:rsidR="00BD0D9B" w:rsidRPr="00BD0D9B" w:rsidRDefault="00BD0D9B" w:rsidP="00DF6D52">
          <w:pPr>
            <w:rPr>
              <w:b/>
              <w:bCs/>
            </w:rPr>
          </w:pPr>
        </w:p>
        <w:p w14:paraId="06475C5B" w14:textId="77777777" w:rsidR="00BD0D9B" w:rsidRPr="00BD0D9B" w:rsidRDefault="00BD0D9B" w:rsidP="00DF6D52">
          <w:pPr>
            <w:rPr>
              <w:b/>
              <w:bCs/>
            </w:rPr>
          </w:pPr>
        </w:p>
        <w:p w14:paraId="7AAEB2B9" w14:textId="77777777" w:rsidR="00BD0D9B" w:rsidRPr="00BD0D9B" w:rsidRDefault="00BD0D9B" w:rsidP="00DF6D52">
          <w:pPr>
            <w:rPr>
              <w:b/>
              <w:bCs/>
            </w:rPr>
          </w:pPr>
        </w:p>
        <w:p w14:paraId="1B0B4EBB" w14:textId="77777777" w:rsidR="00BD0D9B" w:rsidRPr="00BD0D9B" w:rsidRDefault="00BD0D9B" w:rsidP="00DF6D52">
          <w:pPr>
            <w:rPr>
              <w:b/>
              <w:bCs/>
            </w:rPr>
          </w:pPr>
        </w:p>
        <w:p w14:paraId="1BD82896" w14:textId="77777777" w:rsidR="00BD0D9B" w:rsidRPr="00BD0D9B" w:rsidRDefault="00BD0D9B" w:rsidP="00DF6D52">
          <w:pPr>
            <w:rPr>
              <w:b/>
              <w:bCs/>
            </w:rPr>
          </w:pPr>
        </w:p>
        <w:p w14:paraId="4E99D55D" w14:textId="77777777" w:rsidR="00BD0D9B" w:rsidRPr="00BD0D9B" w:rsidRDefault="00BD0D9B" w:rsidP="00DF6D52">
          <w:pPr>
            <w:rPr>
              <w:b/>
              <w:bCs/>
            </w:rPr>
          </w:pPr>
        </w:p>
        <w:p w14:paraId="7E9B2693" w14:textId="77777777" w:rsidR="00BD0D9B" w:rsidRPr="00BD0D9B" w:rsidRDefault="00BD0D9B" w:rsidP="00DF6D52">
          <w:pPr>
            <w:rPr>
              <w:b/>
              <w:bCs/>
            </w:rPr>
          </w:pPr>
        </w:p>
        <w:p w14:paraId="2123D4C8" w14:textId="77777777" w:rsidR="00BD0D9B" w:rsidRPr="00BD0D9B" w:rsidRDefault="00BD0D9B" w:rsidP="00DF6D52">
          <w:pPr>
            <w:rPr>
              <w:b/>
              <w:bCs/>
            </w:rPr>
          </w:pPr>
        </w:p>
        <w:p w14:paraId="76A6CE66" w14:textId="77777777" w:rsidR="00BD0D9B" w:rsidRPr="00BD0D9B" w:rsidRDefault="00BD0D9B" w:rsidP="00DF6D52">
          <w:pPr>
            <w:rPr>
              <w:b/>
              <w:bCs/>
              <w:color w:val="003E69"/>
              <w:sz w:val="60"/>
              <w:szCs w:val="60"/>
            </w:rPr>
          </w:pPr>
          <w:r w:rsidRPr="00BD0D9B">
            <w:rPr>
              <w:b/>
              <w:bCs/>
              <w:color w:val="003E69"/>
              <w:sz w:val="60"/>
              <w:szCs w:val="60"/>
            </w:rPr>
            <w:t>TMR SHORT FORM CONDITIONS OF OFFER</w:t>
          </w:r>
        </w:p>
        <w:p w14:paraId="784925C6" w14:textId="77777777" w:rsidR="00BD0D9B" w:rsidRPr="00BD0D9B" w:rsidRDefault="00BD0D9B" w:rsidP="00DF6D52">
          <w:pPr>
            <w:rPr>
              <w:b/>
              <w:bCs/>
              <w:color w:val="003E69"/>
            </w:rPr>
          </w:pPr>
        </w:p>
        <w:p w14:paraId="293B0D8C" w14:textId="77777777" w:rsidR="00BD0D9B" w:rsidRPr="00BD0D9B" w:rsidRDefault="00BD0D9B" w:rsidP="00DF6D52">
          <w:pPr>
            <w:rPr>
              <w:b/>
              <w:bCs/>
              <w:color w:val="003E69"/>
              <w:sz w:val="44"/>
              <w:szCs w:val="44"/>
            </w:rPr>
          </w:pPr>
          <w:r w:rsidRPr="00BD0D9B">
            <w:rPr>
              <w:b/>
              <w:bCs/>
              <w:color w:val="003E69"/>
              <w:sz w:val="44"/>
              <w:szCs w:val="44"/>
            </w:rPr>
            <w:t>For the provision of Goods and/or Services</w:t>
          </w:r>
        </w:p>
        <w:p w14:paraId="59838DFF" w14:textId="77777777" w:rsidR="00BD0D9B" w:rsidRPr="00BD0D9B" w:rsidRDefault="00BD0D9B" w:rsidP="00DF6D52">
          <w:pPr>
            <w:rPr>
              <w:b/>
              <w:bCs/>
              <w:color w:val="003E69"/>
            </w:rPr>
          </w:pPr>
        </w:p>
        <w:p w14:paraId="26EB5D2F" w14:textId="4F6228F1" w:rsidR="0084404D" w:rsidRDefault="00BD0D9B" w:rsidP="00DF6D52">
          <w:pPr>
            <w:rPr>
              <w:b/>
              <w:bCs/>
              <w:sz w:val="32"/>
              <w:szCs w:val="32"/>
            </w:rPr>
          </w:pPr>
          <w:r w:rsidRPr="00BD0D9B">
            <w:rPr>
              <w:b/>
              <w:bCs/>
              <w:color w:val="003E69"/>
              <w:sz w:val="32"/>
              <w:szCs w:val="32"/>
            </w:rPr>
            <w:t>Version 2.</w:t>
          </w:r>
          <w:r w:rsidR="00CF61AD">
            <w:rPr>
              <w:b/>
              <w:bCs/>
              <w:color w:val="003E69"/>
              <w:sz w:val="32"/>
              <w:szCs w:val="32"/>
            </w:rPr>
            <w:t>6</w:t>
          </w:r>
          <w:r w:rsidRPr="00BD0D9B">
            <w:rPr>
              <w:b/>
              <w:bCs/>
              <w:color w:val="003E69"/>
              <w:sz w:val="32"/>
              <w:szCs w:val="32"/>
            </w:rPr>
            <w:t xml:space="preserve"> – </w:t>
          </w:r>
          <w:r w:rsidR="00CF61AD">
            <w:rPr>
              <w:b/>
              <w:bCs/>
              <w:color w:val="003E69"/>
              <w:sz w:val="32"/>
              <w:szCs w:val="32"/>
            </w:rPr>
            <w:t>April</w:t>
          </w:r>
          <w:r w:rsidRPr="00BD0D9B">
            <w:rPr>
              <w:b/>
              <w:bCs/>
              <w:color w:val="003E69"/>
              <w:sz w:val="32"/>
              <w:szCs w:val="32"/>
            </w:rPr>
            <w:t xml:space="preserve"> 202</w:t>
          </w:r>
          <w:r w:rsidR="00CF61AD">
            <w:rPr>
              <w:b/>
              <w:bCs/>
              <w:color w:val="003E69"/>
              <w:sz w:val="32"/>
              <w:szCs w:val="32"/>
            </w:rPr>
            <w:t>6</w:t>
          </w:r>
          <w:r w:rsidRPr="00BD0D9B">
            <w:rPr>
              <w:b/>
              <w:bCs/>
              <w:sz w:val="32"/>
              <w:szCs w:val="32"/>
            </w:rPr>
            <w:t xml:space="preserve"> </w:t>
          </w:r>
        </w:p>
      </w:sdtContent>
    </w:sdt>
    <w:p w14:paraId="2E629CFB" w14:textId="77777777" w:rsidR="00BD0D9B" w:rsidRDefault="00BD0D9B" w:rsidP="00DF6D52">
      <w:pPr>
        <w:rPr>
          <w:b/>
          <w:bCs/>
          <w:sz w:val="32"/>
          <w:szCs w:val="32"/>
        </w:rPr>
      </w:pPr>
    </w:p>
    <w:p w14:paraId="182D18E9" w14:textId="77777777" w:rsidR="00BD0D9B" w:rsidRDefault="00BD0D9B" w:rsidP="00DF6D52">
      <w:pPr>
        <w:rPr>
          <w:b/>
          <w:bCs/>
          <w:sz w:val="32"/>
          <w:szCs w:val="32"/>
        </w:rPr>
      </w:pPr>
    </w:p>
    <w:p w14:paraId="15216050" w14:textId="77777777" w:rsidR="00BD0D9B" w:rsidRDefault="00BD0D9B" w:rsidP="00DF6D52">
      <w:pPr>
        <w:rPr>
          <w:b/>
          <w:bCs/>
          <w:sz w:val="32"/>
          <w:szCs w:val="32"/>
        </w:rPr>
      </w:pPr>
    </w:p>
    <w:p w14:paraId="3C78A359" w14:textId="77777777" w:rsidR="00BD0D9B" w:rsidRDefault="00BD0D9B" w:rsidP="00DF6D52">
      <w:pPr>
        <w:rPr>
          <w:b/>
          <w:bCs/>
          <w:sz w:val="32"/>
          <w:szCs w:val="32"/>
        </w:rPr>
      </w:pPr>
    </w:p>
    <w:p w14:paraId="7B1F4F57" w14:textId="77777777" w:rsidR="00BD0D9B" w:rsidRDefault="00BD0D9B" w:rsidP="00DF6D52">
      <w:pPr>
        <w:rPr>
          <w:b/>
          <w:bCs/>
          <w:sz w:val="32"/>
          <w:szCs w:val="32"/>
        </w:rPr>
      </w:pPr>
    </w:p>
    <w:p w14:paraId="7B33BDC7" w14:textId="77777777" w:rsidR="00BD0D9B" w:rsidRDefault="00BD0D9B" w:rsidP="00DF6D52">
      <w:pPr>
        <w:rPr>
          <w:b/>
          <w:bCs/>
          <w:sz w:val="32"/>
          <w:szCs w:val="32"/>
        </w:rPr>
      </w:pPr>
    </w:p>
    <w:p w14:paraId="0B048132" w14:textId="77777777" w:rsidR="00BD0D9B" w:rsidRDefault="00BD0D9B" w:rsidP="00DF6D52">
      <w:pPr>
        <w:rPr>
          <w:b/>
          <w:bCs/>
          <w:sz w:val="32"/>
          <w:szCs w:val="32"/>
        </w:rPr>
      </w:pPr>
    </w:p>
    <w:p w14:paraId="46DCFF0E" w14:textId="77777777" w:rsidR="00BD0D9B" w:rsidRDefault="00BD0D9B" w:rsidP="00DF6D52">
      <w:pPr>
        <w:rPr>
          <w:b/>
          <w:bCs/>
          <w:sz w:val="32"/>
          <w:szCs w:val="32"/>
        </w:rPr>
      </w:pPr>
    </w:p>
    <w:p w14:paraId="27319627" w14:textId="77777777" w:rsidR="00BD0D9B" w:rsidRDefault="00BD0D9B" w:rsidP="00DF6D52">
      <w:pPr>
        <w:rPr>
          <w:b/>
          <w:bCs/>
          <w:sz w:val="32"/>
          <w:szCs w:val="32"/>
        </w:rPr>
      </w:pPr>
    </w:p>
    <w:p w14:paraId="345A1662" w14:textId="77777777" w:rsidR="00BD0D9B" w:rsidRDefault="00BD0D9B" w:rsidP="00DF6D52">
      <w:pPr>
        <w:rPr>
          <w:b/>
          <w:bCs/>
          <w:sz w:val="32"/>
          <w:szCs w:val="32"/>
        </w:rPr>
      </w:pPr>
    </w:p>
    <w:p w14:paraId="7F197AA0" w14:textId="77777777" w:rsidR="00BD0D9B" w:rsidRDefault="00BD0D9B" w:rsidP="00DF6D52">
      <w:pPr>
        <w:rPr>
          <w:b/>
          <w:bCs/>
          <w:sz w:val="32"/>
          <w:szCs w:val="32"/>
        </w:rPr>
      </w:pPr>
    </w:p>
    <w:p w14:paraId="0F8241D7" w14:textId="77777777" w:rsidR="00BD0D9B" w:rsidRDefault="00BD0D9B" w:rsidP="00DF6D52">
      <w:pPr>
        <w:rPr>
          <w:b/>
          <w:bCs/>
          <w:sz w:val="32"/>
          <w:szCs w:val="32"/>
        </w:rPr>
      </w:pPr>
    </w:p>
    <w:p w14:paraId="1324965F" w14:textId="77777777" w:rsidR="00BD0D9B" w:rsidRDefault="00BD0D9B" w:rsidP="00DF6D52">
      <w:pPr>
        <w:rPr>
          <w:b/>
          <w:bCs/>
          <w:sz w:val="32"/>
          <w:szCs w:val="32"/>
        </w:rPr>
      </w:pPr>
    </w:p>
    <w:p w14:paraId="7DA97600" w14:textId="77777777" w:rsidR="00BD0D9B" w:rsidRDefault="00BD0D9B" w:rsidP="00DF6D52">
      <w:pPr>
        <w:rPr>
          <w:b/>
          <w:bCs/>
          <w:sz w:val="32"/>
          <w:szCs w:val="32"/>
        </w:rPr>
      </w:pPr>
    </w:p>
    <w:p w14:paraId="6920E6BE" w14:textId="77777777" w:rsidR="00BD0D9B" w:rsidRDefault="00BD0D9B" w:rsidP="00DF6D52">
      <w:pPr>
        <w:rPr>
          <w:b/>
          <w:bCs/>
          <w:sz w:val="32"/>
          <w:szCs w:val="32"/>
        </w:rPr>
      </w:pPr>
    </w:p>
    <w:p w14:paraId="2E40F3E5" w14:textId="77777777" w:rsidR="00BD0D9B" w:rsidRDefault="00BD0D9B" w:rsidP="00DF6D52">
      <w:pPr>
        <w:rPr>
          <w:b/>
          <w:bCs/>
          <w:sz w:val="32"/>
          <w:szCs w:val="32"/>
        </w:rPr>
      </w:pPr>
    </w:p>
    <w:p w14:paraId="0CD96F1D" w14:textId="77777777" w:rsidR="00441A18" w:rsidRDefault="00441A18" w:rsidP="00DF6D52">
      <w:pPr>
        <w:rPr>
          <w:b/>
          <w:bCs/>
          <w:sz w:val="32"/>
          <w:szCs w:val="32"/>
        </w:rPr>
      </w:pPr>
    </w:p>
    <w:p w14:paraId="0C8853A0" w14:textId="77777777" w:rsidR="00441A18" w:rsidRDefault="00441A18" w:rsidP="00DF6D52">
      <w:pPr>
        <w:rPr>
          <w:b/>
          <w:bCs/>
          <w:sz w:val="32"/>
          <w:szCs w:val="32"/>
        </w:rPr>
      </w:pPr>
    </w:p>
    <w:p w14:paraId="64FCDB6B" w14:textId="77777777" w:rsidR="00441A18" w:rsidRDefault="00441A18" w:rsidP="00DF6D52">
      <w:pPr>
        <w:rPr>
          <w:b/>
          <w:bCs/>
          <w:sz w:val="32"/>
          <w:szCs w:val="32"/>
        </w:rPr>
      </w:pPr>
    </w:p>
    <w:p w14:paraId="537A7DD9" w14:textId="77777777" w:rsidR="00BD0D9B" w:rsidRDefault="00BD0D9B" w:rsidP="00DF6D52">
      <w:pPr>
        <w:rPr>
          <w:b/>
          <w:bCs/>
          <w:sz w:val="32"/>
          <w:szCs w:val="32"/>
        </w:rPr>
      </w:pPr>
    </w:p>
    <w:p w14:paraId="1D3ACFD7" w14:textId="77777777" w:rsidR="00BD0D9B" w:rsidRDefault="00BD0D9B" w:rsidP="00DF6D52">
      <w:pPr>
        <w:rPr>
          <w:b/>
          <w:bCs/>
          <w:sz w:val="32"/>
          <w:szCs w:val="32"/>
        </w:rPr>
      </w:pPr>
    </w:p>
    <w:p w14:paraId="7444350F" w14:textId="77777777" w:rsidR="00BD0D9B" w:rsidRDefault="00BD0D9B" w:rsidP="00DF6D52">
      <w:pPr>
        <w:rPr>
          <w:b/>
          <w:bCs/>
          <w:sz w:val="32"/>
          <w:szCs w:val="32"/>
        </w:rPr>
      </w:pPr>
    </w:p>
    <w:sdt>
      <w:sdtPr>
        <w:rPr>
          <w:rFonts w:eastAsiaTheme="minorHAnsi" w:cstheme="minorBidi"/>
          <w:b w:val="0"/>
          <w:color w:val="auto"/>
          <w:sz w:val="24"/>
          <w:szCs w:val="22"/>
        </w:rPr>
        <w:id w:val="-77520477"/>
        <w:docPartObj>
          <w:docPartGallery w:val="Table of Contents"/>
          <w:docPartUnique/>
        </w:docPartObj>
      </w:sdtPr>
      <w:sdtEndPr>
        <w:rPr>
          <w:bCs/>
          <w:noProof/>
        </w:rPr>
      </w:sdtEndPr>
      <w:sdtContent>
        <w:p w14:paraId="77B46500" w14:textId="77777777" w:rsidR="00BD0D9B" w:rsidRDefault="00BD0D9B">
          <w:pPr>
            <w:pStyle w:val="TOCHeading"/>
          </w:pPr>
          <w:r>
            <w:t>Contents</w:t>
          </w:r>
        </w:p>
        <w:p w14:paraId="037F3665" w14:textId="40FA6235" w:rsidR="001A069C" w:rsidRPr="00816D4F" w:rsidRDefault="00BD0D9B">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r>
            <w:fldChar w:fldCharType="begin"/>
          </w:r>
          <w:r>
            <w:instrText xml:space="preserve"> TOC \o "1-3" \h \z \u </w:instrText>
          </w:r>
          <w:r>
            <w:fldChar w:fldCharType="separate"/>
          </w:r>
          <w:hyperlink w:anchor="_Toc225846081" w:history="1">
            <w:r w:rsidR="001A069C" w:rsidRPr="00816D4F">
              <w:rPr>
                <w:rStyle w:val="Hyperlink"/>
                <w:rFonts w:ascii="Arial" w:hAnsi="Arial" w:cs="Arial"/>
                <w:noProof/>
                <w:sz w:val="24"/>
                <w:szCs w:val="24"/>
              </w:rPr>
              <w:t>1.</w:t>
            </w:r>
            <w:r w:rsidR="001A069C" w:rsidRPr="00816D4F">
              <w:rPr>
                <w:rFonts w:ascii="Arial" w:eastAsiaTheme="minorEastAsia" w:hAnsi="Arial" w:cs="Arial"/>
                <w:noProof/>
                <w:kern w:val="2"/>
                <w:sz w:val="24"/>
                <w:szCs w:val="24"/>
                <w:lang w:val="en-AU" w:eastAsia="en-AU"/>
                <w14:ligatures w14:val="standardContextual"/>
              </w:rPr>
              <w:tab/>
            </w:r>
            <w:r w:rsidR="001A069C" w:rsidRPr="00816D4F">
              <w:rPr>
                <w:rStyle w:val="Hyperlink"/>
                <w:rFonts w:ascii="Arial" w:hAnsi="Arial" w:cs="Arial"/>
                <w:noProof/>
                <w:sz w:val="24"/>
                <w:szCs w:val="24"/>
              </w:rPr>
              <w:t>DEFINITIONS AND INTERPRETATION</w:t>
            </w:r>
            <w:r w:rsidR="001A069C" w:rsidRPr="00816D4F">
              <w:rPr>
                <w:rFonts w:ascii="Arial" w:hAnsi="Arial" w:cs="Arial"/>
                <w:noProof/>
                <w:webHidden/>
                <w:sz w:val="24"/>
                <w:szCs w:val="24"/>
              </w:rPr>
              <w:tab/>
            </w:r>
            <w:r w:rsidR="001A069C" w:rsidRPr="00816D4F">
              <w:rPr>
                <w:rFonts w:ascii="Arial" w:hAnsi="Arial" w:cs="Arial"/>
                <w:noProof/>
                <w:webHidden/>
                <w:sz w:val="24"/>
                <w:szCs w:val="24"/>
              </w:rPr>
              <w:fldChar w:fldCharType="begin"/>
            </w:r>
            <w:r w:rsidR="001A069C" w:rsidRPr="00816D4F">
              <w:rPr>
                <w:rFonts w:ascii="Arial" w:hAnsi="Arial" w:cs="Arial"/>
                <w:noProof/>
                <w:webHidden/>
                <w:sz w:val="24"/>
                <w:szCs w:val="24"/>
              </w:rPr>
              <w:instrText xml:space="preserve"> PAGEREF _Toc225846081 \h </w:instrText>
            </w:r>
            <w:r w:rsidR="001A069C" w:rsidRPr="00816D4F">
              <w:rPr>
                <w:rFonts w:ascii="Arial" w:hAnsi="Arial" w:cs="Arial"/>
                <w:noProof/>
                <w:webHidden/>
                <w:sz w:val="24"/>
                <w:szCs w:val="24"/>
              </w:rPr>
            </w:r>
            <w:r w:rsidR="001A069C" w:rsidRPr="00816D4F">
              <w:rPr>
                <w:rFonts w:ascii="Arial" w:hAnsi="Arial" w:cs="Arial"/>
                <w:noProof/>
                <w:webHidden/>
                <w:sz w:val="24"/>
                <w:szCs w:val="24"/>
              </w:rPr>
              <w:fldChar w:fldCharType="separate"/>
            </w:r>
            <w:r w:rsidR="001A069C" w:rsidRPr="00816D4F">
              <w:rPr>
                <w:rFonts w:ascii="Arial" w:hAnsi="Arial" w:cs="Arial"/>
                <w:noProof/>
                <w:webHidden/>
                <w:sz w:val="24"/>
                <w:szCs w:val="24"/>
              </w:rPr>
              <w:t>3</w:t>
            </w:r>
            <w:r w:rsidR="001A069C" w:rsidRPr="00816D4F">
              <w:rPr>
                <w:rFonts w:ascii="Arial" w:hAnsi="Arial" w:cs="Arial"/>
                <w:noProof/>
                <w:webHidden/>
                <w:sz w:val="24"/>
                <w:szCs w:val="24"/>
              </w:rPr>
              <w:fldChar w:fldCharType="end"/>
            </w:r>
          </w:hyperlink>
        </w:p>
        <w:p w14:paraId="425678BD" w14:textId="03412BF3" w:rsidR="001A069C" w:rsidRPr="00816D4F" w:rsidRDefault="001A069C">
          <w:pPr>
            <w:pStyle w:val="TOC3"/>
            <w:tabs>
              <w:tab w:val="left" w:pos="1680"/>
            </w:tabs>
            <w:rPr>
              <w:rFonts w:eastAsiaTheme="minorEastAsia" w:cs="Arial"/>
              <w:noProof/>
              <w:kern w:val="2"/>
              <w:szCs w:val="24"/>
              <w:lang w:eastAsia="en-AU"/>
              <w14:ligatures w14:val="standardContextual"/>
            </w:rPr>
          </w:pPr>
          <w:hyperlink w:anchor="_Toc225846082" w:history="1">
            <w:r w:rsidRPr="001A069C">
              <w:rPr>
                <w:rStyle w:val="Hyperlink"/>
                <w:rFonts w:cs="Arial"/>
                <w:noProof/>
                <w:szCs w:val="24"/>
              </w:rPr>
              <w:t>1.1</w:t>
            </w:r>
            <w:r w:rsidRPr="00816D4F">
              <w:rPr>
                <w:rFonts w:eastAsiaTheme="minorEastAsia" w:cs="Arial"/>
                <w:noProof/>
                <w:kern w:val="2"/>
                <w:szCs w:val="24"/>
                <w:lang w:eastAsia="en-AU"/>
                <w14:ligatures w14:val="standardContextual"/>
              </w:rPr>
              <w:tab/>
            </w:r>
            <w:r w:rsidRPr="001A069C">
              <w:rPr>
                <w:rStyle w:val="Hyperlink"/>
                <w:rFonts w:cs="Arial"/>
                <w:noProof/>
                <w:szCs w:val="24"/>
              </w:rPr>
              <w:t>Definitions</w:t>
            </w:r>
            <w:r w:rsidRPr="001A069C">
              <w:rPr>
                <w:rFonts w:cs="Arial"/>
                <w:noProof/>
                <w:webHidden/>
                <w:szCs w:val="24"/>
              </w:rPr>
              <w:tab/>
            </w:r>
            <w:r w:rsidRPr="001A069C">
              <w:rPr>
                <w:rFonts w:cs="Arial"/>
                <w:noProof/>
                <w:webHidden/>
                <w:szCs w:val="24"/>
              </w:rPr>
              <w:fldChar w:fldCharType="begin"/>
            </w:r>
            <w:r w:rsidRPr="001A069C">
              <w:rPr>
                <w:rFonts w:cs="Arial"/>
                <w:noProof/>
                <w:webHidden/>
                <w:szCs w:val="24"/>
              </w:rPr>
              <w:instrText xml:space="preserve"> PAGEREF _Toc225846082 \h </w:instrText>
            </w:r>
            <w:r w:rsidRPr="001A069C">
              <w:rPr>
                <w:rFonts w:cs="Arial"/>
                <w:noProof/>
                <w:webHidden/>
                <w:szCs w:val="24"/>
              </w:rPr>
            </w:r>
            <w:r w:rsidRPr="001A069C">
              <w:rPr>
                <w:rFonts w:cs="Arial"/>
                <w:noProof/>
                <w:webHidden/>
                <w:szCs w:val="24"/>
              </w:rPr>
              <w:fldChar w:fldCharType="separate"/>
            </w:r>
            <w:r w:rsidRPr="001A069C">
              <w:rPr>
                <w:rFonts w:cs="Arial"/>
                <w:noProof/>
                <w:webHidden/>
                <w:szCs w:val="24"/>
              </w:rPr>
              <w:t>3</w:t>
            </w:r>
            <w:r w:rsidRPr="001A069C">
              <w:rPr>
                <w:rFonts w:cs="Arial"/>
                <w:noProof/>
                <w:webHidden/>
                <w:szCs w:val="24"/>
              </w:rPr>
              <w:fldChar w:fldCharType="end"/>
            </w:r>
          </w:hyperlink>
        </w:p>
        <w:p w14:paraId="0A62BF68" w14:textId="04B7DB1F" w:rsidR="001A069C" w:rsidRPr="00816D4F" w:rsidRDefault="001A069C">
          <w:pPr>
            <w:pStyle w:val="TOC3"/>
            <w:tabs>
              <w:tab w:val="left" w:pos="1680"/>
            </w:tabs>
            <w:rPr>
              <w:rFonts w:eastAsiaTheme="minorEastAsia" w:cs="Arial"/>
              <w:noProof/>
              <w:kern w:val="2"/>
              <w:szCs w:val="24"/>
              <w:lang w:eastAsia="en-AU"/>
              <w14:ligatures w14:val="standardContextual"/>
            </w:rPr>
          </w:pPr>
          <w:hyperlink w:anchor="_Toc225846083" w:history="1">
            <w:r w:rsidRPr="001A069C">
              <w:rPr>
                <w:rStyle w:val="Hyperlink"/>
                <w:rFonts w:cs="Arial"/>
                <w:noProof/>
                <w:szCs w:val="24"/>
              </w:rPr>
              <w:t>1.2</w:t>
            </w:r>
            <w:r w:rsidRPr="00816D4F">
              <w:rPr>
                <w:rFonts w:eastAsiaTheme="minorEastAsia" w:cs="Arial"/>
                <w:noProof/>
                <w:kern w:val="2"/>
                <w:szCs w:val="24"/>
                <w:lang w:eastAsia="en-AU"/>
                <w14:ligatures w14:val="standardContextual"/>
              </w:rPr>
              <w:tab/>
            </w:r>
            <w:r w:rsidRPr="001A069C">
              <w:rPr>
                <w:rStyle w:val="Hyperlink"/>
                <w:rFonts w:cs="Arial"/>
                <w:noProof/>
                <w:szCs w:val="24"/>
              </w:rPr>
              <w:t>Interpretation</w:t>
            </w:r>
            <w:r w:rsidRPr="001A069C">
              <w:rPr>
                <w:rFonts w:cs="Arial"/>
                <w:noProof/>
                <w:webHidden/>
                <w:szCs w:val="24"/>
              </w:rPr>
              <w:tab/>
            </w:r>
            <w:r w:rsidRPr="001A069C">
              <w:rPr>
                <w:rFonts w:cs="Arial"/>
                <w:noProof/>
                <w:webHidden/>
                <w:szCs w:val="24"/>
              </w:rPr>
              <w:fldChar w:fldCharType="begin"/>
            </w:r>
            <w:r w:rsidRPr="001A069C">
              <w:rPr>
                <w:rFonts w:cs="Arial"/>
                <w:noProof/>
                <w:webHidden/>
                <w:szCs w:val="24"/>
              </w:rPr>
              <w:instrText xml:space="preserve"> PAGEREF _Toc225846083 \h </w:instrText>
            </w:r>
            <w:r w:rsidRPr="001A069C">
              <w:rPr>
                <w:rFonts w:cs="Arial"/>
                <w:noProof/>
                <w:webHidden/>
                <w:szCs w:val="24"/>
              </w:rPr>
            </w:r>
            <w:r w:rsidRPr="001A069C">
              <w:rPr>
                <w:rFonts w:cs="Arial"/>
                <w:noProof/>
                <w:webHidden/>
                <w:szCs w:val="24"/>
              </w:rPr>
              <w:fldChar w:fldCharType="separate"/>
            </w:r>
            <w:r w:rsidRPr="001A069C">
              <w:rPr>
                <w:rFonts w:cs="Arial"/>
                <w:noProof/>
                <w:webHidden/>
                <w:szCs w:val="24"/>
              </w:rPr>
              <w:t>7</w:t>
            </w:r>
            <w:r w:rsidRPr="001A069C">
              <w:rPr>
                <w:rFonts w:cs="Arial"/>
                <w:noProof/>
                <w:webHidden/>
                <w:szCs w:val="24"/>
              </w:rPr>
              <w:fldChar w:fldCharType="end"/>
            </w:r>
          </w:hyperlink>
        </w:p>
        <w:p w14:paraId="0955BCF8" w14:textId="5979105E"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84" w:history="1">
            <w:r w:rsidRPr="00816D4F">
              <w:rPr>
                <w:rStyle w:val="Hyperlink"/>
                <w:rFonts w:ascii="Arial" w:hAnsi="Arial" w:cs="Arial"/>
                <w:noProof/>
                <w:sz w:val="24"/>
                <w:szCs w:val="24"/>
              </w:rPr>
              <w:t>2.</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COMPLIANCE WITH THE REQUEST FOR QUOTE</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_Toc225846084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8</w:t>
            </w:r>
            <w:r w:rsidRPr="00816D4F">
              <w:rPr>
                <w:rFonts w:ascii="Arial" w:hAnsi="Arial" w:cs="Arial"/>
                <w:noProof/>
                <w:webHidden/>
                <w:sz w:val="24"/>
                <w:szCs w:val="24"/>
              </w:rPr>
              <w:fldChar w:fldCharType="end"/>
            </w:r>
          </w:hyperlink>
        </w:p>
        <w:p w14:paraId="393F34CF" w14:textId="0372E8AC"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85" w:history="1">
            <w:r w:rsidRPr="00816D4F">
              <w:rPr>
                <w:rStyle w:val="Hyperlink"/>
                <w:rFonts w:ascii="Arial" w:hAnsi="Arial" w:cs="Arial"/>
                <w:noProof/>
                <w:sz w:val="24"/>
                <w:szCs w:val="24"/>
              </w:rPr>
              <w:t>3.</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OFFER VALIDITY PERIOD</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_Toc225846085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8</w:t>
            </w:r>
            <w:r w:rsidRPr="00816D4F">
              <w:rPr>
                <w:rFonts w:ascii="Arial" w:hAnsi="Arial" w:cs="Arial"/>
                <w:noProof/>
                <w:webHidden/>
                <w:sz w:val="24"/>
                <w:szCs w:val="24"/>
              </w:rPr>
              <w:fldChar w:fldCharType="end"/>
            </w:r>
          </w:hyperlink>
        </w:p>
        <w:p w14:paraId="48D9C450" w14:textId="52BE33BA"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86" w:history="1">
            <w:r w:rsidRPr="00816D4F">
              <w:rPr>
                <w:rStyle w:val="Hyperlink"/>
                <w:rFonts w:ascii="Arial" w:hAnsi="Arial" w:cs="Arial"/>
                <w:noProof/>
                <w:sz w:val="24"/>
                <w:szCs w:val="24"/>
              </w:rPr>
              <w:t>4.</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FORMAT OF OFFER</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_Toc225846086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9</w:t>
            </w:r>
            <w:r w:rsidRPr="00816D4F">
              <w:rPr>
                <w:rFonts w:ascii="Arial" w:hAnsi="Arial" w:cs="Arial"/>
                <w:noProof/>
                <w:webHidden/>
                <w:sz w:val="24"/>
                <w:szCs w:val="24"/>
              </w:rPr>
              <w:fldChar w:fldCharType="end"/>
            </w:r>
          </w:hyperlink>
        </w:p>
        <w:p w14:paraId="654D061B" w14:textId="732A1B86"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87" w:history="1">
            <w:r w:rsidRPr="00816D4F">
              <w:rPr>
                <w:rStyle w:val="Hyperlink"/>
                <w:rFonts w:ascii="Arial" w:hAnsi="Arial" w:cs="Arial"/>
                <w:noProof/>
                <w:sz w:val="24"/>
                <w:szCs w:val="24"/>
              </w:rPr>
              <w:t>5.</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ESSENTIAL INFORMATION</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_Toc225846087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9</w:t>
            </w:r>
            <w:r w:rsidRPr="00816D4F">
              <w:rPr>
                <w:rFonts w:ascii="Arial" w:hAnsi="Arial" w:cs="Arial"/>
                <w:noProof/>
                <w:webHidden/>
                <w:sz w:val="24"/>
                <w:szCs w:val="24"/>
              </w:rPr>
              <w:fldChar w:fldCharType="end"/>
            </w:r>
          </w:hyperlink>
        </w:p>
        <w:p w14:paraId="56F019DE" w14:textId="0291503D"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88" w:history="1">
            <w:r w:rsidRPr="00816D4F">
              <w:rPr>
                <w:rStyle w:val="Hyperlink"/>
                <w:rFonts w:ascii="Arial" w:hAnsi="Arial" w:cs="Arial"/>
                <w:noProof/>
                <w:sz w:val="24"/>
                <w:szCs w:val="24"/>
              </w:rPr>
              <w:t>6.</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LANGUAGE</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_Toc225846088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10</w:t>
            </w:r>
            <w:r w:rsidRPr="00816D4F">
              <w:rPr>
                <w:rFonts w:ascii="Arial" w:hAnsi="Arial" w:cs="Arial"/>
                <w:noProof/>
                <w:webHidden/>
                <w:sz w:val="24"/>
                <w:szCs w:val="24"/>
              </w:rPr>
              <w:fldChar w:fldCharType="end"/>
            </w:r>
          </w:hyperlink>
        </w:p>
        <w:p w14:paraId="541D2E3E" w14:textId="29886806"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89" w:history="1">
            <w:r w:rsidRPr="00816D4F">
              <w:rPr>
                <w:rStyle w:val="Hyperlink"/>
                <w:rFonts w:ascii="Arial" w:hAnsi="Arial" w:cs="Arial"/>
                <w:noProof/>
                <w:sz w:val="24"/>
                <w:szCs w:val="24"/>
              </w:rPr>
              <w:t>7.</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OFFERORS RESPONSIBILITIES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_Toc225846089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10</w:t>
            </w:r>
            <w:r w:rsidRPr="00816D4F">
              <w:rPr>
                <w:rFonts w:ascii="Arial" w:hAnsi="Arial" w:cs="Arial"/>
                <w:noProof/>
                <w:webHidden/>
                <w:sz w:val="24"/>
                <w:szCs w:val="24"/>
              </w:rPr>
              <w:fldChar w:fldCharType="end"/>
            </w:r>
          </w:hyperlink>
        </w:p>
        <w:p w14:paraId="7E83DD22" w14:textId="603A92D6"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0" w:history="1">
            <w:r w:rsidRPr="00816D4F">
              <w:rPr>
                <w:rStyle w:val="Hyperlink"/>
                <w:rFonts w:ascii="Arial" w:hAnsi="Arial" w:cs="Arial"/>
                <w:noProof/>
                <w:sz w:val="24"/>
                <w:szCs w:val="24"/>
              </w:rPr>
              <w:t>8.</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LODGEMENT OF OFFER</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_Toc225846090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11</w:t>
            </w:r>
            <w:r w:rsidRPr="00816D4F">
              <w:rPr>
                <w:rFonts w:ascii="Arial" w:hAnsi="Arial" w:cs="Arial"/>
                <w:noProof/>
                <w:webHidden/>
                <w:sz w:val="24"/>
                <w:szCs w:val="24"/>
              </w:rPr>
              <w:fldChar w:fldCharType="end"/>
            </w:r>
          </w:hyperlink>
        </w:p>
        <w:p w14:paraId="23C74EAD" w14:textId="5F6223B2"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1" w:history="1">
            <w:r w:rsidRPr="00816D4F">
              <w:rPr>
                <w:rStyle w:val="Hyperlink"/>
                <w:rFonts w:ascii="Arial" w:hAnsi="Arial" w:cs="Arial"/>
                <w:noProof/>
                <w:sz w:val="24"/>
                <w:szCs w:val="24"/>
              </w:rPr>
              <w:t>9.</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NON-CONFORMING OFFERS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_Toc225846091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12</w:t>
            </w:r>
            <w:r w:rsidRPr="00816D4F">
              <w:rPr>
                <w:rFonts w:ascii="Arial" w:hAnsi="Arial" w:cs="Arial"/>
                <w:noProof/>
                <w:webHidden/>
                <w:sz w:val="24"/>
                <w:szCs w:val="24"/>
              </w:rPr>
              <w:fldChar w:fldCharType="end"/>
            </w:r>
          </w:hyperlink>
        </w:p>
        <w:p w14:paraId="3021F6ED" w14:textId="4D9FF460"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2" w:history="1">
            <w:r w:rsidRPr="00816D4F">
              <w:rPr>
                <w:rStyle w:val="Hyperlink"/>
                <w:rFonts w:ascii="Arial" w:hAnsi="Arial" w:cs="Arial"/>
                <w:noProof/>
                <w:sz w:val="24"/>
                <w:szCs w:val="24"/>
              </w:rPr>
              <w:t>10.</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ALTERNATIVE BRANDS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_Toc225846092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12</w:t>
            </w:r>
            <w:r w:rsidRPr="00816D4F">
              <w:rPr>
                <w:rFonts w:ascii="Arial" w:hAnsi="Arial" w:cs="Arial"/>
                <w:noProof/>
                <w:webHidden/>
                <w:sz w:val="24"/>
                <w:szCs w:val="24"/>
              </w:rPr>
              <w:fldChar w:fldCharType="end"/>
            </w:r>
          </w:hyperlink>
        </w:p>
        <w:p w14:paraId="220A9ECB" w14:textId="172801B4"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3" w:history="1">
            <w:r w:rsidRPr="00816D4F">
              <w:rPr>
                <w:rStyle w:val="Hyperlink"/>
                <w:rFonts w:ascii="Arial" w:hAnsi="Arial" w:cs="Arial"/>
                <w:noProof/>
                <w:sz w:val="24"/>
                <w:szCs w:val="24"/>
              </w:rPr>
              <w:t>11.</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ALTERNATIVE GOODS AND/OR SERVICES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_Toc225846093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12</w:t>
            </w:r>
            <w:r w:rsidRPr="00816D4F">
              <w:rPr>
                <w:rFonts w:ascii="Arial" w:hAnsi="Arial" w:cs="Arial"/>
                <w:noProof/>
                <w:webHidden/>
                <w:sz w:val="24"/>
                <w:szCs w:val="24"/>
              </w:rPr>
              <w:fldChar w:fldCharType="end"/>
            </w:r>
          </w:hyperlink>
        </w:p>
        <w:p w14:paraId="0C7A8A2C" w14:textId="545083C8"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4" w:history="1">
            <w:r w:rsidRPr="00816D4F">
              <w:rPr>
                <w:rStyle w:val="Hyperlink"/>
                <w:rFonts w:ascii="Arial" w:hAnsi="Arial" w:cs="Arial"/>
                <w:noProof/>
                <w:sz w:val="24"/>
                <w:szCs w:val="24"/>
              </w:rPr>
              <w:t>12.</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CONFIDENTIAL INFORMATION, PRIVACY AND PERSONAL INFORMATION</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_Toc225846094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13</w:t>
            </w:r>
            <w:r w:rsidRPr="00816D4F">
              <w:rPr>
                <w:rFonts w:ascii="Arial" w:hAnsi="Arial" w:cs="Arial"/>
                <w:noProof/>
                <w:webHidden/>
                <w:sz w:val="24"/>
                <w:szCs w:val="24"/>
              </w:rPr>
              <w:fldChar w:fldCharType="end"/>
            </w:r>
          </w:hyperlink>
        </w:p>
        <w:p w14:paraId="541364D8" w14:textId="384BE1D7"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5" w:history="1">
            <w:r w:rsidRPr="00816D4F">
              <w:rPr>
                <w:rStyle w:val="Hyperlink"/>
                <w:rFonts w:ascii="Arial" w:hAnsi="Arial" w:cs="Arial"/>
                <w:noProof/>
                <w:sz w:val="24"/>
                <w:szCs w:val="24"/>
              </w:rPr>
              <w:t>13.</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PREVIOUS DISCUSSIONS/ UNDERTAKINGS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_Toc225846095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14</w:t>
            </w:r>
            <w:r w:rsidRPr="00816D4F">
              <w:rPr>
                <w:rFonts w:ascii="Arial" w:hAnsi="Arial" w:cs="Arial"/>
                <w:noProof/>
                <w:webHidden/>
                <w:sz w:val="24"/>
                <w:szCs w:val="24"/>
              </w:rPr>
              <w:fldChar w:fldCharType="end"/>
            </w:r>
          </w:hyperlink>
        </w:p>
        <w:p w14:paraId="0710886A" w14:textId="4259B080"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6" w:history="1">
            <w:r w:rsidRPr="00816D4F">
              <w:rPr>
                <w:rStyle w:val="Hyperlink"/>
                <w:rFonts w:ascii="Arial" w:hAnsi="Arial" w:cs="Arial"/>
                <w:noProof/>
                <w:sz w:val="24"/>
                <w:szCs w:val="24"/>
              </w:rPr>
              <w:t>14.</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COMPLIANCE WITH LAWS AND OTHER REQUIREMENTS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_Toc225846096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14</w:t>
            </w:r>
            <w:r w:rsidRPr="00816D4F">
              <w:rPr>
                <w:rFonts w:ascii="Arial" w:hAnsi="Arial" w:cs="Arial"/>
                <w:noProof/>
                <w:webHidden/>
                <w:sz w:val="24"/>
                <w:szCs w:val="24"/>
              </w:rPr>
              <w:fldChar w:fldCharType="end"/>
            </w:r>
          </w:hyperlink>
        </w:p>
        <w:p w14:paraId="204E0B19" w14:textId="56AF6E9F"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7" w:history="1">
            <w:r w:rsidRPr="00816D4F">
              <w:rPr>
                <w:rStyle w:val="Hyperlink"/>
                <w:rFonts w:ascii="Arial" w:hAnsi="Arial" w:cs="Arial"/>
                <w:noProof/>
                <w:sz w:val="24"/>
                <w:szCs w:val="24"/>
              </w:rPr>
              <w:t>15.</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INSURANCES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_Toc225846097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15</w:t>
            </w:r>
            <w:r w:rsidRPr="00816D4F">
              <w:rPr>
                <w:rFonts w:ascii="Arial" w:hAnsi="Arial" w:cs="Arial"/>
                <w:noProof/>
                <w:webHidden/>
                <w:sz w:val="24"/>
                <w:szCs w:val="24"/>
              </w:rPr>
              <w:fldChar w:fldCharType="end"/>
            </w:r>
          </w:hyperlink>
        </w:p>
        <w:p w14:paraId="6D0C8796" w14:textId="0FCA549A"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8" w:history="1">
            <w:r w:rsidRPr="00816D4F">
              <w:rPr>
                <w:rStyle w:val="Hyperlink"/>
                <w:rFonts w:ascii="Arial" w:hAnsi="Arial" w:cs="Arial"/>
                <w:noProof/>
                <w:sz w:val="24"/>
                <w:szCs w:val="24"/>
              </w:rPr>
              <w:t>16.</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PRICES OFFERED</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_Toc225846098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16</w:t>
            </w:r>
            <w:r w:rsidRPr="00816D4F">
              <w:rPr>
                <w:rFonts w:ascii="Arial" w:hAnsi="Arial" w:cs="Arial"/>
                <w:noProof/>
                <w:webHidden/>
                <w:sz w:val="24"/>
                <w:szCs w:val="24"/>
              </w:rPr>
              <w:fldChar w:fldCharType="end"/>
            </w:r>
          </w:hyperlink>
        </w:p>
        <w:p w14:paraId="14BA669A" w14:textId="3A692A2E"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099" w:history="1">
            <w:r w:rsidRPr="00816D4F">
              <w:rPr>
                <w:rStyle w:val="Hyperlink"/>
                <w:rFonts w:ascii="Arial" w:hAnsi="Arial" w:cs="Arial"/>
                <w:noProof/>
                <w:sz w:val="24"/>
                <w:szCs w:val="24"/>
              </w:rPr>
              <w:t>17.</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COMPETITIVE NEUTRALITY</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_Toc225846099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16</w:t>
            </w:r>
            <w:r w:rsidRPr="00816D4F">
              <w:rPr>
                <w:rFonts w:ascii="Arial" w:hAnsi="Arial" w:cs="Arial"/>
                <w:noProof/>
                <w:webHidden/>
                <w:sz w:val="24"/>
                <w:szCs w:val="24"/>
              </w:rPr>
              <w:fldChar w:fldCharType="end"/>
            </w:r>
          </w:hyperlink>
        </w:p>
        <w:p w14:paraId="4DFEE501" w14:textId="35BFB6C6"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0" w:history="1">
            <w:r w:rsidRPr="00816D4F">
              <w:rPr>
                <w:rStyle w:val="Hyperlink"/>
                <w:rFonts w:ascii="Arial" w:hAnsi="Arial" w:cs="Arial"/>
                <w:noProof/>
                <w:sz w:val="24"/>
                <w:szCs w:val="24"/>
              </w:rPr>
              <w:t>18.</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DELIVERY DATE OR DELIVERY PERIOD</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_Toc225846100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16</w:t>
            </w:r>
            <w:r w:rsidRPr="00816D4F">
              <w:rPr>
                <w:rFonts w:ascii="Arial" w:hAnsi="Arial" w:cs="Arial"/>
                <w:noProof/>
                <w:webHidden/>
                <w:sz w:val="24"/>
                <w:szCs w:val="24"/>
              </w:rPr>
              <w:fldChar w:fldCharType="end"/>
            </w:r>
          </w:hyperlink>
        </w:p>
        <w:p w14:paraId="46A44702" w14:textId="51750045"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1" w:history="1">
            <w:r w:rsidRPr="00816D4F">
              <w:rPr>
                <w:rStyle w:val="Hyperlink"/>
                <w:rFonts w:ascii="Arial" w:hAnsi="Arial" w:cs="Arial"/>
                <w:noProof/>
                <w:sz w:val="24"/>
                <w:szCs w:val="24"/>
              </w:rPr>
              <w:t>19.</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OPENING OF OFFERS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_Toc225846101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16</w:t>
            </w:r>
            <w:r w:rsidRPr="00816D4F">
              <w:rPr>
                <w:rFonts w:ascii="Arial" w:hAnsi="Arial" w:cs="Arial"/>
                <w:noProof/>
                <w:webHidden/>
                <w:sz w:val="24"/>
                <w:szCs w:val="24"/>
              </w:rPr>
              <w:fldChar w:fldCharType="end"/>
            </w:r>
          </w:hyperlink>
        </w:p>
        <w:p w14:paraId="2744E3EE" w14:textId="3BD22C59"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2" w:history="1">
            <w:r w:rsidRPr="00816D4F">
              <w:rPr>
                <w:rStyle w:val="Hyperlink"/>
                <w:rFonts w:ascii="Arial" w:hAnsi="Arial" w:cs="Arial"/>
                <w:noProof/>
                <w:sz w:val="24"/>
                <w:szCs w:val="24"/>
              </w:rPr>
              <w:t>20.</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REQUEST FOR QUOTE PROCESS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_Toc225846102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16</w:t>
            </w:r>
            <w:r w:rsidRPr="00816D4F">
              <w:rPr>
                <w:rFonts w:ascii="Arial" w:hAnsi="Arial" w:cs="Arial"/>
                <w:noProof/>
                <w:webHidden/>
                <w:sz w:val="24"/>
                <w:szCs w:val="24"/>
              </w:rPr>
              <w:fldChar w:fldCharType="end"/>
            </w:r>
          </w:hyperlink>
        </w:p>
        <w:p w14:paraId="18E8F0E3" w14:textId="4B997847"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3" w:history="1">
            <w:r w:rsidRPr="00816D4F">
              <w:rPr>
                <w:rStyle w:val="Hyperlink"/>
                <w:rFonts w:ascii="Arial" w:hAnsi="Arial" w:cs="Arial"/>
                <w:noProof/>
                <w:sz w:val="24"/>
                <w:szCs w:val="24"/>
              </w:rPr>
              <w:t>21.</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EVALUATION OF OFFERS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_Toc225846103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17</w:t>
            </w:r>
            <w:r w:rsidRPr="00816D4F">
              <w:rPr>
                <w:rFonts w:ascii="Arial" w:hAnsi="Arial" w:cs="Arial"/>
                <w:noProof/>
                <w:webHidden/>
                <w:sz w:val="24"/>
                <w:szCs w:val="24"/>
              </w:rPr>
              <w:fldChar w:fldCharType="end"/>
            </w:r>
          </w:hyperlink>
        </w:p>
        <w:p w14:paraId="3B6DFC9F" w14:textId="22F35B43"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4" w:history="1">
            <w:r w:rsidRPr="00816D4F">
              <w:rPr>
                <w:rStyle w:val="Hyperlink"/>
                <w:rFonts w:ascii="Arial" w:hAnsi="Arial" w:cs="Arial"/>
                <w:noProof/>
                <w:sz w:val="24"/>
                <w:szCs w:val="24"/>
              </w:rPr>
              <w:t>22.</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POST-OFFER NEGOTIATIONS OR OTHER FORM OF COMMUNICATION</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_Toc225846104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17</w:t>
            </w:r>
            <w:r w:rsidRPr="00816D4F">
              <w:rPr>
                <w:rFonts w:ascii="Arial" w:hAnsi="Arial" w:cs="Arial"/>
                <w:noProof/>
                <w:webHidden/>
                <w:sz w:val="24"/>
                <w:szCs w:val="24"/>
              </w:rPr>
              <w:fldChar w:fldCharType="end"/>
            </w:r>
          </w:hyperlink>
        </w:p>
        <w:p w14:paraId="05813688" w14:textId="57A38736"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5" w:history="1">
            <w:r w:rsidRPr="00816D4F">
              <w:rPr>
                <w:rStyle w:val="Hyperlink"/>
                <w:rFonts w:ascii="Arial" w:hAnsi="Arial" w:cs="Arial"/>
                <w:noProof/>
                <w:sz w:val="24"/>
                <w:szCs w:val="24"/>
              </w:rPr>
              <w:t>23.</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COMMISSIONS, INCENTIVES, CONFLICT OF INTEREST AND COLLUSION</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_Toc225846105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17</w:t>
            </w:r>
            <w:r w:rsidRPr="00816D4F">
              <w:rPr>
                <w:rFonts w:ascii="Arial" w:hAnsi="Arial" w:cs="Arial"/>
                <w:noProof/>
                <w:webHidden/>
                <w:sz w:val="24"/>
                <w:szCs w:val="24"/>
              </w:rPr>
              <w:fldChar w:fldCharType="end"/>
            </w:r>
          </w:hyperlink>
        </w:p>
        <w:p w14:paraId="4915BFEB" w14:textId="5175DBD4" w:rsidR="001A069C" w:rsidRPr="00816D4F" w:rsidRDefault="001A069C">
          <w:pPr>
            <w:pStyle w:val="TOC3"/>
            <w:rPr>
              <w:rFonts w:eastAsiaTheme="minorEastAsia" w:cs="Arial"/>
              <w:noProof/>
              <w:kern w:val="2"/>
              <w:szCs w:val="24"/>
              <w:lang w:eastAsia="en-AU"/>
              <w14:ligatures w14:val="standardContextual"/>
            </w:rPr>
          </w:pPr>
          <w:hyperlink w:anchor="_Toc225846106" w:history="1">
            <w:r w:rsidRPr="001A069C">
              <w:rPr>
                <w:rStyle w:val="Hyperlink"/>
                <w:rFonts w:cs="Arial"/>
                <w:noProof/>
                <w:szCs w:val="24"/>
              </w:rPr>
              <w:t>Commissions and Incentives</w:t>
            </w:r>
            <w:r w:rsidRPr="001A069C">
              <w:rPr>
                <w:rFonts w:cs="Arial"/>
                <w:noProof/>
                <w:webHidden/>
                <w:szCs w:val="24"/>
              </w:rPr>
              <w:tab/>
            </w:r>
            <w:r w:rsidRPr="001A069C">
              <w:rPr>
                <w:rFonts w:cs="Arial"/>
                <w:noProof/>
                <w:webHidden/>
                <w:szCs w:val="24"/>
              </w:rPr>
              <w:fldChar w:fldCharType="begin"/>
            </w:r>
            <w:r w:rsidRPr="001A069C">
              <w:rPr>
                <w:rFonts w:cs="Arial"/>
                <w:noProof/>
                <w:webHidden/>
                <w:szCs w:val="24"/>
              </w:rPr>
              <w:instrText xml:space="preserve"> PAGEREF _Toc225846106 \h </w:instrText>
            </w:r>
            <w:r w:rsidRPr="001A069C">
              <w:rPr>
                <w:rFonts w:cs="Arial"/>
                <w:noProof/>
                <w:webHidden/>
                <w:szCs w:val="24"/>
              </w:rPr>
            </w:r>
            <w:r w:rsidRPr="001A069C">
              <w:rPr>
                <w:rFonts w:cs="Arial"/>
                <w:noProof/>
                <w:webHidden/>
                <w:szCs w:val="24"/>
              </w:rPr>
              <w:fldChar w:fldCharType="separate"/>
            </w:r>
            <w:r w:rsidRPr="001A069C">
              <w:rPr>
                <w:rFonts w:cs="Arial"/>
                <w:noProof/>
                <w:webHidden/>
                <w:szCs w:val="24"/>
              </w:rPr>
              <w:t>17</w:t>
            </w:r>
            <w:r w:rsidRPr="001A069C">
              <w:rPr>
                <w:rFonts w:cs="Arial"/>
                <w:noProof/>
                <w:webHidden/>
                <w:szCs w:val="24"/>
              </w:rPr>
              <w:fldChar w:fldCharType="end"/>
            </w:r>
          </w:hyperlink>
        </w:p>
        <w:p w14:paraId="62708345" w14:textId="7953A21A" w:rsidR="001A069C" w:rsidRPr="00816D4F" w:rsidRDefault="001A069C">
          <w:pPr>
            <w:pStyle w:val="TOC3"/>
            <w:rPr>
              <w:rFonts w:eastAsiaTheme="minorEastAsia" w:cs="Arial"/>
              <w:noProof/>
              <w:kern w:val="2"/>
              <w:szCs w:val="24"/>
              <w:lang w:eastAsia="en-AU"/>
              <w14:ligatures w14:val="standardContextual"/>
            </w:rPr>
          </w:pPr>
          <w:hyperlink w:anchor="_Toc225846107" w:history="1">
            <w:r w:rsidRPr="001A069C">
              <w:rPr>
                <w:rStyle w:val="Hyperlink"/>
                <w:rFonts w:cs="Arial"/>
                <w:noProof/>
                <w:szCs w:val="24"/>
              </w:rPr>
              <w:t>Conflict of Interest</w:t>
            </w:r>
            <w:r w:rsidRPr="001A069C">
              <w:rPr>
                <w:rFonts w:cs="Arial"/>
                <w:noProof/>
                <w:webHidden/>
                <w:szCs w:val="24"/>
              </w:rPr>
              <w:tab/>
            </w:r>
            <w:r w:rsidRPr="001A069C">
              <w:rPr>
                <w:rFonts w:cs="Arial"/>
                <w:noProof/>
                <w:webHidden/>
                <w:szCs w:val="24"/>
              </w:rPr>
              <w:fldChar w:fldCharType="begin"/>
            </w:r>
            <w:r w:rsidRPr="001A069C">
              <w:rPr>
                <w:rFonts w:cs="Arial"/>
                <w:noProof/>
                <w:webHidden/>
                <w:szCs w:val="24"/>
              </w:rPr>
              <w:instrText xml:space="preserve"> PAGEREF _Toc225846107 \h </w:instrText>
            </w:r>
            <w:r w:rsidRPr="001A069C">
              <w:rPr>
                <w:rFonts w:cs="Arial"/>
                <w:noProof/>
                <w:webHidden/>
                <w:szCs w:val="24"/>
              </w:rPr>
            </w:r>
            <w:r w:rsidRPr="001A069C">
              <w:rPr>
                <w:rFonts w:cs="Arial"/>
                <w:noProof/>
                <w:webHidden/>
                <w:szCs w:val="24"/>
              </w:rPr>
              <w:fldChar w:fldCharType="separate"/>
            </w:r>
            <w:r w:rsidRPr="001A069C">
              <w:rPr>
                <w:rFonts w:cs="Arial"/>
                <w:noProof/>
                <w:webHidden/>
                <w:szCs w:val="24"/>
              </w:rPr>
              <w:t>18</w:t>
            </w:r>
            <w:r w:rsidRPr="001A069C">
              <w:rPr>
                <w:rFonts w:cs="Arial"/>
                <w:noProof/>
                <w:webHidden/>
                <w:szCs w:val="24"/>
              </w:rPr>
              <w:fldChar w:fldCharType="end"/>
            </w:r>
          </w:hyperlink>
        </w:p>
        <w:p w14:paraId="1168D34C" w14:textId="533481E9" w:rsidR="001A069C" w:rsidRPr="00816D4F" w:rsidRDefault="001A069C">
          <w:pPr>
            <w:pStyle w:val="TOC3"/>
            <w:rPr>
              <w:rFonts w:eastAsiaTheme="minorEastAsia" w:cs="Arial"/>
              <w:noProof/>
              <w:kern w:val="2"/>
              <w:szCs w:val="24"/>
              <w:lang w:eastAsia="en-AU"/>
              <w14:ligatures w14:val="standardContextual"/>
            </w:rPr>
          </w:pPr>
          <w:hyperlink w:anchor="_Toc225846108" w:history="1">
            <w:r w:rsidRPr="001A069C">
              <w:rPr>
                <w:rStyle w:val="Hyperlink"/>
                <w:rFonts w:cs="Arial"/>
                <w:noProof/>
                <w:szCs w:val="24"/>
              </w:rPr>
              <w:t>Collusion</w:t>
            </w:r>
            <w:r w:rsidRPr="001A069C">
              <w:rPr>
                <w:rFonts w:cs="Arial"/>
                <w:noProof/>
                <w:webHidden/>
                <w:szCs w:val="24"/>
              </w:rPr>
              <w:tab/>
            </w:r>
            <w:r w:rsidRPr="001A069C">
              <w:rPr>
                <w:rFonts w:cs="Arial"/>
                <w:noProof/>
                <w:webHidden/>
                <w:szCs w:val="24"/>
              </w:rPr>
              <w:fldChar w:fldCharType="begin"/>
            </w:r>
            <w:r w:rsidRPr="001A069C">
              <w:rPr>
                <w:rFonts w:cs="Arial"/>
                <w:noProof/>
                <w:webHidden/>
                <w:szCs w:val="24"/>
              </w:rPr>
              <w:instrText xml:space="preserve"> PAGEREF _Toc225846108 \h </w:instrText>
            </w:r>
            <w:r w:rsidRPr="001A069C">
              <w:rPr>
                <w:rFonts w:cs="Arial"/>
                <w:noProof/>
                <w:webHidden/>
                <w:szCs w:val="24"/>
              </w:rPr>
            </w:r>
            <w:r w:rsidRPr="001A069C">
              <w:rPr>
                <w:rFonts w:cs="Arial"/>
                <w:noProof/>
                <w:webHidden/>
                <w:szCs w:val="24"/>
              </w:rPr>
              <w:fldChar w:fldCharType="separate"/>
            </w:r>
            <w:r w:rsidRPr="001A069C">
              <w:rPr>
                <w:rFonts w:cs="Arial"/>
                <w:noProof/>
                <w:webHidden/>
                <w:szCs w:val="24"/>
              </w:rPr>
              <w:t>18</w:t>
            </w:r>
            <w:r w:rsidRPr="001A069C">
              <w:rPr>
                <w:rFonts w:cs="Arial"/>
                <w:noProof/>
                <w:webHidden/>
                <w:szCs w:val="24"/>
              </w:rPr>
              <w:fldChar w:fldCharType="end"/>
            </w:r>
          </w:hyperlink>
        </w:p>
        <w:p w14:paraId="7D7ECD4B" w14:textId="6A9771BD"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09" w:history="1">
            <w:r w:rsidRPr="00816D4F">
              <w:rPr>
                <w:rStyle w:val="Hyperlink"/>
                <w:rFonts w:ascii="Arial" w:hAnsi="Arial" w:cs="Arial"/>
                <w:noProof/>
                <w:sz w:val="24"/>
                <w:szCs w:val="24"/>
              </w:rPr>
              <w:t>24.</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ACCEPTANCE AND/OR REJECTION</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_Toc225846109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19</w:t>
            </w:r>
            <w:r w:rsidRPr="00816D4F">
              <w:rPr>
                <w:rFonts w:ascii="Arial" w:hAnsi="Arial" w:cs="Arial"/>
                <w:noProof/>
                <w:webHidden/>
                <w:sz w:val="24"/>
                <w:szCs w:val="24"/>
              </w:rPr>
              <w:fldChar w:fldCharType="end"/>
            </w:r>
          </w:hyperlink>
        </w:p>
        <w:p w14:paraId="0496A96A" w14:textId="6A04CF34"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0" w:history="1">
            <w:r w:rsidRPr="00816D4F">
              <w:rPr>
                <w:rStyle w:val="Hyperlink"/>
                <w:rFonts w:ascii="Arial" w:hAnsi="Arial" w:cs="Arial"/>
                <w:noProof/>
                <w:sz w:val="24"/>
                <w:szCs w:val="24"/>
              </w:rPr>
              <w:t>25.</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SUCCESSFUL OFFEROR</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_Toc225846110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20</w:t>
            </w:r>
            <w:r w:rsidRPr="00816D4F">
              <w:rPr>
                <w:rFonts w:ascii="Arial" w:hAnsi="Arial" w:cs="Arial"/>
                <w:noProof/>
                <w:webHidden/>
                <w:sz w:val="24"/>
                <w:szCs w:val="24"/>
              </w:rPr>
              <w:fldChar w:fldCharType="end"/>
            </w:r>
          </w:hyperlink>
        </w:p>
        <w:p w14:paraId="22EE0207" w14:textId="429ED8CC"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1" w:history="1">
            <w:r w:rsidRPr="00816D4F">
              <w:rPr>
                <w:rStyle w:val="Hyperlink"/>
                <w:rFonts w:ascii="Arial" w:hAnsi="Arial" w:cs="Arial"/>
                <w:noProof/>
                <w:sz w:val="24"/>
                <w:szCs w:val="24"/>
              </w:rPr>
              <w:t>26.</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ADVICE TO UNSUCCESSFUL OFFERORS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_Toc225846111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20</w:t>
            </w:r>
            <w:r w:rsidRPr="00816D4F">
              <w:rPr>
                <w:rFonts w:ascii="Arial" w:hAnsi="Arial" w:cs="Arial"/>
                <w:noProof/>
                <w:webHidden/>
                <w:sz w:val="24"/>
                <w:szCs w:val="24"/>
              </w:rPr>
              <w:fldChar w:fldCharType="end"/>
            </w:r>
          </w:hyperlink>
        </w:p>
        <w:p w14:paraId="1FD09B10" w14:textId="27DD94E4"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2" w:history="1">
            <w:r w:rsidRPr="00816D4F">
              <w:rPr>
                <w:rStyle w:val="Hyperlink"/>
                <w:rFonts w:ascii="Arial" w:hAnsi="Arial" w:cs="Arial"/>
                <w:noProof/>
                <w:sz w:val="24"/>
                <w:szCs w:val="24"/>
              </w:rPr>
              <w:t>27.</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DECISION AND DEBRIEFING</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_Toc225846112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20</w:t>
            </w:r>
            <w:r w:rsidRPr="00816D4F">
              <w:rPr>
                <w:rFonts w:ascii="Arial" w:hAnsi="Arial" w:cs="Arial"/>
                <w:noProof/>
                <w:webHidden/>
                <w:sz w:val="24"/>
                <w:szCs w:val="24"/>
              </w:rPr>
              <w:fldChar w:fldCharType="end"/>
            </w:r>
          </w:hyperlink>
        </w:p>
        <w:p w14:paraId="20D98A75" w14:textId="42C2D44E"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3" w:history="1">
            <w:r w:rsidRPr="00816D4F">
              <w:rPr>
                <w:rStyle w:val="Hyperlink"/>
                <w:rFonts w:ascii="Arial" w:hAnsi="Arial" w:cs="Arial"/>
                <w:noProof/>
                <w:sz w:val="24"/>
                <w:szCs w:val="24"/>
              </w:rPr>
              <w:t>28.</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NO ADVERTISEMENT</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_Toc225846113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20</w:t>
            </w:r>
            <w:r w:rsidRPr="00816D4F">
              <w:rPr>
                <w:rFonts w:ascii="Arial" w:hAnsi="Arial" w:cs="Arial"/>
                <w:noProof/>
                <w:webHidden/>
                <w:sz w:val="24"/>
                <w:szCs w:val="24"/>
              </w:rPr>
              <w:fldChar w:fldCharType="end"/>
            </w:r>
          </w:hyperlink>
        </w:p>
        <w:p w14:paraId="54A17595" w14:textId="0507653F"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4" w:history="1">
            <w:r w:rsidRPr="00816D4F">
              <w:rPr>
                <w:rStyle w:val="Hyperlink"/>
                <w:rFonts w:ascii="Arial" w:hAnsi="Arial" w:cs="Arial"/>
                <w:noProof/>
                <w:sz w:val="24"/>
                <w:szCs w:val="24"/>
              </w:rPr>
              <w:t>29.</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GOVERNING LAW</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_Toc225846114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20</w:t>
            </w:r>
            <w:r w:rsidRPr="00816D4F">
              <w:rPr>
                <w:rFonts w:ascii="Arial" w:hAnsi="Arial" w:cs="Arial"/>
                <w:noProof/>
                <w:webHidden/>
                <w:sz w:val="24"/>
                <w:szCs w:val="24"/>
              </w:rPr>
              <w:fldChar w:fldCharType="end"/>
            </w:r>
          </w:hyperlink>
        </w:p>
        <w:p w14:paraId="5128AF1E" w14:textId="00D70BB3"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5" w:history="1">
            <w:r w:rsidRPr="00816D4F">
              <w:rPr>
                <w:rStyle w:val="Hyperlink"/>
                <w:rFonts w:ascii="Arial" w:hAnsi="Arial" w:cs="Arial"/>
                <w:noProof/>
                <w:sz w:val="24"/>
                <w:szCs w:val="24"/>
              </w:rPr>
              <w:t>30.</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RIGHT TO INFORMATION AND DISCLOSURE</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_Toc225846115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20</w:t>
            </w:r>
            <w:r w:rsidRPr="00816D4F">
              <w:rPr>
                <w:rFonts w:ascii="Arial" w:hAnsi="Arial" w:cs="Arial"/>
                <w:noProof/>
                <w:webHidden/>
                <w:sz w:val="24"/>
                <w:szCs w:val="24"/>
              </w:rPr>
              <w:fldChar w:fldCharType="end"/>
            </w:r>
          </w:hyperlink>
        </w:p>
        <w:p w14:paraId="20D2F182" w14:textId="77CF321A"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6" w:history="1">
            <w:r w:rsidRPr="00816D4F">
              <w:rPr>
                <w:rStyle w:val="Hyperlink"/>
                <w:rFonts w:ascii="Arial" w:hAnsi="Arial" w:cs="Arial"/>
                <w:noProof/>
                <w:sz w:val="24"/>
                <w:szCs w:val="24"/>
              </w:rPr>
              <w:t>31.</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COMPLAINT MANAGEMENT</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_Toc225846116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21</w:t>
            </w:r>
            <w:r w:rsidRPr="00816D4F">
              <w:rPr>
                <w:rFonts w:ascii="Arial" w:hAnsi="Arial" w:cs="Arial"/>
                <w:noProof/>
                <w:webHidden/>
                <w:sz w:val="24"/>
                <w:szCs w:val="24"/>
              </w:rPr>
              <w:fldChar w:fldCharType="end"/>
            </w:r>
          </w:hyperlink>
        </w:p>
        <w:p w14:paraId="5787D95F" w14:textId="489493D9"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7" w:history="1">
            <w:r w:rsidRPr="00816D4F">
              <w:rPr>
                <w:rStyle w:val="Hyperlink"/>
                <w:rFonts w:ascii="Arial" w:hAnsi="Arial" w:cs="Arial"/>
                <w:noProof/>
                <w:sz w:val="24"/>
                <w:szCs w:val="24"/>
              </w:rPr>
              <w:t>32.</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CRIMINAL HISTORY CHECK</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_Toc225846117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21</w:t>
            </w:r>
            <w:r w:rsidRPr="00816D4F">
              <w:rPr>
                <w:rFonts w:ascii="Arial" w:hAnsi="Arial" w:cs="Arial"/>
                <w:noProof/>
                <w:webHidden/>
                <w:sz w:val="24"/>
                <w:szCs w:val="24"/>
              </w:rPr>
              <w:fldChar w:fldCharType="end"/>
            </w:r>
          </w:hyperlink>
        </w:p>
        <w:p w14:paraId="11AB06DA" w14:textId="12BB3287" w:rsidR="001A069C" w:rsidRPr="00816D4F" w:rsidRDefault="001A069C">
          <w:pPr>
            <w:pStyle w:val="TOC2"/>
            <w:tabs>
              <w:tab w:val="left" w:pos="1200"/>
              <w:tab w:val="right" w:leader="dot" w:pos="9912"/>
            </w:tabs>
            <w:rPr>
              <w:rFonts w:ascii="Arial" w:eastAsiaTheme="minorEastAsia" w:hAnsi="Arial" w:cs="Arial"/>
              <w:noProof/>
              <w:kern w:val="2"/>
              <w:sz w:val="24"/>
              <w:szCs w:val="24"/>
              <w:lang w:val="en-AU" w:eastAsia="en-AU"/>
              <w14:ligatures w14:val="standardContextual"/>
            </w:rPr>
          </w:pPr>
          <w:hyperlink w:anchor="_Toc225846118" w:history="1">
            <w:r w:rsidRPr="00816D4F">
              <w:rPr>
                <w:rStyle w:val="Hyperlink"/>
                <w:rFonts w:ascii="Arial" w:hAnsi="Arial" w:cs="Arial"/>
                <w:noProof/>
                <w:sz w:val="24"/>
                <w:szCs w:val="24"/>
              </w:rPr>
              <w:t>33.</w:t>
            </w:r>
            <w:r w:rsidRPr="00816D4F">
              <w:rPr>
                <w:rFonts w:ascii="Arial" w:eastAsiaTheme="minorEastAsia" w:hAnsi="Arial" w:cs="Arial"/>
                <w:noProof/>
                <w:kern w:val="2"/>
                <w:sz w:val="24"/>
                <w:szCs w:val="24"/>
                <w:lang w:val="en-AU" w:eastAsia="en-AU"/>
                <w14:ligatures w14:val="standardContextual"/>
              </w:rPr>
              <w:tab/>
            </w:r>
            <w:r w:rsidRPr="00816D4F">
              <w:rPr>
                <w:rStyle w:val="Hyperlink"/>
                <w:rFonts w:ascii="Arial" w:hAnsi="Arial" w:cs="Arial"/>
                <w:noProof/>
                <w:sz w:val="24"/>
                <w:szCs w:val="24"/>
              </w:rPr>
              <w:t>QUEENSLAND GOVERNMENT POLICIES</w:t>
            </w:r>
            <w:r w:rsidRPr="00816D4F">
              <w:rPr>
                <w:rFonts w:ascii="Arial" w:hAnsi="Arial" w:cs="Arial"/>
                <w:noProof/>
                <w:webHidden/>
                <w:sz w:val="24"/>
                <w:szCs w:val="24"/>
              </w:rPr>
              <w:tab/>
            </w:r>
            <w:r w:rsidRPr="00816D4F">
              <w:rPr>
                <w:rFonts w:ascii="Arial" w:hAnsi="Arial" w:cs="Arial"/>
                <w:noProof/>
                <w:webHidden/>
                <w:sz w:val="24"/>
                <w:szCs w:val="24"/>
              </w:rPr>
              <w:fldChar w:fldCharType="begin"/>
            </w:r>
            <w:r w:rsidRPr="00816D4F">
              <w:rPr>
                <w:rFonts w:ascii="Arial" w:hAnsi="Arial" w:cs="Arial"/>
                <w:noProof/>
                <w:webHidden/>
                <w:sz w:val="24"/>
                <w:szCs w:val="24"/>
              </w:rPr>
              <w:instrText xml:space="preserve"> PAGEREF _Toc225846118 \h </w:instrText>
            </w:r>
            <w:r w:rsidRPr="00816D4F">
              <w:rPr>
                <w:rFonts w:ascii="Arial" w:hAnsi="Arial" w:cs="Arial"/>
                <w:noProof/>
                <w:webHidden/>
                <w:sz w:val="24"/>
                <w:szCs w:val="24"/>
              </w:rPr>
            </w:r>
            <w:r w:rsidRPr="00816D4F">
              <w:rPr>
                <w:rFonts w:ascii="Arial" w:hAnsi="Arial" w:cs="Arial"/>
                <w:noProof/>
                <w:webHidden/>
                <w:sz w:val="24"/>
                <w:szCs w:val="24"/>
              </w:rPr>
              <w:fldChar w:fldCharType="separate"/>
            </w:r>
            <w:r w:rsidRPr="00816D4F">
              <w:rPr>
                <w:rFonts w:ascii="Arial" w:hAnsi="Arial" w:cs="Arial"/>
                <w:noProof/>
                <w:webHidden/>
                <w:sz w:val="24"/>
                <w:szCs w:val="24"/>
              </w:rPr>
              <w:t>22</w:t>
            </w:r>
            <w:r w:rsidRPr="00816D4F">
              <w:rPr>
                <w:rFonts w:ascii="Arial" w:hAnsi="Arial" w:cs="Arial"/>
                <w:noProof/>
                <w:webHidden/>
                <w:sz w:val="24"/>
                <w:szCs w:val="24"/>
              </w:rPr>
              <w:fldChar w:fldCharType="end"/>
            </w:r>
          </w:hyperlink>
        </w:p>
        <w:p w14:paraId="1FD96EA2" w14:textId="77777777" w:rsidR="00216299" w:rsidRDefault="00BD0D9B" w:rsidP="00216299">
          <w:pPr>
            <w:rPr>
              <w:b/>
              <w:bCs/>
              <w:noProof/>
            </w:rPr>
          </w:pPr>
          <w:r>
            <w:rPr>
              <w:b/>
              <w:bCs/>
              <w:noProof/>
            </w:rPr>
            <w:fldChar w:fldCharType="end"/>
          </w:r>
        </w:p>
      </w:sdtContent>
    </w:sdt>
    <w:bookmarkStart w:id="0" w:name="_Toc161835516" w:displacedByCustomXml="prev"/>
    <w:p w14:paraId="73761244" w14:textId="77777777" w:rsidR="00216299" w:rsidRPr="00216299" w:rsidRDefault="00216299" w:rsidP="00216299">
      <w:pPr>
        <w:spacing w:after="160" w:line="259" w:lineRule="auto"/>
        <w:rPr>
          <w:b/>
          <w:bCs/>
          <w:noProof/>
        </w:rPr>
      </w:pPr>
      <w:r>
        <w:rPr>
          <w:b/>
          <w:bCs/>
          <w:noProof/>
        </w:rPr>
        <w:br w:type="page"/>
      </w:r>
    </w:p>
    <w:p w14:paraId="13A7BD9B" w14:textId="77777777" w:rsidR="00BD0D9B" w:rsidRDefault="00BD0D9B" w:rsidP="00D97A84">
      <w:pPr>
        <w:pStyle w:val="Heading2"/>
        <w:numPr>
          <w:ilvl w:val="0"/>
          <w:numId w:val="6"/>
        </w:numPr>
        <w:spacing w:before="120" w:after="120"/>
        <w:ind w:left="709" w:hanging="709"/>
      </w:pPr>
      <w:bookmarkStart w:id="1" w:name="_Toc225846081"/>
      <w:r w:rsidRPr="00A04D5D">
        <w:lastRenderedPageBreak/>
        <w:t>DEFINITIONS AND INTERPRETATION</w:t>
      </w:r>
      <w:bookmarkEnd w:id="1"/>
      <w:bookmarkEnd w:id="0"/>
    </w:p>
    <w:p w14:paraId="168558F8" w14:textId="3A3A675C" w:rsidR="00BD0D9B" w:rsidRPr="00BD0D9B" w:rsidRDefault="00CC1FD5" w:rsidP="00CC1FD5">
      <w:pPr>
        <w:pStyle w:val="Heading3"/>
        <w:ind w:left="709" w:hanging="709"/>
      </w:pPr>
      <w:bookmarkStart w:id="2" w:name="1.1_Definitions"/>
      <w:bookmarkStart w:id="3" w:name="_Toc161835517"/>
      <w:bookmarkStart w:id="4" w:name="_Toc225846082"/>
      <w:bookmarkEnd w:id="2"/>
      <w:r>
        <w:t>1.1</w:t>
      </w:r>
      <w:r>
        <w:tab/>
      </w:r>
      <w:r w:rsidR="00BD0D9B" w:rsidRPr="00A04D5D">
        <w:t>Definitions</w:t>
      </w:r>
      <w:bookmarkEnd w:id="3"/>
      <w:bookmarkEnd w:id="4"/>
    </w:p>
    <w:p w14:paraId="14B2D353" w14:textId="77777777" w:rsidR="00BD0D9B" w:rsidRPr="008E5E60" w:rsidRDefault="00BD0D9B" w:rsidP="00AF35CD">
      <w:pPr>
        <w:pStyle w:val="ListParagraph"/>
        <w:spacing w:before="120" w:after="120"/>
        <w:ind w:left="700"/>
        <w:contextualSpacing w:val="0"/>
      </w:pPr>
      <w:r w:rsidRPr="008E5E60">
        <w:t>In these Conditions of Offer, unless the context</w:t>
      </w:r>
      <w:r w:rsidRPr="008E5E60">
        <w:rPr>
          <w:spacing w:val="1"/>
        </w:rPr>
        <w:t xml:space="preserve"> </w:t>
      </w:r>
      <w:r w:rsidRPr="008E5E60">
        <w:t>otherwise requires, the following definitions will apply:</w:t>
      </w:r>
    </w:p>
    <w:p w14:paraId="2B61D798" w14:textId="77777777" w:rsidR="00BD0D9B" w:rsidRPr="008E5E60" w:rsidRDefault="00BD0D9B" w:rsidP="00AF35CD">
      <w:pPr>
        <w:pStyle w:val="ListParagraph"/>
        <w:spacing w:before="120" w:after="120"/>
        <w:ind w:left="700"/>
        <w:contextualSpacing w:val="0"/>
      </w:pPr>
      <w:r w:rsidRPr="008E5E60">
        <w:rPr>
          <w:b/>
          <w:bCs/>
        </w:rPr>
        <w:t xml:space="preserve">“Additional Provisions” </w:t>
      </w:r>
      <w:r w:rsidRPr="008E5E60">
        <w:t>means the departures from and additions to the Specifications and/or Conditions of Contract and/or</w:t>
      </w:r>
      <w:r w:rsidRPr="008E5E60">
        <w:rPr>
          <w:spacing w:val="66"/>
        </w:rPr>
        <w:t xml:space="preserve"> </w:t>
      </w:r>
      <w:r w:rsidRPr="008E5E60">
        <w:t>any additional or special terms and conditions that are specified in Section 3 of the Request for Quote.</w:t>
      </w:r>
    </w:p>
    <w:p w14:paraId="63989DC9" w14:textId="77777777" w:rsidR="00BD0D9B" w:rsidRPr="008E5E60" w:rsidRDefault="00BD0D9B" w:rsidP="00AF35CD">
      <w:pPr>
        <w:pStyle w:val="ListParagraph"/>
        <w:spacing w:before="120" w:after="120"/>
        <w:ind w:left="700"/>
        <w:contextualSpacing w:val="0"/>
      </w:pPr>
      <w:r w:rsidRPr="008E5E60">
        <w:rPr>
          <w:b/>
          <w:bCs/>
        </w:rPr>
        <w:t xml:space="preserve">“Business Day” </w:t>
      </w:r>
      <w:r w:rsidRPr="008E5E60">
        <w:t>means between 9.00am and 5.00pm on a day other than a Saturday, Sunday or public holiday at</w:t>
      </w:r>
      <w:r w:rsidRPr="008E5E60">
        <w:rPr>
          <w:spacing w:val="1"/>
        </w:rPr>
        <w:t xml:space="preserve"> </w:t>
      </w:r>
      <w:r w:rsidRPr="008E5E60">
        <w:t>the</w:t>
      </w:r>
      <w:r w:rsidRPr="008E5E60">
        <w:rPr>
          <w:spacing w:val="32"/>
        </w:rPr>
        <w:t xml:space="preserve"> </w:t>
      </w:r>
      <w:r w:rsidRPr="008E5E60">
        <w:t xml:space="preserve">Eligible Customer’s </w:t>
      </w:r>
      <w:proofErr w:type="gramStart"/>
      <w:r w:rsidRPr="008E5E60">
        <w:t>address;</w:t>
      </w:r>
      <w:proofErr w:type="gramEnd"/>
    </w:p>
    <w:p w14:paraId="70EA115E" w14:textId="77777777" w:rsidR="00BD0D9B" w:rsidRPr="008E5E60" w:rsidRDefault="00BD0D9B" w:rsidP="00AF35CD">
      <w:pPr>
        <w:pStyle w:val="ListParagraph"/>
        <w:spacing w:before="120" w:after="120"/>
        <w:ind w:left="700"/>
        <w:contextualSpacing w:val="0"/>
      </w:pPr>
      <w:r w:rsidRPr="008E5E60">
        <w:rPr>
          <w:b/>
          <w:bCs/>
        </w:rPr>
        <w:t>“Closing Date”</w:t>
      </w:r>
      <w:r w:rsidRPr="008E5E60">
        <w:rPr>
          <w:b/>
          <w:bCs/>
          <w:spacing w:val="-2"/>
        </w:rPr>
        <w:t xml:space="preserve"> </w:t>
      </w:r>
      <w:r w:rsidRPr="008E5E60">
        <w:t>means the time and date specified in Section 1 of the Request for Quote, by which Offers must be</w:t>
      </w:r>
      <w:r w:rsidRPr="008E5E60">
        <w:rPr>
          <w:spacing w:val="-2"/>
        </w:rPr>
        <w:t xml:space="preserve"> </w:t>
      </w:r>
      <w:r w:rsidRPr="008E5E60">
        <w:t>submitted</w:t>
      </w:r>
      <w:r w:rsidRPr="008E5E60">
        <w:rPr>
          <w:spacing w:val="44"/>
        </w:rPr>
        <w:t xml:space="preserve"> </w:t>
      </w:r>
      <w:r w:rsidRPr="008E5E60">
        <w:t xml:space="preserve">by the Offeror and received by the Eligible </w:t>
      </w:r>
      <w:proofErr w:type="gramStart"/>
      <w:r w:rsidRPr="008E5E60">
        <w:t>Customer;</w:t>
      </w:r>
      <w:proofErr w:type="gramEnd"/>
    </w:p>
    <w:p w14:paraId="055EDFD9" w14:textId="55850D00" w:rsidR="002B38C6" w:rsidRDefault="00BD0D9B" w:rsidP="00AF35CD">
      <w:pPr>
        <w:pStyle w:val="ListParagraph"/>
        <w:spacing w:before="120" w:after="120"/>
        <w:ind w:left="700"/>
        <w:contextualSpacing w:val="0"/>
        <w:rPr>
          <w:rFonts w:eastAsia="Arial Narrow"/>
        </w:rPr>
      </w:pPr>
      <w:r w:rsidRPr="008E5E60">
        <w:rPr>
          <w:rFonts w:eastAsia="Arial Narrow"/>
          <w:b/>
          <w:bCs/>
        </w:rPr>
        <w:t>“Conditions</w:t>
      </w:r>
      <w:r w:rsidRPr="008E5E60">
        <w:rPr>
          <w:rFonts w:eastAsia="Arial Narrow"/>
          <w:b/>
          <w:bCs/>
          <w:spacing w:val="-2"/>
        </w:rPr>
        <w:t xml:space="preserve"> </w:t>
      </w:r>
      <w:r w:rsidRPr="008E5E60">
        <w:rPr>
          <w:rFonts w:eastAsia="Arial Narrow"/>
          <w:b/>
          <w:bCs/>
        </w:rPr>
        <w:t>of</w:t>
      </w:r>
      <w:r w:rsidRPr="008E5E60">
        <w:rPr>
          <w:rFonts w:eastAsia="Arial Narrow"/>
          <w:b/>
          <w:bCs/>
          <w:spacing w:val="-2"/>
        </w:rPr>
        <w:t xml:space="preserve"> </w:t>
      </w:r>
      <w:r w:rsidRPr="008E5E60">
        <w:rPr>
          <w:rFonts w:eastAsia="Arial Narrow"/>
          <w:b/>
          <w:bCs/>
        </w:rPr>
        <w:t xml:space="preserve">Contract” </w:t>
      </w:r>
      <w:r w:rsidRPr="008E5E60">
        <w:rPr>
          <w:rFonts w:eastAsia="Arial Narrow"/>
        </w:rPr>
        <w:t>means the terms and conditions of the Contract as specified in the TMR Short Form Conditions of Contract Version 2.</w:t>
      </w:r>
      <w:r w:rsidR="00EE5BD9">
        <w:rPr>
          <w:rFonts w:eastAsia="Arial Narrow"/>
        </w:rPr>
        <w:t>5</w:t>
      </w:r>
      <w:r w:rsidRPr="008E5E60">
        <w:rPr>
          <w:rFonts w:eastAsia="Arial Narrow"/>
        </w:rPr>
        <w:t xml:space="preserve"> - dated </w:t>
      </w:r>
      <w:r w:rsidR="00AD1260">
        <w:rPr>
          <w:rFonts w:eastAsia="Arial Narrow"/>
        </w:rPr>
        <w:t>Ju</w:t>
      </w:r>
      <w:r w:rsidR="00AF35CD">
        <w:rPr>
          <w:rFonts w:eastAsia="Arial Narrow"/>
        </w:rPr>
        <w:t>ly</w:t>
      </w:r>
      <w:r w:rsidRPr="008E5E60">
        <w:rPr>
          <w:rFonts w:eastAsia="Arial Narrow"/>
        </w:rPr>
        <w:t xml:space="preserve"> 202</w:t>
      </w:r>
      <w:r w:rsidR="00EE5BD9">
        <w:rPr>
          <w:rFonts w:eastAsia="Arial Narrow"/>
        </w:rPr>
        <w:t>5</w:t>
      </w:r>
      <w:r w:rsidRPr="008E5E60">
        <w:rPr>
          <w:rFonts w:eastAsia="Arial Narrow"/>
        </w:rPr>
        <w:t xml:space="preserve"> which can be located from the Department of Transport and Main Roads’ website: </w:t>
      </w:r>
      <w:hyperlink r:id="rId9" w:history="1">
        <w:r w:rsidR="00EE5BD9" w:rsidRPr="00EE5BD9">
          <w:rPr>
            <w:rStyle w:val="Hyperlink"/>
            <w:i/>
            <w:iCs/>
            <w:szCs w:val="20"/>
          </w:rPr>
          <w:t>https://www.tmr.qld.gov.au/-/</w:t>
        </w:r>
        <w:r w:rsidR="00EE5BD9" w:rsidRPr="00EE5BD9">
          <w:rPr>
            <w:rStyle w:val="Hyperlink"/>
            <w:rFonts w:eastAsia="Arial Narrow"/>
            <w:i/>
            <w:iCs/>
          </w:rPr>
          <w:t>media/busind/businesswithus/goodsandservicesprocurement/tmrshortformconditionsofcontractjuly2025.pdf</w:t>
        </w:r>
      </w:hyperlink>
    </w:p>
    <w:p w14:paraId="1B030E0E" w14:textId="77777777" w:rsidR="00BD0D9B" w:rsidRPr="008E5E60" w:rsidRDefault="00BD0D9B" w:rsidP="00AF35CD">
      <w:pPr>
        <w:pStyle w:val="ListParagraph"/>
        <w:ind w:left="700"/>
      </w:pPr>
      <w:r w:rsidRPr="008E5E60">
        <w:t>“</w:t>
      </w:r>
      <w:r w:rsidRPr="008E5E60">
        <w:rPr>
          <w:b/>
          <w:bCs/>
        </w:rPr>
        <w:t>Conditions of Offer</w:t>
      </w:r>
      <w:r w:rsidRPr="008E5E60">
        <w:t xml:space="preserve">” means these terms and conditions and any additional terms and conditions as specified in Section 2 of the Request for Quote, which regulate the pre-contractual relationship between the </w:t>
      </w:r>
      <w:proofErr w:type="gramStart"/>
      <w:r w:rsidRPr="008E5E60">
        <w:t>Parties;</w:t>
      </w:r>
      <w:proofErr w:type="gramEnd"/>
    </w:p>
    <w:p w14:paraId="5F3EDEBD" w14:textId="77777777" w:rsidR="00BD0D9B" w:rsidRPr="008E5E60" w:rsidRDefault="00BD0D9B" w:rsidP="00AF35CD">
      <w:pPr>
        <w:pStyle w:val="ListParagraph"/>
        <w:spacing w:before="120" w:after="120"/>
        <w:ind w:left="700"/>
        <w:contextualSpacing w:val="0"/>
      </w:pPr>
      <w:r w:rsidRPr="008E5E60">
        <w:rPr>
          <w:b/>
          <w:bCs/>
        </w:rPr>
        <w:t xml:space="preserve">“Confidential Information” </w:t>
      </w:r>
      <w:r w:rsidRPr="008E5E60">
        <w:t>means information of, or supplied by, the Eligible Customer that:</w:t>
      </w:r>
    </w:p>
    <w:p w14:paraId="09F3E695" w14:textId="77777777" w:rsidR="00BD0D9B" w:rsidRPr="008E5E60" w:rsidRDefault="00BD0D9B" w:rsidP="00CC1FD5">
      <w:pPr>
        <w:pStyle w:val="ListParagraph"/>
        <w:numPr>
          <w:ilvl w:val="0"/>
          <w:numId w:val="8"/>
        </w:numPr>
        <w:ind w:left="1701" w:hanging="567"/>
      </w:pPr>
      <w:r w:rsidRPr="008E5E60">
        <w:t xml:space="preserve">is by its nature </w:t>
      </w:r>
      <w:proofErr w:type="gramStart"/>
      <w:r w:rsidRPr="008E5E60">
        <w:t>confidential;</w:t>
      </w:r>
      <w:proofErr w:type="gramEnd"/>
    </w:p>
    <w:p w14:paraId="6CE1A783" w14:textId="77777777" w:rsidR="00BD0D9B" w:rsidRPr="008E5E60" w:rsidRDefault="00BD0D9B" w:rsidP="00CC1FD5">
      <w:pPr>
        <w:pStyle w:val="ListParagraph"/>
        <w:numPr>
          <w:ilvl w:val="0"/>
          <w:numId w:val="8"/>
        </w:numPr>
        <w:ind w:left="1701" w:hanging="567"/>
      </w:pPr>
      <w:r w:rsidRPr="008E5E60">
        <w:t>is designated as confidential, including the information specified in Section 1 of the Request for Quote; or</w:t>
      </w:r>
    </w:p>
    <w:p w14:paraId="27E42E13" w14:textId="77777777" w:rsidR="00BD0D9B" w:rsidRPr="008E5E60" w:rsidRDefault="000C3909" w:rsidP="00CC1FD5">
      <w:pPr>
        <w:ind w:left="1701" w:hanging="567"/>
      </w:pPr>
      <w:r>
        <w:t>(c)</w:t>
      </w:r>
      <w:r>
        <w:tab/>
      </w:r>
      <w:r w:rsidR="00BD0D9B" w:rsidRPr="008E5E60">
        <w:t>the Offeror or a</w:t>
      </w:r>
      <w:r w:rsidR="00BD0D9B" w:rsidRPr="000C3909">
        <w:rPr>
          <w:spacing w:val="-2"/>
        </w:rPr>
        <w:t xml:space="preserve"> </w:t>
      </w:r>
      <w:r w:rsidR="00BD0D9B" w:rsidRPr="008E5E60">
        <w:t>potential Offeror</w:t>
      </w:r>
      <w:r w:rsidR="00BD0D9B" w:rsidRPr="000C3909">
        <w:rPr>
          <w:spacing w:val="-2"/>
        </w:rPr>
        <w:t xml:space="preserve"> </w:t>
      </w:r>
      <w:r w:rsidR="00BD0D9B" w:rsidRPr="008E5E60">
        <w:t>(including any entity that obtains the information in the Request for Quote but does not submit an</w:t>
      </w:r>
      <w:r w:rsidR="00BD0D9B" w:rsidRPr="000C3909">
        <w:rPr>
          <w:spacing w:val="40"/>
        </w:rPr>
        <w:t xml:space="preserve"> </w:t>
      </w:r>
      <w:r w:rsidR="00BD0D9B" w:rsidRPr="008E5E60">
        <w:t>Offer) knows or</w:t>
      </w:r>
      <w:r w:rsidR="00BD0D9B" w:rsidRPr="000C3909">
        <w:rPr>
          <w:spacing w:val="-2"/>
        </w:rPr>
        <w:t xml:space="preserve"> </w:t>
      </w:r>
      <w:r w:rsidR="00BD0D9B" w:rsidRPr="008E5E60">
        <w:t xml:space="preserve">ought to know is </w:t>
      </w:r>
      <w:proofErr w:type="gramStart"/>
      <w:r w:rsidR="00BD0D9B" w:rsidRPr="008E5E60">
        <w:t>confidential;</w:t>
      </w:r>
      <w:proofErr w:type="gramEnd"/>
    </w:p>
    <w:p w14:paraId="77C84E83" w14:textId="77777777" w:rsidR="00BD0D9B" w:rsidRPr="008E5E60" w:rsidRDefault="00BD0D9B" w:rsidP="00EE5BD9">
      <w:pPr>
        <w:pStyle w:val="ListParagraph"/>
        <w:ind w:left="1560" w:hanging="850"/>
      </w:pPr>
      <w:r w:rsidRPr="008E5E60">
        <w:t>and includes information:</w:t>
      </w:r>
    </w:p>
    <w:p w14:paraId="5A78FFF5" w14:textId="77777777" w:rsidR="00BD0D9B" w:rsidRPr="008E5E60" w:rsidRDefault="00BD0D9B" w:rsidP="00CC1FD5">
      <w:pPr>
        <w:pStyle w:val="ListParagraph"/>
        <w:numPr>
          <w:ilvl w:val="0"/>
          <w:numId w:val="9"/>
        </w:numPr>
        <w:ind w:left="1701" w:hanging="567"/>
      </w:pPr>
      <w:r w:rsidRPr="008E5E60">
        <w:t xml:space="preserve">comprised in or relating to any Intellectual Property Rights of the Eligible </w:t>
      </w:r>
      <w:proofErr w:type="gramStart"/>
      <w:r w:rsidRPr="008E5E60">
        <w:t>Customer;</w:t>
      </w:r>
      <w:proofErr w:type="gramEnd"/>
    </w:p>
    <w:p w14:paraId="6F004A52" w14:textId="77777777" w:rsidR="00BD0D9B" w:rsidRPr="008E5E60" w:rsidRDefault="000C3909" w:rsidP="00CC1FD5">
      <w:pPr>
        <w:pStyle w:val="ListParagraph"/>
        <w:ind w:left="1701" w:hanging="567"/>
      </w:pPr>
      <w:r>
        <w:t>(e)</w:t>
      </w:r>
      <w:r>
        <w:tab/>
      </w:r>
      <w:r w:rsidR="00BD0D9B" w:rsidRPr="008E5E60">
        <w:t>concerning the internal management and structure, personnel, processes and policies, commercial operations, financial</w:t>
      </w:r>
      <w:r w:rsidR="00BD0D9B" w:rsidRPr="008E5E60">
        <w:rPr>
          <w:spacing w:val="30"/>
        </w:rPr>
        <w:t xml:space="preserve"> </w:t>
      </w:r>
      <w:r w:rsidR="00BD0D9B" w:rsidRPr="008E5E60">
        <w:t xml:space="preserve">arrangements or affairs of the Eligible </w:t>
      </w:r>
      <w:proofErr w:type="gramStart"/>
      <w:r w:rsidR="00BD0D9B" w:rsidRPr="008E5E60">
        <w:t>Customer;</w:t>
      </w:r>
      <w:proofErr w:type="gramEnd"/>
    </w:p>
    <w:p w14:paraId="79301057" w14:textId="77777777" w:rsidR="00BD0D9B" w:rsidRPr="008E5E60" w:rsidRDefault="000C3909" w:rsidP="00CC1FD5">
      <w:pPr>
        <w:pStyle w:val="ListParagraph"/>
        <w:ind w:left="1701" w:hanging="567"/>
      </w:pPr>
      <w:r>
        <w:t>(f)</w:t>
      </w:r>
      <w:r>
        <w:tab/>
      </w:r>
      <w:r w:rsidR="00BD0D9B" w:rsidRPr="008E5E60">
        <w:t>that is of actual or potential commercial value to the Eligible Customer; and</w:t>
      </w:r>
    </w:p>
    <w:p w14:paraId="43EFD0D1" w14:textId="665518C9" w:rsidR="00BD0D9B" w:rsidRPr="008E5E60" w:rsidRDefault="000C3909" w:rsidP="00EE5BD9">
      <w:pPr>
        <w:pStyle w:val="ListParagraph"/>
        <w:ind w:left="714" w:firstLine="420"/>
      </w:pPr>
      <w:r>
        <w:t>(g)</w:t>
      </w:r>
      <w:r w:rsidR="00CC1FD5">
        <w:tab/>
      </w:r>
      <w:r w:rsidR="00BD0D9B" w:rsidRPr="008E5E60">
        <w:t>relating to the clients or suppliers of the Eligible</w:t>
      </w:r>
      <w:r w:rsidR="00BD0D9B">
        <w:t xml:space="preserve"> </w:t>
      </w:r>
      <w:r w:rsidR="00BD0D9B" w:rsidRPr="008E5E60">
        <w:t>Customer;</w:t>
      </w:r>
      <w:r w:rsidR="00BD0D9B" w:rsidRPr="008E5E60">
        <w:rPr>
          <w:spacing w:val="22"/>
        </w:rPr>
        <w:t xml:space="preserve"> </w:t>
      </w:r>
      <w:r w:rsidR="00BD0D9B" w:rsidRPr="008E5E60">
        <w:t>but does not include information that:</w:t>
      </w:r>
    </w:p>
    <w:p w14:paraId="622ABB77" w14:textId="77777777" w:rsidR="00BD0D9B" w:rsidRPr="008E5E60" w:rsidRDefault="000C3909" w:rsidP="00CC1FD5">
      <w:pPr>
        <w:pStyle w:val="ListParagraph"/>
        <w:ind w:left="1701" w:hanging="567"/>
      </w:pPr>
      <w:r>
        <w:t>(h)</w:t>
      </w:r>
      <w:r>
        <w:tab/>
      </w:r>
      <w:r w:rsidR="00BD0D9B" w:rsidRPr="008E5E60">
        <w:t>was already in the possession of the Offeror or potential Offeror and not subject to</w:t>
      </w:r>
      <w:r w:rsidR="00BD0D9B" w:rsidRPr="008E5E60">
        <w:rPr>
          <w:spacing w:val="1"/>
        </w:rPr>
        <w:t xml:space="preserve"> </w:t>
      </w:r>
      <w:r w:rsidR="00BD0D9B" w:rsidRPr="008E5E60">
        <w:t>an obligation of</w:t>
      </w:r>
      <w:r w:rsidR="00BD0D9B" w:rsidRPr="008E5E60">
        <w:rPr>
          <w:spacing w:val="1"/>
        </w:rPr>
        <w:t xml:space="preserve"> </w:t>
      </w:r>
      <w:r w:rsidR="00BD0D9B" w:rsidRPr="008E5E60">
        <w:t>confidentiality,</w:t>
      </w:r>
      <w:r w:rsidR="00BD0D9B" w:rsidRPr="008E5E60">
        <w:rPr>
          <w:spacing w:val="1"/>
        </w:rPr>
        <w:t xml:space="preserve"> </w:t>
      </w:r>
      <w:r w:rsidR="00BD0D9B" w:rsidRPr="008E5E60">
        <w:t>is</w:t>
      </w:r>
      <w:r w:rsidR="00BD0D9B" w:rsidRPr="008E5E60">
        <w:rPr>
          <w:spacing w:val="32"/>
        </w:rPr>
        <w:t xml:space="preserve"> </w:t>
      </w:r>
      <w:r w:rsidR="00BD0D9B" w:rsidRPr="008E5E60">
        <w:t>lawfully received</w:t>
      </w:r>
      <w:r w:rsidR="00BD0D9B" w:rsidRPr="008E5E60">
        <w:rPr>
          <w:spacing w:val="1"/>
        </w:rPr>
        <w:t xml:space="preserve"> </w:t>
      </w:r>
      <w:r w:rsidR="00BD0D9B" w:rsidRPr="008E5E60">
        <w:t>from a third party or independently developed by</w:t>
      </w:r>
      <w:r w:rsidR="00BD0D9B" w:rsidRPr="008E5E60">
        <w:rPr>
          <w:spacing w:val="1"/>
        </w:rPr>
        <w:t xml:space="preserve"> </w:t>
      </w:r>
      <w:r w:rsidR="00BD0D9B" w:rsidRPr="008E5E60">
        <w:t xml:space="preserve">the Offeror or potential Offeror; or is </w:t>
      </w:r>
      <w:r w:rsidR="00BD0D9B" w:rsidRPr="008E5E60">
        <w:lastRenderedPageBreak/>
        <w:t>public</w:t>
      </w:r>
      <w:r w:rsidR="00BD0D9B" w:rsidRPr="008E5E60">
        <w:rPr>
          <w:spacing w:val="1"/>
        </w:rPr>
        <w:t xml:space="preserve"> </w:t>
      </w:r>
      <w:r w:rsidR="00BD0D9B" w:rsidRPr="008E5E60">
        <w:t>knowledge</w:t>
      </w:r>
      <w:r w:rsidR="00BD0D9B" w:rsidRPr="008E5E60">
        <w:rPr>
          <w:spacing w:val="26"/>
        </w:rPr>
        <w:t xml:space="preserve"> </w:t>
      </w:r>
      <w:r w:rsidR="00BD0D9B" w:rsidRPr="008E5E60">
        <w:t xml:space="preserve">other than through a breach of an obligation of </w:t>
      </w:r>
      <w:proofErr w:type="gramStart"/>
      <w:r w:rsidR="00BD0D9B" w:rsidRPr="008E5E60">
        <w:t>confidentiality;</w:t>
      </w:r>
      <w:proofErr w:type="gramEnd"/>
    </w:p>
    <w:p w14:paraId="1C66A065" w14:textId="77777777" w:rsidR="00BD0D9B" w:rsidRPr="008E5E60" w:rsidRDefault="00BD0D9B" w:rsidP="00AF35CD">
      <w:pPr>
        <w:pStyle w:val="ListParagraph"/>
        <w:spacing w:before="120" w:after="120"/>
        <w:ind w:left="709"/>
        <w:contextualSpacing w:val="0"/>
      </w:pPr>
      <w:r w:rsidRPr="008E5E60">
        <w:rPr>
          <w:b/>
          <w:bCs/>
        </w:rPr>
        <w:t>“Conflict</w:t>
      </w:r>
      <w:r w:rsidRPr="008E5E60">
        <w:rPr>
          <w:b/>
          <w:bCs/>
          <w:spacing w:val="-2"/>
        </w:rPr>
        <w:t xml:space="preserve"> </w:t>
      </w:r>
      <w:r w:rsidRPr="008E5E60">
        <w:rPr>
          <w:b/>
          <w:bCs/>
        </w:rPr>
        <w:t xml:space="preserve">of Interest” </w:t>
      </w:r>
      <w:r w:rsidRPr="008E5E60">
        <w:t>means having an interest</w:t>
      </w:r>
      <w:r w:rsidRPr="008E5E60">
        <w:rPr>
          <w:spacing w:val="1"/>
        </w:rPr>
        <w:t xml:space="preserve"> </w:t>
      </w:r>
      <w:r w:rsidRPr="008E5E60">
        <w:t>(whether personal, financial or</w:t>
      </w:r>
      <w:r w:rsidRPr="008E5E60">
        <w:rPr>
          <w:spacing w:val="2"/>
        </w:rPr>
        <w:t xml:space="preserve"> </w:t>
      </w:r>
      <w:r w:rsidRPr="008E5E60">
        <w:t>otherwise) which conflicts or may reasonably</w:t>
      </w:r>
      <w:r w:rsidRPr="008E5E60">
        <w:rPr>
          <w:spacing w:val="58"/>
        </w:rPr>
        <w:t xml:space="preserve"> </w:t>
      </w:r>
      <w:r w:rsidRPr="008E5E60">
        <w:t xml:space="preserve">be perceived as conflicting with the ability of the Offeror to submit an Offer or perform the obligations under the Contract fairly and </w:t>
      </w:r>
      <w:proofErr w:type="gramStart"/>
      <w:r w:rsidRPr="008E5E60">
        <w:t>objectively;</w:t>
      </w:r>
      <w:proofErr w:type="gramEnd"/>
    </w:p>
    <w:p w14:paraId="28240634" w14:textId="77777777" w:rsidR="00BD0D9B" w:rsidRPr="008E5E60" w:rsidRDefault="00BD0D9B" w:rsidP="00AF35CD">
      <w:pPr>
        <w:pStyle w:val="ListParagraph"/>
        <w:spacing w:before="120" w:after="120"/>
        <w:ind w:left="709"/>
        <w:contextualSpacing w:val="0"/>
      </w:pPr>
      <w:r w:rsidRPr="008E5E60">
        <w:rPr>
          <w:b/>
          <w:bCs/>
        </w:rPr>
        <w:t>“Contact</w:t>
      </w:r>
      <w:r w:rsidRPr="008E5E60">
        <w:rPr>
          <w:b/>
          <w:bCs/>
          <w:spacing w:val="-2"/>
        </w:rPr>
        <w:t xml:space="preserve"> </w:t>
      </w:r>
      <w:r w:rsidRPr="008E5E60">
        <w:rPr>
          <w:b/>
          <w:bCs/>
        </w:rPr>
        <w:t xml:space="preserve">Officer” </w:t>
      </w:r>
      <w:r w:rsidRPr="008E5E60">
        <w:t>means the person nominated by the Eligible Customer as specified Section 1 of the Request for Quote,</w:t>
      </w:r>
      <w:r w:rsidRPr="008E5E60">
        <w:rPr>
          <w:spacing w:val="66"/>
        </w:rPr>
        <w:t xml:space="preserve"> </w:t>
      </w:r>
      <w:r w:rsidRPr="008E5E60">
        <w:t>to be the sole point of contact for the Request for Quote Process, or other person nominated from time to time by the Eligible</w:t>
      </w:r>
      <w:r w:rsidRPr="008E5E60">
        <w:rPr>
          <w:spacing w:val="27"/>
        </w:rPr>
        <w:t xml:space="preserve"> </w:t>
      </w:r>
      <w:r w:rsidRPr="008E5E60">
        <w:t xml:space="preserve">Customer as the Contact </w:t>
      </w:r>
      <w:proofErr w:type="gramStart"/>
      <w:r w:rsidRPr="008E5E60">
        <w:t>Officer;</w:t>
      </w:r>
      <w:proofErr w:type="gramEnd"/>
    </w:p>
    <w:p w14:paraId="090EC59F" w14:textId="77777777" w:rsidR="00BD0D9B" w:rsidRPr="008E5E60" w:rsidRDefault="00BD0D9B" w:rsidP="00AF35CD">
      <w:pPr>
        <w:pStyle w:val="ListParagraph"/>
        <w:spacing w:before="120" w:after="120"/>
        <w:ind w:left="709"/>
        <w:contextualSpacing w:val="0"/>
      </w:pPr>
      <w:r w:rsidRPr="008E5E60">
        <w:rPr>
          <w:b/>
          <w:bCs/>
        </w:rPr>
        <w:t xml:space="preserve">“Contract” </w:t>
      </w:r>
      <w:r w:rsidRPr="008E5E60">
        <w:t>means a legally binding contract as agreed between the Eligible Customer and the Successful Offeror</w:t>
      </w:r>
      <w:r w:rsidRPr="008E5E60">
        <w:rPr>
          <w:spacing w:val="44"/>
        </w:rPr>
        <w:t xml:space="preserve"> </w:t>
      </w:r>
      <w:r w:rsidRPr="008E5E60">
        <w:t xml:space="preserve">constituted by the Documents specified in clause </w:t>
      </w:r>
      <w:proofErr w:type="gramStart"/>
      <w:r w:rsidRPr="008E5E60">
        <w:t>1.2.5;</w:t>
      </w:r>
      <w:proofErr w:type="gramEnd"/>
    </w:p>
    <w:p w14:paraId="16C0183E" w14:textId="77777777" w:rsidR="00BD0D9B" w:rsidRPr="000C3909" w:rsidRDefault="00BD0D9B" w:rsidP="00CC1FD5">
      <w:pPr>
        <w:pStyle w:val="ListParagraph"/>
        <w:spacing w:before="120" w:after="120"/>
        <w:contextualSpacing w:val="0"/>
        <w:rPr>
          <w:bCs/>
        </w:rPr>
      </w:pPr>
      <w:r w:rsidRPr="000C3909">
        <w:rPr>
          <w:b/>
          <w:bCs/>
        </w:rPr>
        <w:t xml:space="preserve">"Criminal History Check" </w:t>
      </w:r>
      <w:r w:rsidRPr="000C3909">
        <w:t xml:space="preserve">means a request for the convictions recorded against a person in respect of offences and which may be accessed through the Queensland Police Service and the New Zealand Police (if applicable). The check does not include convictions that have been set aside or quashed or charges or which may be excluded from a person’s criminal history under any other </w:t>
      </w:r>
      <w:proofErr w:type="gramStart"/>
      <w:r w:rsidRPr="000C3909">
        <w:t>law;</w:t>
      </w:r>
      <w:proofErr w:type="gramEnd"/>
    </w:p>
    <w:p w14:paraId="626EADD5" w14:textId="77777777" w:rsidR="00BD0D9B" w:rsidRPr="000C3909" w:rsidRDefault="00BD0D9B" w:rsidP="00CC1FD5">
      <w:pPr>
        <w:pStyle w:val="ListParagraph"/>
        <w:spacing w:before="120" w:after="120"/>
        <w:contextualSpacing w:val="0"/>
      </w:pPr>
      <w:r w:rsidRPr="000C3909">
        <w:rPr>
          <w:b/>
          <w:bCs/>
        </w:rPr>
        <w:t xml:space="preserve">“Deliverables” </w:t>
      </w:r>
      <w:r w:rsidRPr="000C3909">
        <w:t>means the Goods and/or Services to be supplied</w:t>
      </w:r>
      <w:r w:rsidRPr="000C3909">
        <w:rPr>
          <w:spacing w:val="1"/>
        </w:rPr>
        <w:t xml:space="preserve"> </w:t>
      </w:r>
      <w:r w:rsidRPr="000C3909">
        <w:t>to the Eligible Customer by the Successful Offeror in</w:t>
      </w:r>
      <w:r w:rsidRPr="000C3909">
        <w:rPr>
          <w:spacing w:val="42"/>
        </w:rPr>
        <w:t xml:space="preserve"> </w:t>
      </w:r>
      <w:r w:rsidRPr="000C3909">
        <w:t>accordance with</w:t>
      </w:r>
      <w:r w:rsidRPr="000C3909">
        <w:rPr>
          <w:spacing w:val="1"/>
        </w:rPr>
        <w:t xml:space="preserve"> </w:t>
      </w:r>
      <w:r w:rsidRPr="000C3909">
        <w:t xml:space="preserve">the </w:t>
      </w:r>
      <w:proofErr w:type="gramStart"/>
      <w:r w:rsidRPr="000C3909">
        <w:t>Contract;</w:t>
      </w:r>
      <w:proofErr w:type="gramEnd"/>
    </w:p>
    <w:p w14:paraId="4B0F9DC5" w14:textId="77777777" w:rsidR="00BD0D9B" w:rsidRPr="000C3909" w:rsidRDefault="00BD0D9B" w:rsidP="00CC1FD5">
      <w:pPr>
        <w:pStyle w:val="ListParagraph"/>
        <w:spacing w:before="120" w:after="120"/>
        <w:contextualSpacing w:val="0"/>
      </w:pPr>
      <w:r w:rsidRPr="000C3909">
        <w:rPr>
          <w:b/>
          <w:bCs/>
        </w:rPr>
        <w:t xml:space="preserve">“Delivery Date” </w:t>
      </w:r>
      <w:r w:rsidRPr="000C3909">
        <w:t>means the date specified in Section 1 of the Request for Quote, in which the Goods will be supplied</w:t>
      </w:r>
      <w:r w:rsidRPr="000C3909">
        <w:rPr>
          <w:spacing w:val="44"/>
        </w:rPr>
        <w:t xml:space="preserve"> </w:t>
      </w:r>
      <w:r w:rsidRPr="000C3909">
        <w:t>and/or Services</w:t>
      </w:r>
      <w:r w:rsidRPr="000C3909">
        <w:rPr>
          <w:spacing w:val="1"/>
        </w:rPr>
        <w:t xml:space="preserve"> </w:t>
      </w:r>
      <w:r w:rsidRPr="000C3909">
        <w:t xml:space="preserve">will be performed by the Successful Offeror to the Eligible </w:t>
      </w:r>
      <w:proofErr w:type="gramStart"/>
      <w:r w:rsidRPr="000C3909">
        <w:t>Customer;</w:t>
      </w:r>
      <w:proofErr w:type="gramEnd"/>
    </w:p>
    <w:p w14:paraId="31245CCB" w14:textId="77777777" w:rsidR="00BD0D9B" w:rsidRPr="000C3909" w:rsidRDefault="00BD0D9B" w:rsidP="00CC1FD5">
      <w:pPr>
        <w:pStyle w:val="ListParagraph"/>
        <w:spacing w:before="120" w:after="120"/>
        <w:contextualSpacing w:val="0"/>
      </w:pPr>
      <w:r w:rsidRPr="000C3909">
        <w:rPr>
          <w:b/>
          <w:bCs/>
        </w:rPr>
        <w:t xml:space="preserve">“Delivery Period” </w:t>
      </w:r>
      <w:r w:rsidRPr="000C3909">
        <w:t>means the period specified in Section 1 of the Request for Quote, in which the Goods will be</w:t>
      </w:r>
      <w:r w:rsidRPr="000C3909">
        <w:rPr>
          <w:spacing w:val="42"/>
        </w:rPr>
        <w:t xml:space="preserve"> </w:t>
      </w:r>
      <w:r w:rsidRPr="000C3909">
        <w:t>supplied and/or the Services will</w:t>
      </w:r>
      <w:r w:rsidRPr="000C3909">
        <w:rPr>
          <w:spacing w:val="1"/>
        </w:rPr>
        <w:t xml:space="preserve"> </w:t>
      </w:r>
      <w:r w:rsidRPr="000C3909">
        <w:t>be performed by</w:t>
      </w:r>
      <w:r w:rsidRPr="000C3909">
        <w:rPr>
          <w:spacing w:val="-2"/>
        </w:rPr>
        <w:t xml:space="preserve"> </w:t>
      </w:r>
      <w:r w:rsidRPr="000C3909">
        <w:t>the Successful</w:t>
      </w:r>
      <w:r w:rsidRPr="000C3909">
        <w:rPr>
          <w:spacing w:val="1"/>
        </w:rPr>
        <w:t xml:space="preserve"> </w:t>
      </w:r>
      <w:r w:rsidRPr="000C3909">
        <w:t xml:space="preserve">Offeror to the Eligible </w:t>
      </w:r>
      <w:proofErr w:type="gramStart"/>
      <w:r w:rsidRPr="000C3909">
        <w:t>Customer;</w:t>
      </w:r>
      <w:proofErr w:type="gramEnd"/>
    </w:p>
    <w:p w14:paraId="5B08A37F" w14:textId="77777777" w:rsidR="00BD0D9B" w:rsidRPr="008E5E60" w:rsidRDefault="00BD0D9B" w:rsidP="000C3909">
      <w:pPr>
        <w:pStyle w:val="ListParagraph"/>
        <w:spacing w:before="120" w:after="120"/>
        <w:ind w:left="1418" w:hanging="709"/>
        <w:contextualSpacing w:val="0"/>
      </w:pPr>
      <w:r w:rsidRPr="00EE5BD9">
        <w:rPr>
          <w:b/>
          <w:bCs/>
        </w:rPr>
        <w:t>“</w:t>
      </w:r>
      <w:r w:rsidRPr="000C3909">
        <w:rPr>
          <w:b/>
          <w:bCs/>
        </w:rPr>
        <w:t>Document</w:t>
      </w:r>
      <w:r w:rsidRPr="00EE5BD9">
        <w:rPr>
          <w:b/>
          <w:bCs/>
        </w:rPr>
        <w:t xml:space="preserve">” </w:t>
      </w:r>
      <w:r w:rsidRPr="008E5E60">
        <w:t>includes:</w:t>
      </w:r>
    </w:p>
    <w:p w14:paraId="75753179" w14:textId="77777777" w:rsidR="00BD0D9B" w:rsidRPr="00CC1FD5" w:rsidRDefault="00BD0D9B" w:rsidP="00CC1FD5">
      <w:pPr>
        <w:pStyle w:val="ListParagraph"/>
        <w:numPr>
          <w:ilvl w:val="0"/>
          <w:numId w:val="10"/>
        </w:numPr>
        <w:ind w:left="1701" w:hanging="567"/>
        <w:rPr>
          <w:szCs w:val="28"/>
        </w:rPr>
      </w:pPr>
      <w:r w:rsidRPr="00CC1FD5">
        <w:rPr>
          <w:szCs w:val="28"/>
        </w:rPr>
        <w:t xml:space="preserve">any paper or other material on which there is </w:t>
      </w:r>
      <w:proofErr w:type="gramStart"/>
      <w:r w:rsidRPr="00CC1FD5">
        <w:rPr>
          <w:szCs w:val="28"/>
        </w:rPr>
        <w:t>writing;</w:t>
      </w:r>
      <w:proofErr w:type="gramEnd"/>
    </w:p>
    <w:p w14:paraId="2BF7F634" w14:textId="77777777" w:rsidR="00BD0D9B" w:rsidRPr="00CC1FD5" w:rsidRDefault="00BD0D9B" w:rsidP="00CC1FD5">
      <w:pPr>
        <w:pStyle w:val="ListParagraph"/>
        <w:numPr>
          <w:ilvl w:val="0"/>
          <w:numId w:val="10"/>
        </w:numPr>
        <w:ind w:left="1701" w:hanging="567"/>
        <w:rPr>
          <w:szCs w:val="28"/>
        </w:rPr>
      </w:pPr>
      <w:r w:rsidRPr="00CC1FD5">
        <w:rPr>
          <w:szCs w:val="28"/>
        </w:rPr>
        <w:t>any</w:t>
      </w:r>
      <w:r w:rsidRPr="00CC1FD5">
        <w:rPr>
          <w:spacing w:val="16"/>
          <w:szCs w:val="28"/>
        </w:rPr>
        <w:t xml:space="preserve"> </w:t>
      </w:r>
      <w:r w:rsidRPr="00CC1FD5">
        <w:rPr>
          <w:szCs w:val="28"/>
        </w:rPr>
        <w:t>paper</w:t>
      </w:r>
      <w:r w:rsidRPr="00CC1FD5">
        <w:rPr>
          <w:spacing w:val="16"/>
          <w:szCs w:val="28"/>
        </w:rPr>
        <w:t xml:space="preserve"> </w:t>
      </w:r>
      <w:r w:rsidRPr="00CC1FD5">
        <w:rPr>
          <w:szCs w:val="28"/>
        </w:rPr>
        <w:t>or</w:t>
      </w:r>
      <w:r w:rsidRPr="00CC1FD5">
        <w:rPr>
          <w:spacing w:val="16"/>
          <w:szCs w:val="28"/>
        </w:rPr>
        <w:t xml:space="preserve"> </w:t>
      </w:r>
      <w:r w:rsidRPr="00CC1FD5">
        <w:rPr>
          <w:szCs w:val="28"/>
        </w:rPr>
        <w:t>other</w:t>
      </w:r>
      <w:r w:rsidRPr="00CC1FD5">
        <w:rPr>
          <w:spacing w:val="16"/>
          <w:szCs w:val="28"/>
        </w:rPr>
        <w:t xml:space="preserve"> </w:t>
      </w:r>
      <w:r w:rsidRPr="00CC1FD5">
        <w:rPr>
          <w:szCs w:val="28"/>
        </w:rPr>
        <w:t>material</w:t>
      </w:r>
      <w:r w:rsidRPr="00CC1FD5">
        <w:rPr>
          <w:spacing w:val="16"/>
          <w:szCs w:val="28"/>
        </w:rPr>
        <w:t xml:space="preserve"> </w:t>
      </w:r>
      <w:r w:rsidRPr="00CC1FD5">
        <w:rPr>
          <w:szCs w:val="28"/>
        </w:rPr>
        <w:t>on</w:t>
      </w:r>
      <w:r w:rsidRPr="00CC1FD5">
        <w:rPr>
          <w:spacing w:val="15"/>
          <w:szCs w:val="28"/>
        </w:rPr>
        <w:t xml:space="preserve"> </w:t>
      </w:r>
      <w:r w:rsidRPr="00CC1FD5">
        <w:rPr>
          <w:szCs w:val="28"/>
        </w:rPr>
        <w:t>which</w:t>
      </w:r>
      <w:r w:rsidRPr="00CC1FD5">
        <w:rPr>
          <w:spacing w:val="16"/>
          <w:szCs w:val="28"/>
        </w:rPr>
        <w:t xml:space="preserve"> </w:t>
      </w:r>
      <w:r w:rsidRPr="00CC1FD5">
        <w:rPr>
          <w:szCs w:val="28"/>
        </w:rPr>
        <w:t>there</w:t>
      </w:r>
      <w:r w:rsidRPr="00CC1FD5">
        <w:rPr>
          <w:spacing w:val="16"/>
          <w:szCs w:val="28"/>
        </w:rPr>
        <w:t xml:space="preserve"> </w:t>
      </w:r>
      <w:r w:rsidRPr="00CC1FD5">
        <w:rPr>
          <w:szCs w:val="28"/>
        </w:rPr>
        <w:t>are</w:t>
      </w:r>
      <w:r w:rsidRPr="00CC1FD5">
        <w:rPr>
          <w:spacing w:val="14"/>
          <w:szCs w:val="28"/>
        </w:rPr>
        <w:t xml:space="preserve"> </w:t>
      </w:r>
      <w:r w:rsidRPr="00CC1FD5">
        <w:rPr>
          <w:szCs w:val="28"/>
        </w:rPr>
        <w:t>marks,</w:t>
      </w:r>
      <w:r w:rsidRPr="00CC1FD5">
        <w:rPr>
          <w:spacing w:val="16"/>
          <w:szCs w:val="28"/>
        </w:rPr>
        <w:t xml:space="preserve"> </w:t>
      </w:r>
      <w:r w:rsidRPr="00CC1FD5">
        <w:rPr>
          <w:szCs w:val="28"/>
        </w:rPr>
        <w:t>figures,</w:t>
      </w:r>
      <w:r w:rsidRPr="00CC1FD5">
        <w:rPr>
          <w:spacing w:val="16"/>
          <w:szCs w:val="28"/>
        </w:rPr>
        <w:t xml:space="preserve"> </w:t>
      </w:r>
      <w:r w:rsidRPr="00CC1FD5">
        <w:rPr>
          <w:szCs w:val="28"/>
        </w:rPr>
        <w:t>symbols</w:t>
      </w:r>
      <w:r w:rsidRPr="00CC1FD5">
        <w:rPr>
          <w:spacing w:val="16"/>
          <w:szCs w:val="28"/>
        </w:rPr>
        <w:t xml:space="preserve"> </w:t>
      </w:r>
      <w:r w:rsidRPr="00CC1FD5">
        <w:rPr>
          <w:szCs w:val="28"/>
        </w:rPr>
        <w:t>or</w:t>
      </w:r>
      <w:r w:rsidRPr="00CC1FD5">
        <w:rPr>
          <w:spacing w:val="16"/>
          <w:szCs w:val="28"/>
        </w:rPr>
        <w:t xml:space="preserve"> </w:t>
      </w:r>
      <w:r w:rsidRPr="00CC1FD5">
        <w:rPr>
          <w:szCs w:val="28"/>
        </w:rPr>
        <w:t>perforations</w:t>
      </w:r>
      <w:r w:rsidRPr="00CC1FD5">
        <w:rPr>
          <w:spacing w:val="16"/>
          <w:szCs w:val="28"/>
        </w:rPr>
        <w:t xml:space="preserve"> </w:t>
      </w:r>
      <w:r w:rsidRPr="00CC1FD5">
        <w:rPr>
          <w:szCs w:val="28"/>
        </w:rPr>
        <w:t>having</w:t>
      </w:r>
      <w:r w:rsidRPr="00CC1FD5">
        <w:rPr>
          <w:spacing w:val="16"/>
          <w:szCs w:val="28"/>
        </w:rPr>
        <w:t xml:space="preserve"> </w:t>
      </w:r>
      <w:r w:rsidRPr="00CC1FD5">
        <w:rPr>
          <w:szCs w:val="28"/>
        </w:rPr>
        <w:t>a</w:t>
      </w:r>
      <w:r w:rsidRPr="00CC1FD5">
        <w:rPr>
          <w:spacing w:val="16"/>
          <w:szCs w:val="28"/>
        </w:rPr>
        <w:t xml:space="preserve"> </w:t>
      </w:r>
      <w:r w:rsidRPr="00CC1FD5">
        <w:rPr>
          <w:szCs w:val="28"/>
        </w:rPr>
        <w:t>meaning</w:t>
      </w:r>
      <w:r w:rsidRPr="00CC1FD5">
        <w:rPr>
          <w:spacing w:val="16"/>
          <w:szCs w:val="28"/>
        </w:rPr>
        <w:t xml:space="preserve"> </w:t>
      </w:r>
      <w:r w:rsidRPr="00CC1FD5">
        <w:rPr>
          <w:szCs w:val="28"/>
        </w:rPr>
        <w:t>for</w:t>
      </w:r>
      <w:r w:rsidRPr="00CC1FD5">
        <w:rPr>
          <w:spacing w:val="16"/>
          <w:szCs w:val="28"/>
        </w:rPr>
        <w:t xml:space="preserve"> </w:t>
      </w:r>
      <w:r w:rsidRPr="00CC1FD5">
        <w:rPr>
          <w:spacing w:val="-2"/>
          <w:szCs w:val="28"/>
        </w:rPr>
        <w:t>persons</w:t>
      </w:r>
      <w:r w:rsidRPr="00CC1FD5">
        <w:rPr>
          <w:spacing w:val="46"/>
          <w:szCs w:val="28"/>
        </w:rPr>
        <w:t xml:space="preserve"> </w:t>
      </w:r>
      <w:r w:rsidRPr="00CC1FD5">
        <w:rPr>
          <w:szCs w:val="28"/>
        </w:rPr>
        <w:t xml:space="preserve">qualified to interpret </w:t>
      </w:r>
      <w:proofErr w:type="gramStart"/>
      <w:r w:rsidRPr="00CC1FD5">
        <w:rPr>
          <w:szCs w:val="28"/>
        </w:rPr>
        <w:t>them;</w:t>
      </w:r>
      <w:proofErr w:type="gramEnd"/>
    </w:p>
    <w:p w14:paraId="62ACFD7C" w14:textId="77777777" w:rsidR="00BD0D9B" w:rsidRPr="00CC1FD5" w:rsidRDefault="00BD0D9B" w:rsidP="00CC1FD5">
      <w:pPr>
        <w:pStyle w:val="ListParagraph"/>
        <w:numPr>
          <w:ilvl w:val="0"/>
          <w:numId w:val="10"/>
        </w:numPr>
        <w:ind w:left="1701" w:hanging="567"/>
        <w:rPr>
          <w:szCs w:val="28"/>
        </w:rPr>
      </w:pPr>
      <w:r w:rsidRPr="00CC1FD5">
        <w:rPr>
          <w:szCs w:val="28"/>
        </w:rPr>
        <w:t>any</w:t>
      </w:r>
      <w:r w:rsidRPr="00CC1FD5">
        <w:rPr>
          <w:spacing w:val="5"/>
          <w:szCs w:val="28"/>
        </w:rPr>
        <w:t xml:space="preserve"> </w:t>
      </w:r>
      <w:r w:rsidRPr="00CC1FD5">
        <w:rPr>
          <w:szCs w:val="28"/>
        </w:rPr>
        <w:t>article</w:t>
      </w:r>
      <w:r w:rsidRPr="00CC1FD5">
        <w:rPr>
          <w:spacing w:val="5"/>
          <w:szCs w:val="28"/>
        </w:rPr>
        <w:t xml:space="preserve"> </w:t>
      </w:r>
      <w:r w:rsidRPr="00CC1FD5">
        <w:rPr>
          <w:szCs w:val="28"/>
        </w:rPr>
        <w:t>or</w:t>
      </w:r>
      <w:r w:rsidRPr="00CC1FD5">
        <w:rPr>
          <w:spacing w:val="5"/>
          <w:szCs w:val="28"/>
        </w:rPr>
        <w:t xml:space="preserve"> </w:t>
      </w:r>
      <w:r w:rsidRPr="00CC1FD5">
        <w:rPr>
          <w:szCs w:val="28"/>
        </w:rPr>
        <w:t>material</w:t>
      </w:r>
      <w:r w:rsidRPr="00CC1FD5">
        <w:rPr>
          <w:spacing w:val="5"/>
          <w:szCs w:val="28"/>
        </w:rPr>
        <w:t xml:space="preserve"> </w:t>
      </w:r>
      <w:r w:rsidRPr="00CC1FD5">
        <w:rPr>
          <w:szCs w:val="28"/>
        </w:rPr>
        <w:t>from</w:t>
      </w:r>
      <w:r w:rsidRPr="00CC1FD5">
        <w:rPr>
          <w:spacing w:val="5"/>
          <w:szCs w:val="28"/>
        </w:rPr>
        <w:t xml:space="preserve"> </w:t>
      </w:r>
      <w:r w:rsidRPr="00CC1FD5">
        <w:rPr>
          <w:szCs w:val="28"/>
        </w:rPr>
        <w:t>which</w:t>
      </w:r>
      <w:r w:rsidRPr="00CC1FD5">
        <w:rPr>
          <w:spacing w:val="5"/>
          <w:szCs w:val="28"/>
        </w:rPr>
        <w:t xml:space="preserve"> </w:t>
      </w:r>
      <w:r w:rsidRPr="00CC1FD5">
        <w:rPr>
          <w:szCs w:val="28"/>
        </w:rPr>
        <w:t>sounds,</w:t>
      </w:r>
      <w:r w:rsidRPr="00CC1FD5">
        <w:rPr>
          <w:spacing w:val="5"/>
          <w:szCs w:val="28"/>
        </w:rPr>
        <w:t xml:space="preserve"> </w:t>
      </w:r>
      <w:r w:rsidRPr="00CC1FD5">
        <w:rPr>
          <w:szCs w:val="28"/>
        </w:rPr>
        <w:t>images</w:t>
      </w:r>
      <w:r w:rsidRPr="00CC1FD5">
        <w:rPr>
          <w:spacing w:val="5"/>
          <w:szCs w:val="28"/>
        </w:rPr>
        <w:t xml:space="preserve"> </w:t>
      </w:r>
      <w:r w:rsidRPr="00CC1FD5">
        <w:rPr>
          <w:szCs w:val="28"/>
        </w:rPr>
        <w:t>or</w:t>
      </w:r>
      <w:r w:rsidRPr="00CC1FD5">
        <w:rPr>
          <w:spacing w:val="5"/>
          <w:szCs w:val="28"/>
        </w:rPr>
        <w:t xml:space="preserve"> </w:t>
      </w:r>
      <w:r w:rsidRPr="00CC1FD5">
        <w:rPr>
          <w:szCs w:val="28"/>
        </w:rPr>
        <w:t>writings</w:t>
      </w:r>
      <w:r w:rsidRPr="00CC1FD5">
        <w:rPr>
          <w:spacing w:val="6"/>
          <w:szCs w:val="28"/>
        </w:rPr>
        <w:t xml:space="preserve"> </w:t>
      </w:r>
      <w:r w:rsidRPr="00CC1FD5">
        <w:rPr>
          <w:szCs w:val="28"/>
        </w:rPr>
        <w:t>are</w:t>
      </w:r>
      <w:r w:rsidRPr="00CC1FD5">
        <w:rPr>
          <w:spacing w:val="5"/>
          <w:szCs w:val="28"/>
        </w:rPr>
        <w:t xml:space="preserve"> </w:t>
      </w:r>
      <w:r w:rsidRPr="00CC1FD5">
        <w:rPr>
          <w:szCs w:val="28"/>
        </w:rPr>
        <w:t>capable</w:t>
      </w:r>
      <w:r w:rsidRPr="00CC1FD5">
        <w:rPr>
          <w:spacing w:val="5"/>
          <w:szCs w:val="28"/>
        </w:rPr>
        <w:t xml:space="preserve"> </w:t>
      </w:r>
      <w:r w:rsidRPr="00CC1FD5">
        <w:rPr>
          <w:szCs w:val="28"/>
        </w:rPr>
        <w:t>of</w:t>
      </w:r>
      <w:r w:rsidRPr="00CC1FD5">
        <w:rPr>
          <w:spacing w:val="5"/>
          <w:szCs w:val="28"/>
        </w:rPr>
        <w:t xml:space="preserve"> </w:t>
      </w:r>
      <w:r w:rsidRPr="00CC1FD5">
        <w:rPr>
          <w:szCs w:val="28"/>
        </w:rPr>
        <w:t>being</w:t>
      </w:r>
      <w:r w:rsidRPr="00CC1FD5">
        <w:rPr>
          <w:spacing w:val="7"/>
          <w:szCs w:val="28"/>
        </w:rPr>
        <w:t xml:space="preserve"> </w:t>
      </w:r>
      <w:r w:rsidRPr="00CC1FD5">
        <w:rPr>
          <w:szCs w:val="28"/>
        </w:rPr>
        <w:t>reproduced</w:t>
      </w:r>
      <w:r w:rsidRPr="00CC1FD5">
        <w:rPr>
          <w:spacing w:val="5"/>
          <w:szCs w:val="28"/>
        </w:rPr>
        <w:t xml:space="preserve"> </w:t>
      </w:r>
      <w:r w:rsidRPr="00CC1FD5">
        <w:rPr>
          <w:szCs w:val="28"/>
        </w:rPr>
        <w:t>with</w:t>
      </w:r>
      <w:r w:rsidRPr="00CC1FD5">
        <w:rPr>
          <w:spacing w:val="5"/>
          <w:szCs w:val="28"/>
        </w:rPr>
        <w:t xml:space="preserve"> </w:t>
      </w:r>
      <w:r w:rsidRPr="00CC1FD5">
        <w:rPr>
          <w:szCs w:val="28"/>
        </w:rPr>
        <w:t>or</w:t>
      </w:r>
      <w:r w:rsidRPr="00CC1FD5">
        <w:rPr>
          <w:spacing w:val="5"/>
          <w:szCs w:val="28"/>
        </w:rPr>
        <w:t xml:space="preserve"> </w:t>
      </w:r>
      <w:r w:rsidRPr="00CC1FD5">
        <w:rPr>
          <w:szCs w:val="28"/>
        </w:rPr>
        <w:t>without</w:t>
      </w:r>
      <w:r w:rsidRPr="00CC1FD5">
        <w:rPr>
          <w:spacing w:val="5"/>
          <w:szCs w:val="28"/>
        </w:rPr>
        <w:t xml:space="preserve"> </w:t>
      </w:r>
      <w:r w:rsidRPr="00CC1FD5">
        <w:rPr>
          <w:szCs w:val="28"/>
        </w:rPr>
        <w:t>the</w:t>
      </w:r>
      <w:r w:rsidRPr="00CC1FD5">
        <w:rPr>
          <w:spacing w:val="5"/>
          <w:szCs w:val="28"/>
        </w:rPr>
        <w:t xml:space="preserve"> </w:t>
      </w:r>
      <w:r w:rsidRPr="00CC1FD5">
        <w:rPr>
          <w:szCs w:val="28"/>
        </w:rPr>
        <w:t>aid</w:t>
      </w:r>
      <w:r w:rsidRPr="00CC1FD5">
        <w:rPr>
          <w:spacing w:val="5"/>
          <w:szCs w:val="28"/>
        </w:rPr>
        <w:t xml:space="preserve"> </w:t>
      </w:r>
      <w:r w:rsidRPr="00CC1FD5">
        <w:rPr>
          <w:szCs w:val="28"/>
        </w:rPr>
        <w:t>of</w:t>
      </w:r>
      <w:r w:rsidRPr="00CC1FD5">
        <w:rPr>
          <w:spacing w:val="48"/>
          <w:szCs w:val="28"/>
        </w:rPr>
        <w:t xml:space="preserve"> </w:t>
      </w:r>
      <w:r w:rsidRPr="00CC1FD5">
        <w:rPr>
          <w:szCs w:val="28"/>
        </w:rPr>
        <w:t>any other article or device; and/or</w:t>
      </w:r>
    </w:p>
    <w:p w14:paraId="21855AA9" w14:textId="77777777" w:rsidR="00BD0D9B" w:rsidRPr="00CC1FD5" w:rsidRDefault="00BD0D9B" w:rsidP="00CC1FD5">
      <w:pPr>
        <w:pStyle w:val="ListParagraph"/>
        <w:numPr>
          <w:ilvl w:val="0"/>
          <w:numId w:val="10"/>
        </w:numPr>
        <w:ind w:left="1701" w:hanging="567"/>
        <w:rPr>
          <w:szCs w:val="28"/>
        </w:rPr>
      </w:pPr>
      <w:r w:rsidRPr="00CC1FD5">
        <w:rPr>
          <w:szCs w:val="28"/>
        </w:rPr>
        <w:t xml:space="preserve">a document in electronic </w:t>
      </w:r>
      <w:proofErr w:type="gramStart"/>
      <w:r w:rsidRPr="00CC1FD5">
        <w:rPr>
          <w:szCs w:val="28"/>
        </w:rPr>
        <w:t>form;</w:t>
      </w:r>
      <w:proofErr w:type="gramEnd"/>
    </w:p>
    <w:p w14:paraId="13F3CC5B" w14:textId="77777777" w:rsidR="00BD0D9B" w:rsidRPr="008E5E60" w:rsidRDefault="00BD0D9B" w:rsidP="00C27A78">
      <w:pPr>
        <w:spacing w:before="120" w:after="120"/>
        <w:ind w:left="714"/>
      </w:pPr>
      <w:r w:rsidRPr="008E5E60">
        <w:rPr>
          <w:b/>
          <w:bCs/>
        </w:rPr>
        <w:t xml:space="preserve">“Eligible Customer” </w:t>
      </w:r>
      <w:r w:rsidRPr="008E5E60">
        <w:t xml:space="preserve">means the State of Queensland acting through the Department of Transport and Main </w:t>
      </w:r>
      <w:proofErr w:type="gramStart"/>
      <w:r w:rsidRPr="008E5E60">
        <w:t>Roads;</w:t>
      </w:r>
      <w:proofErr w:type="gramEnd"/>
    </w:p>
    <w:p w14:paraId="4FAC84AD" w14:textId="77777777" w:rsidR="00BD0D9B" w:rsidRPr="008E5E60" w:rsidRDefault="00BD0D9B" w:rsidP="00C27A78">
      <w:pPr>
        <w:spacing w:before="120" w:after="120"/>
        <w:ind w:left="714"/>
        <w:rPr>
          <w:rFonts w:eastAsia="Arial Narrow"/>
        </w:rPr>
      </w:pPr>
      <w:r w:rsidRPr="008E5E60">
        <w:rPr>
          <w:rFonts w:eastAsia="Arial Narrow"/>
          <w:b/>
          <w:bCs/>
        </w:rPr>
        <w:t>“Evaluation Process and</w:t>
      </w:r>
      <w:r w:rsidRPr="008E5E60">
        <w:rPr>
          <w:rFonts w:eastAsia="Arial Narrow"/>
          <w:b/>
          <w:bCs/>
          <w:spacing w:val="-2"/>
        </w:rPr>
        <w:t xml:space="preserve"> </w:t>
      </w:r>
      <w:r w:rsidRPr="008E5E60">
        <w:rPr>
          <w:rFonts w:eastAsia="Arial Narrow"/>
          <w:b/>
          <w:bCs/>
        </w:rPr>
        <w:t xml:space="preserve">Criteria” </w:t>
      </w:r>
      <w:r w:rsidRPr="008E5E60">
        <w:rPr>
          <w:rFonts w:eastAsia="Arial Narrow"/>
        </w:rPr>
        <w:t>Includes evaluation criteria for Offers if specified in the</w:t>
      </w:r>
      <w:r w:rsidRPr="008E5E60">
        <w:rPr>
          <w:rFonts w:eastAsia="Arial Narrow"/>
          <w:spacing w:val="36"/>
        </w:rPr>
        <w:t xml:space="preserve"> </w:t>
      </w:r>
      <w:r w:rsidRPr="008E5E60">
        <w:rPr>
          <w:rFonts w:eastAsia="Arial Narrow"/>
        </w:rPr>
        <w:t xml:space="preserve">Request for </w:t>
      </w:r>
      <w:proofErr w:type="gramStart"/>
      <w:r w:rsidRPr="008E5E60">
        <w:rPr>
          <w:rFonts w:eastAsia="Arial Narrow"/>
        </w:rPr>
        <w:t>Quote;</w:t>
      </w:r>
      <w:proofErr w:type="gramEnd"/>
    </w:p>
    <w:p w14:paraId="286AB1B2" w14:textId="77777777" w:rsidR="00BD0D9B" w:rsidRPr="008E5E60" w:rsidRDefault="00BD0D9B" w:rsidP="00C27A78">
      <w:pPr>
        <w:spacing w:before="120" w:after="120"/>
        <w:ind w:left="714"/>
      </w:pPr>
      <w:r w:rsidRPr="008E5E60">
        <w:rPr>
          <w:b/>
          <w:bCs/>
        </w:rPr>
        <w:t xml:space="preserve">“Goods” </w:t>
      </w:r>
      <w:r w:rsidRPr="008E5E60">
        <w:t>means the material, plant, item or equipment as specified in the Specifications (if applicable</w:t>
      </w:r>
      <w:proofErr w:type="gramStart"/>
      <w:r w:rsidRPr="008E5E60">
        <w:t>);</w:t>
      </w:r>
      <w:proofErr w:type="gramEnd"/>
    </w:p>
    <w:p w14:paraId="202FD321" w14:textId="53ABE5AD" w:rsidR="00BD0D9B" w:rsidRPr="008E5E60" w:rsidRDefault="00BD0D9B" w:rsidP="00C27A78">
      <w:pPr>
        <w:spacing w:before="120" w:after="120"/>
        <w:ind w:left="714"/>
      </w:pPr>
      <w:r w:rsidRPr="008E5E60">
        <w:rPr>
          <w:b/>
          <w:szCs w:val="18"/>
        </w:rPr>
        <w:t xml:space="preserve">“Government Department or Instrumentality” </w:t>
      </w:r>
      <w:r w:rsidR="00CF61AD" w:rsidRPr="005E7E7A">
        <w:t>means any government department responsible for compliance with government policy, including the Q</w:t>
      </w:r>
      <w:r w:rsidR="00CF61AD">
        <w:t xml:space="preserve">ueensland </w:t>
      </w:r>
      <w:r w:rsidR="00CF61AD" w:rsidRPr="005E7E7A">
        <w:lastRenderedPageBreak/>
        <w:t>G</w:t>
      </w:r>
      <w:r w:rsidR="00CF61AD">
        <w:t xml:space="preserve">overnment </w:t>
      </w:r>
      <w:r w:rsidR="00CF61AD" w:rsidRPr="005E7E7A">
        <w:t>P</w:t>
      </w:r>
      <w:r w:rsidR="00CF61AD">
        <w:t>rocurement</w:t>
      </w:r>
      <w:r w:rsidR="00CF61AD" w:rsidRPr="005E7E7A">
        <w:t>, the Department of Housing and Public Works, the Queensland Government Procurement Assurance Branch, the Queensland Government Procurement Committee, the Department of Trade, Employment and Training, the Department of State Development, Infrastructure and Planning, the Office of Industrial Relations and any governmental regulator, including Workplace Health and Safety Queensland, the Queensland Building and Construction Commission, the Fair Work Commission, and any entity which replaces these entities from time to time.</w:t>
      </w:r>
    </w:p>
    <w:p w14:paraId="65C36E2E" w14:textId="77777777" w:rsidR="00BD0D9B" w:rsidRPr="008E5E60" w:rsidRDefault="00BD0D9B" w:rsidP="00C27A78">
      <w:pPr>
        <w:spacing w:before="120" w:after="120"/>
        <w:ind w:left="714"/>
        <w:rPr>
          <w:rFonts w:eastAsia="Arial Narrow"/>
        </w:rPr>
      </w:pPr>
      <w:r w:rsidRPr="008E5E60">
        <w:rPr>
          <w:rFonts w:eastAsia="Arial Narrow"/>
          <w:b/>
          <w:bCs/>
        </w:rPr>
        <w:t xml:space="preserve">“GST Legislation” </w:t>
      </w:r>
      <w:r w:rsidRPr="008E5E60">
        <w:rPr>
          <w:rFonts w:eastAsia="Arial Narrow"/>
        </w:rPr>
        <w:t xml:space="preserve">means </w:t>
      </w:r>
      <w:r w:rsidRPr="008E5E60">
        <w:rPr>
          <w:rFonts w:eastAsia="Arial Narrow"/>
          <w:i/>
        </w:rPr>
        <w:t xml:space="preserve">A New Tax System (Goods and Services Tax) Act 1999 </w:t>
      </w:r>
      <w:r w:rsidRPr="008E5E60">
        <w:rPr>
          <w:rFonts w:eastAsia="Arial Narrow"/>
        </w:rPr>
        <w:t>(</w:t>
      </w:r>
      <w:proofErr w:type="spellStart"/>
      <w:r w:rsidRPr="008E5E60">
        <w:rPr>
          <w:rFonts w:eastAsia="Arial Narrow"/>
        </w:rPr>
        <w:t>Cth</w:t>
      </w:r>
      <w:proofErr w:type="spellEnd"/>
      <w:r w:rsidRPr="008E5E60">
        <w:rPr>
          <w:rFonts w:eastAsia="Arial Narrow"/>
        </w:rPr>
        <w:t>) and any</w:t>
      </w:r>
      <w:r w:rsidRPr="008E5E60">
        <w:rPr>
          <w:rFonts w:eastAsia="Arial Narrow"/>
          <w:spacing w:val="-2"/>
        </w:rPr>
        <w:t xml:space="preserve"> </w:t>
      </w:r>
      <w:r w:rsidRPr="008E5E60">
        <w:rPr>
          <w:rFonts w:eastAsia="Arial Narrow"/>
        </w:rPr>
        <w:t>related tax imposition law</w:t>
      </w:r>
      <w:r w:rsidRPr="008E5E60">
        <w:rPr>
          <w:rFonts w:eastAsia="Arial Narrow"/>
          <w:spacing w:val="52"/>
        </w:rPr>
        <w:t xml:space="preserve"> </w:t>
      </w:r>
      <w:r w:rsidRPr="008E5E60">
        <w:rPr>
          <w:rFonts w:eastAsia="Arial Narrow"/>
        </w:rPr>
        <w:t>(whether imposing tax as a duty</w:t>
      </w:r>
      <w:r w:rsidRPr="008E5E60">
        <w:rPr>
          <w:rFonts w:eastAsia="Arial Narrow"/>
          <w:spacing w:val="1"/>
        </w:rPr>
        <w:t xml:space="preserve"> </w:t>
      </w:r>
      <w:r w:rsidRPr="008E5E60">
        <w:rPr>
          <w:rFonts w:eastAsia="Arial Narrow"/>
        </w:rPr>
        <w:t>of customs excise or otherwise) and includes any legislation which</w:t>
      </w:r>
      <w:r w:rsidRPr="008E5E60">
        <w:rPr>
          <w:rFonts w:eastAsia="Arial Narrow"/>
          <w:spacing w:val="1"/>
        </w:rPr>
        <w:t xml:space="preserve"> </w:t>
      </w:r>
      <w:r w:rsidRPr="008E5E60">
        <w:rPr>
          <w:rFonts w:eastAsia="Arial Narrow"/>
        </w:rPr>
        <w:t>is enacted to validate,</w:t>
      </w:r>
      <w:r w:rsidRPr="008E5E60">
        <w:rPr>
          <w:rFonts w:eastAsia="Arial Narrow"/>
          <w:spacing w:val="42"/>
        </w:rPr>
        <w:t xml:space="preserve"> </w:t>
      </w:r>
      <w:r w:rsidRPr="008E5E60">
        <w:rPr>
          <w:rFonts w:eastAsia="Arial Narrow"/>
        </w:rPr>
        <w:t>recapture or</w:t>
      </w:r>
      <w:r w:rsidRPr="008E5E60">
        <w:rPr>
          <w:rFonts w:eastAsia="Arial Narrow"/>
          <w:spacing w:val="-2"/>
        </w:rPr>
        <w:t xml:space="preserve"> </w:t>
      </w:r>
      <w:r w:rsidRPr="008E5E60">
        <w:rPr>
          <w:rFonts w:eastAsia="Arial Narrow"/>
        </w:rPr>
        <w:t xml:space="preserve">recoup the tax imposed by any of such </w:t>
      </w:r>
      <w:proofErr w:type="gramStart"/>
      <w:r w:rsidRPr="008E5E60">
        <w:rPr>
          <w:rFonts w:eastAsia="Arial Narrow"/>
        </w:rPr>
        <w:t>laws;</w:t>
      </w:r>
      <w:proofErr w:type="gramEnd"/>
    </w:p>
    <w:p w14:paraId="1566C8B5" w14:textId="30667891" w:rsidR="00BD0D9B" w:rsidRPr="008E5E60" w:rsidRDefault="00BD0D9B" w:rsidP="00C27A78">
      <w:pPr>
        <w:spacing w:before="120" w:after="120"/>
        <w:ind w:left="714"/>
        <w:rPr>
          <w:b/>
          <w:bCs/>
        </w:rPr>
      </w:pPr>
      <w:r w:rsidRPr="008E5E60">
        <w:rPr>
          <w:b/>
          <w:bCs/>
        </w:rPr>
        <w:t>“Indigenous Business”</w:t>
      </w:r>
      <w:r w:rsidRPr="008E5E60">
        <w:t xml:space="preserve"> For the purpose of the Queensland </w:t>
      </w:r>
      <w:r w:rsidR="001A069C">
        <w:t>Procurement Policy</w:t>
      </w:r>
      <w:r w:rsidRPr="008E5E60">
        <w:t xml:space="preserve"> (QPP), an Indigenous business is one that is at least 50 per cent or more owned by an Aboriginal person and or a Torres Strait Islander person. It may take the form of a company, incorporated association or trust. For clarity, a social enterprise or registered charity may also be an Indigenous business if it is operating a business.</w:t>
      </w:r>
    </w:p>
    <w:p w14:paraId="232E941C" w14:textId="77777777" w:rsidR="00BD0D9B" w:rsidRPr="008E5E60" w:rsidRDefault="00BD0D9B" w:rsidP="00C27A78">
      <w:pPr>
        <w:spacing w:before="120" w:after="120"/>
        <w:ind w:left="714"/>
      </w:pPr>
      <w:r w:rsidRPr="008E5E60">
        <w:rPr>
          <w:b/>
          <w:bCs/>
        </w:rPr>
        <w:t>“Intellectual Property</w:t>
      </w:r>
      <w:r w:rsidRPr="008E5E60">
        <w:rPr>
          <w:b/>
          <w:bCs/>
          <w:spacing w:val="-2"/>
        </w:rPr>
        <w:t xml:space="preserve"> </w:t>
      </w:r>
      <w:r w:rsidRPr="008E5E60">
        <w:rPr>
          <w:b/>
          <w:bCs/>
        </w:rPr>
        <w:t xml:space="preserve">Rights” </w:t>
      </w:r>
      <w:r w:rsidRPr="008E5E60">
        <w:t xml:space="preserve">includes all copyright, </w:t>
      </w:r>
      <w:proofErr w:type="gramStart"/>
      <w:r w:rsidRPr="008E5E60">
        <w:t>trade mark</w:t>
      </w:r>
      <w:proofErr w:type="gramEnd"/>
      <w:r w:rsidRPr="008E5E60">
        <w:t>, design, patents</w:t>
      </w:r>
      <w:r w:rsidRPr="008E5E60">
        <w:rPr>
          <w:spacing w:val="2"/>
        </w:rPr>
        <w:t xml:space="preserve"> </w:t>
      </w:r>
      <w:r w:rsidRPr="008E5E60">
        <w:t xml:space="preserve">or other </w:t>
      </w:r>
      <w:r w:rsidRPr="008E5E60">
        <w:rPr>
          <w:spacing w:val="-2"/>
        </w:rPr>
        <w:t>proprietary</w:t>
      </w:r>
      <w:r w:rsidRPr="008E5E60">
        <w:t xml:space="preserve"> rights, or any rights to</w:t>
      </w:r>
      <w:r w:rsidRPr="008E5E60">
        <w:rPr>
          <w:spacing w:val="56"/>
        </w:rPr>
        <w:t xml:space="preserve"> </w:t>
      </w:r>
      <w:r w:rsidRPr="008E5E60">
        <w:t>registration of such rights existing</w:t>
      </w:r>
      <w:r w:rsidRPr="008E5E60">
        <w:rPr>
          <w:spacing w:val="1"/>
        </w:rPr>
        <w:t xml:space="preserve"> </w:t>
      </w:r>
      <w:r w:rsidRPr="008E5E60">
        <w:t>in Australia, or</w:t>
      </w:r>
      <w:r w:rsidRPr="008E5E60">
        <w:rPr>
          <w:spacing w:val="1"/>
        </w:rPr>
        <w:t xml:space="preserve"> </w:t>
      </w:r>
      <w:r w:rsidRPr="008E5E60">
        <w:t>elsewhere or</w:t>
      </w:r>
      <w:r w:rsidRPr="008E5E60">
        <w:rPr>
          <w:spacing w:val="1"/>
        </w:rPr>
        <w:t xml:space="preserve"> </w:t>
      </w:r>
      <w:r w:rsidRPr="008E5E60">
        <w:t>as protected by legislation from time</w:t>
      </w:r>
      <w:r w:rsidRPr="008E5E60">
        <w:rPr>
          <w:spacing w:val="1"/>
        </w:rPr>
        <w:t xml:space="preserve"> </w:t>
      </w:r>
      <w:r w:rsidRPr="008E5E60">
        <w:t>to time, whether created</w:t>
      </w:r>
      <w:r w:rsidRPr="008E5E60">
        <w:rPr>
          <w:spacing w:val="40"/>
        </w:rPr>
        <w:t xml:space="preserve"> </w:t>
      </w:r>
      <w:r w:rsidRPr="008E5E60">
        <w:t>before, on or after the Contract commencement date, but excludes Moral Rights;</w:t>
      </w:r>
    </w:p>
    <w:p w14:paraId="4CF4AD2B" w14:textId="77777777" w:rsidR="00BD0D9B" w:rsidRPr="008E5E60" w:rsidRDefault="00BD0D9B" w:rsidP="00C27A78">
      <w:pPr>
        <w:spacing w:before="120" w:after="120"/>
        <w:ind w:left="714"/>
      </w:pPr>
      <w:r w:rsidRPr="008E5E60">
        <w:rPr>
          <w:b/>
          <w:bCs/>
        </w:rPr>
        <w:t>“Invitation</w:t>
      </w:r>
      <w:r w:rsidRPr="008E5E60">
        <w:rPr>
          <w:b/>
          <w:bCs/>
          <w:spacing w:val="-2"/>
        </w:rPr>
        <w:t xml:space="preserve"> </w:t>
      </w:r>
      <w:r w:rsidRPr="008E5E60">
        <w:rPr>
          <w:b/>
          <w:bCs/>
        </w:rPr>
        <w:t>to</w:t>
      </w:r>
      <w:r w:rsidRPr="008E5E60">
        <w:rPr>
          <w:b/>
          <w:bCs/>
          <w:spacing w:val="-2"/>
        </w:rPr>
        <w:t xml:space="preserve"> </w:t>
      </w:r>
      <w:r w:rsidRPr="008E5E60">
        <w:rPr>
          <w:b/>
          <w:bCs/>
        </w:rPr>
        <w:t xml:space="preserve">Offer” </w:t>
      </w:r>
      <w:r w:rsidRPr="008E5E60">
        <w:t>or</w:t>
      </w:r>
      <w:r w:rsidRPr="008E5E60">
        <w:rPr>
          <w:spacing w:val="-2"/>
        </w:rPr>
        <w:t xml:space="preserve"> </w:t>
      </w:r>
      <w:r w:rsidRPr="008E5E60">
        <w:t>“</w:t>
      </w:r>
      <w:r w:rsidRPr="008E5E60">
        <w:rPr>
          <w:b/>
          <w:bCs/>
        </w:rPr>
        <w:t>Invitation</w:t>
      </w:r>
      <w:r w:rsidRPr="008E5E60">
        <w:t>” means the documentation issued by the Eligible Customer, as specified in</w:t>
      </w:r>
      <w:r w:rsidRPr="008E5E60">
        <w:rPr>
          <w:spacing w:val="1"/>
        </w:rPr>
        <w:t xml:space="preserve"> </w:t>
      </w:r>
      <w:r w:rsidRPr="008E5E60">
        <w:t>clause 1.2.4,</w:t>
      </w:r>
      <w:r w:rsidRPr="008E5E60">
        <w:rPr>
          <w:spacing w:val="74"/>
        </w:rPr>
        <w:t xml:space="preserve"> </w:t>
      </w:r>
      <w:r w:rsidRPr="008E5E60">
        <w:t xml:space="preserve">inviting Offers for the provision of the Goods and/or </w:t>
      </w:r>
      <w:proofErr w:type="gramStart"/>
      <w:r w:rsidRPr="008E5E60">
        <w:t>Services;</w:t>
      </w:r>
      <w:proofErr w:type="gramEnd"/>
    </w:p>
    <w:p w14:paraId="3252F560" w14:textId="77777777" w:rsidR="00BD0D9B" w:rsidRPr="008E5E60" w:rsidRDefault="00BD0D9B" w:rsidP="00C27A78">
      <w:pPr>
        <w:spacing w:before="120" w:after="120"/>
        <w:ind w:left="714"/>
      </w:pPr>
      <w:r w:rsidRPr="008E5E60">
        <w:rPr>
          <w:b/>
          <w:bCs/>
        </w:rPr>
        <w:t xml:space="preserve">“Moral Rights” </w:t>
      </w:r>
      <w:r w:rsidRPr="008E5E60">
        <w:t>means the right of integrity of authorship, the right of attribution of authorship and the right not to have</w:t>
      </w:r>
      <w:r w:rsidRPr="008E5E60">
        <w:rPr>
          <w:spacing w:val="46"/>
        </w:rPr>
        <w:t xml:space="preserve"> </w:t>
      </w:r>
      <w:r w:rsidRPr="008E5E60">
        <w:t>authorship falsely attributed, more particularly as</w:t>
      </w:r>
      <w:r w:rsidRPr="008E5E60">
        <w:rPr>
          <w:spacing w:val="1"/>
        </w:rPr>
        <w:t xml:space="preserve"> </w:t>
      </w:r>
      <w:r w:rsidRPr="008E5E60">
        <w:t>conferred by the</w:t>
      </w:r>
      <w:r w:rsidRPr="008E5E60">
        <w:rPr>
          <w:spacing w:val="1"/>
        </w:rPr>
        <w:t xml:space="preserve"> </w:t>
      </w:r>
      <w:r w:rsidRPr="008E5E60">
        <w:rPr>
          <w:i/>
        </w:rPr>
        <w:t xml:space="preserve">Copyright Act 1968 </w:t>
      </w:r>
      <w:r w:rsidRPr="008E5E60">
        <w:t>(</w:t>
      </w:r>
      <w:proofErr w:type="spellStart"/>
      <w:r w:rsidRPr="008E5E60">
        <w:t>Cth</w:t>
      </w:r>
      <w:proofErr w:type="spellEnd"/>
      <w:r w:rsidRPr="008E5E60">
        <w:t>), and</w:t>
      </w:r>
      <w:r w:rsidRPr="008E5E60">
        <w:rPr>
          <w:spacing w:val="-2"/>
        </w:rPr>
        <w:t xml:space="preserve"> </w:t>
      </w:r>
      <w:r w:rsidRPr="008E5E60">
        <w:t>rights of a similar nature</w:t>
      </w:r>
      <w:r w:rsidRPr="008E5E60">
        <w:rPr>
          <w:spacing w:val="34"/>
        </w:rPr>
        <w:t xml:space="preserve"> </w:t>
      </w:r>
      <w:r w:rsidRPr="008E5E60">
        <w:t xml:space="preserve">anywhere in the world whether existing before, on or after the Contract commencement </w:t>
      </w:r>
      <w:proofErr w:type="gramStart"/>
      <w:r w:rsidRPr="008E5E60">
        <w:t>date;</w:t>
      </w:r>
      <w:proofErr w:type="gramEnd"/>
    </w:p>
    <w:p w14:paraId="339C23A4" w14:textId="77777777" w:rsidR="00BD0D9B" w:rsidRPr="008E5E60" w:rsidRDefault="00BD0D9B" w:rsidP="00C27A78">
      <w:pPr>
        <w:spacing w:before="120" w:after="120"/>
        <w:ind w:left="714"/>
      </w:pPr>
      <w:r w:rsidRPr="008E5E60">
        <w:rPr>
          <w:b/>
          <w:bCs/>
        </w:rPr>
        <w:t xml:space="preserve">“Offer” </w:t>
      </w:r>
      <w:r w:rsidRPr="008E5E60">
        <w:t>means</w:t>
      </w:r>
      <w:r w:rsidRPr="008E5E60">
        <w:rPr>
          <w:spacing w:val="-2"/>
        </w:rPr>
        <w:t xml:space="preserve"> </w:t>
      </w:r>
      <w:r w:rsidRPr="008E5E60">
        <w:t>an offer submitted by an Offeror in response to the Request for Quote, including subsequent</w:t>
      </w:r>
      <w:r w:rsidRPr="008E5E60">
        <w:rPr>
          <w:spacing w:val="1"/>
        </w:rPr>
        <w:t xml:space="preserve"> </w:t>
      </w:r>
      <w:proofErr w:type="gramStart"/>
      <w:r w:rsidRPr="008E5E60">
        <w:t>modifications;</w:t>
      </w:r>
      <w:proofErr w:type="gramEnd"/>
    </w:p>
    <w:p w14:paraId="08101429" w14:textId="77777777" w:rsidR="00BD0D9B" w:rsidRPr="008E5E60" w:rsidRDefault="00BD0D9B" w:rsidP="00C27A78">
      <w:pPr>
        <w:spacing w:before="120" w:after="120"/>
        <w:ind w:left="714"/>
      </w:pPr>
      <w:r w:rsidRPr="008E5E60">
        <w:rPr>
          <w:b/>
          <w:bCs/>
        </w:rPr>
        <w:t xml:space="preserve">“Offeror” </w:t>
      </w:r>
      <w:r w:rsidRPr="008E5E60">
        <w:t>means the entity that</w:t>
      </w:r>
      <w:r w:rsidRPr="008E5E60">
        <w:rPr>
          <w:spacing w:val="1"/>
        </w:rPr>
        <w:t xml:space="preserve"> </w:t>
      </w:r>
      <w:r w:rsidRPr="008E5E60">
        <w:t>submits an Offer and in the case</w:t>
      </w:r>
      <w:r w:rsidRPr="008E5E60">
        <w:rPr>
          <w:spacing w:val="1"/>
        </w:rPr>
        <w:t xml:space="preserve"> </w:t>
      </w:r>
      <w:r w:rsidRPr="008E5E60">
        <w:t xml:space="preserve">of a joint Offer includes each </w:t>
      </w:r>
      <w:proofErr w:type="gramStart"/>
      <w:r w:rsidRPr="008E5E60">
        <w:t>Offeror;</w:t>
      </w:r>
      <w:proofErr w:type="gramEnd"/>
    </w:p>
    <w:p w14:paraId="6BE22A9B" w14:textId="77777777" w:rsidR="00BD0D9B" w:rsidRPr="008E5E60" w:rsidRDefault="00BD0D9B" w:rsidP="00C27A78">
      <w:pPr>
        <w:pStyle w:val="ListParagraph"/>
        <w:ind w:left="714"/>
      </w:pPr>
      <w:r w:rsidRPr="008E5E60">
        <w:rPr>
          <w:b/>
          <w:bCs/>
        </w:rPr>
        <w:t xml:space="preserve">“Order” </w:t>
      </w:r>
      <w:r w:rsidRPr="008E5E60">
        <w:t>means the Letter of Acceptance or Express Supplier Acceptance Notification by which the Eligible Customer accepts the Successful Offeror’s Offer to supply the Goods and/or perform the Services as</w:t>
      </w:r>
      <w:r w:rsidRPr="008E5E60">
        <w:rPr>
          <w:spacing w:val="45"/>
        </w:rPr>
        <w:t xml:space="preserve"> </w:t>
      </w:r>
      <w:r w:rsidRPr="008E5E60">
        <w:t>specified in the Contract.</w:t>
      </w:r>
    </w:p>
    <w:p w14:paraId="5E89619C" w14:textId="77777777" w:rsidR="00BD0D9B" w:rsidRPr="008E5E60" w:rsidRDefault="00BD0D9B" w:rsidP="00C27A78">
      <w:pPr>
        <w:pStyle w:val="ListParagraph"/>
        <w:spacing w:before="120" w:after="120"/>
        <w:ind w:left="728" w:hanging="3"/>
        <w:contextualSpacing w:val="0"/>
      </w:pPr>
      <w:r w:rsidRPr="008E5E60">
        <w:rPr>
          <w:b/>
          <w:bCs/>
        </w:rPr>
        <w:t xml:space="preserve">“Party” </w:t>
      </w:r>
      <w:r w:rsidRPr="008E5E60">
        <w:t>means</w:t>
      </w:r>
      <w:r w:rsidRPr="008E5E60">
        <w:rPr>
          <w:spacing w:val="1"/>
        </w:rPr>
        <w:t xml:space="preserve"> </w:t>
      </w:r>
      <w:r w:rsidRPr="008E5E60">
        <w:t xml:space="preserve">each of the Eligible Customer and the </w:t>
      </w:r>
      <w:proofErr w:type="gramStart"/>
      <w:r w:rsidRPr="008E5E60">
        <w:rPr>
          <w:spacing w:val="-2"/>
        </w:rPr>
        <w:t>Offeror;</w:t>
      </w:r>
      <w:proofErr w:type="gramEnd"/>
    </w:p>
    <w:p w14:paraId="57728DB0" w14:textId="4485BD71" w:rsidR="00BD0D9B" w:rsidRPr="008E5E60" w:rsidRDefault="00BD0D9B" w:rsidP="00C27A78">
      <w:pPr>
        <w:pStyle w:val="ListParagraph"/>
        <w:spacing w:before="120" w:after="120"/>
        <w:ind w:left="728" w:hanging="3"/>
        <w:contextualSpacing w:val="0"/>
        <w:rPr>
          <w:b/>
        </w:rPr>
      </w:pPr>
      <w:r w:rsidRPr="008E5E60">
        <w:rPr>
          <w:b/>
          <w:bCs/>
        </w:rPr>
        <w:t xml:space="preserve">“Personal Information” </w:t>
      </w:r>
      <w:r w:rsidR="003C05C9">
        <w:t>means</w:t>
      </w:r>
      <w:r w:rsidRPr="008E5E60">
        <w:rPr>
          <w:spacing w:val="44"/>
        </w:rPr>
        <w:t xml:space="preserve"> </w:t>
      </w:r>
      <w:r w:rsidRPr="008E5E60">
        <w:t xml:space="preserve">information or an opinion, </w:t>
      </w:r>
      <w:r w:rsidR="003C05C9">
        <w:t xml:space="preserve">about an identified individual or an individual who is reasonably identifiable from the information or opinion, whether the information or opinion is true or not; and whether the information or opinion is recorded in a material form or </w:t>
      </w:r>
      <w:proofErr w:type="gramStart"/>
      <w:r w:rsidR="003C05C9">
        <w:t>not;</w:t>
      </w:r>
      <w:proofErr w:type="gramEnd"/>
      <w:r w:rsidR="003C05C9">
        <w:t xml:space="preserve"> </w:t>
      </w:r>
    </w:p>
    <w:p w14:paraId="60B287FB" w14:textId="77777777" w:rsidR="00BD0D9B" w:rsidRPr="008E5E60" w:rsidRDefault="00BD0D9B" w:rsidP="00C27A78">
      <w:pPr>
        <w:pStyle w:val="ListParagraph"/>
        <w:spacing w:before="120" w:after="120"/>
        <w:ind w:left="728" w:hanging="3"/>
        <w:contextualSpacing w:val="0"/>
      </w:pPr>
      <w:r w:rsidRPr="008E5E60">
        <w:rPr>
          <w:b/>
          <w:bCs/>
        </w:rPr>
        <w:t xml:space="preserve">“Price” </w:t>
      </w:r>
      <w:r w:rsidRPr="008E5E60">
        <w:t xml:space="preserve">and </w:t>
      </w:r>
      <w:r w:rsidRPr="008E5E60">
        <w:rPr>
          <w:b/>
          <w:bCs/>
        </w:rPr>
        <w:t xml:space="preserve">“Pricing” </w:t>
      </w:r>
      <w:r w:rsidRPr="008E5E60">
        <w:t>means the itemised price and/or the price calculated by reference to a schedule of rates payable by</w:t>
      </w:r>
      <w:r w:rsidRPr="008E5E60">
        <w:rPr>
          <w:spacing w:val="40"/>
        </w:rPr>
        <w:t xml:space="preserve"> </w:t>
      </w:r>
      <w:r w:rsidRPr="008E5E60">
        <w:t>an Eligible Customer for a</w:t>
      </w:r>
      <w:r w:rsidRPr="008E5E60">
        <w:rPr>
          <w:spacing w:val="-2"/>
        </w:rPr>
        <w:t xml:space="preserve"> </w:t>
      </w:r>
      <w:r w:rsidRPr="008E5E60">
        <w:t>Deliverable, to be specified by the Offeror in Section 4 - Supplier Response, and</w:t>
      </w:r>
      <w:r w:rsidRPr="008E5E60">
        <w:rPr>
          <w:spacing w:val="-2"/>
        </w:rPr>
        <w:t xml:space="preserve"> </w:t>
      </w:r>
      <w:r w:rsidRPr="008E5E60">
        <w:t>unless otherwise</w:t>
      </w:r>
      <w:r w:rsidRPr="008E5E60">
        <w:rPr>
          <w:spacing w:val="1"/>
        </w:rPr>
        <w:t xml:space="preserve"> </w:t>
      </w:r>
      <w:r w:rsidRPr="008E5E60">
        <w:lastRenderedPageBreak/>
        <w:t>specified</w:t>
      </w:r>
      <w:r w:rsidRPr="008E5E60">
        <w:rPr>
          <w:spacing w:val="50"/>
        </w:rPr>
        <w:t xml:space="preserve"> </w:t>
      </w:r>
      <w:r w:rsidRPr="008E5E60">
        <w:t>in Section 4 - Supplier Response is inclusive of packaging,</w:t>
      </w:r>
      <w:r w:rsidRPr="008E5E60">
        <w:rPr>
          <w:spacing w:val="1"/>
        </w:rPr>
        <w:t xml:space="preserve"> </w:t>
      </w:r>
      <w:r w:rsidRPr="008E5E60">
        <w:t>handling, freight,</w:t>
      </w:r>
      <w:r w:rsidRPr="008E5E60">
        <w:rPr>
          <w:spacing w:val="1"/>
        </w:rPr>
        <w:t xml:space="preserve"> </w:t>
      </w:r>
      <w:r w:rsidRPr="008E5E60">
        <w:t>GST and all other duties, taxes</w:t>
      </w:r>
      <w:r w:rsidRPr="008E5E60">
        <w:rPr>
          <w:spacing w:val="1"/>
        </w:rPr>
        <w:t xml:space="preserve"> </w:t>
      </w:r>
      <w:r w:rsidRPr="008E5E60">
        <w:t>and charges;</w:t>
      </w:r>
    </w:p>
    <w:p w14:paraId="32C6D672" w14:textId="77777777" w:rsidR="00CF61AD" w:rsidRDefault="00CF61AD" w:rsidP="00CF61AD">
      <w:pPr>
        <w:spacing w:before="120" w:after="120"/>
        <w:ind w:left="709"/>
      </w:pPr>
      <w:r w:rsidRPr="005E7E7A">
        <w:t>"</w:t>
      </w:r>
      <w:r w:rsidRPr="005E7E7A">
        <w:rPr>
          <w:b/>
          <w:bCs/>
        </w:rPr>
        <w:t>Procurement Assurance Model</w:t>
      </w:r>
      <w:r w:rsidRPr="005E7E7A">
        <w:t>" is referred to in Part 3 of the Queensland Procurement Policy and includes any additional requirements relating to the Procurement Assurance Model as published from time to time.</w:t>
      </w:r>
    </w:p>
    <w:p w14:paraId="04943E2C" w14:textId="77777777" w:rsidR="00CF61AD" w:rsidRPr="006B66F2" w:rsidRDefault="00CF61AD" w:rsidP="00816D4F">
      <w:pPr>
        <w:spacing w:before="120" w:after="120"/>
        <w:ind w:left="709"/>
        <w:rPr>
          <w:b/>
          <w:bCs/>
        </w:rPr>
      </w:pPr>
      <w:r w:rsidRPr="006B66F2">
        <w:rPr>
          <w:b/>
          <w:bCs/>
        </w:rPr>
        <w:t xml:space="preserve">"Queensland Government Procurement Assurance Portal" </w:t>
      </w:r>
      <w:r w:rsidRPr="006C6C8D">
        <w:t>means the portal maintained by the QGP and any replacement portal.</w:t>
      </w:r>
    </w:p>
    <w:p w14:paraId="3AC9690E" w14:textId="77777777" w:rsidR="00A12B1F" w:rsidRPr="00AA71E4" w:rsidRDefault="00A12B1F" w:rsidP="00A12B1F">
      <w:pPr>
        <w:spacing w:before="120" w:after="120"/>
        <w:ind w:left="709"/>
        <w:rPr>
          <w:b/>
        </w:rPr>
      </w:pPr>
      <w:r w:rsidRPr="00A12B1F">
        <w:rPr>
          <w:b/>
          <w:bCs/>
        </w:rPr>
        <w:t>"Queensland Government Supplier Code of Conduct"</w:t>
      </w:r>
      <w:r w:rsidRPr="00A12B1F">
        <w:rPr>
          <w:b/>
        </w:rPr>
        <w:t xml:space="preserve"> </w:t>
      </w:r>
      <w:r w:rsidRPr="00AA71E4">
        <w:rPr>
          <w:bCs/>
        </w:rPr>
        <w:t>means the Queensland Government Supplier Code of Conduct, or any policy that replaces that policy.</w:t>
      </w:r>
    </w:p>
    <w:p w14:paraId="1CB96FE2" w14:textId="6C14D15F" w:rsidR="00CF61AD" w:rsidRDefault="00CF61AD" w:rsidP="00CF61AD">
      <w:pPr>
        <w:spacing w:before="120" w:after="120"/>
        <w:ind w:left="709"/>
        <w:rPr>
          <w:bCs/>
        </w:rPr>
      </w:pPr>
      <w:r w:rsidRPr="005E7E7A">
        <w:rPr>
          <w:b/>
        </w:rPr>
        <w:t>"</w:t>
      </w:r>
      <w:r w:rsidRPr="005E7E7A">
        <w:rPr>
          <w:b/>
          <w:bCs/>
        </w:rPr>
        <w:t>Queensland Procurement Policy</w:t>
      </w:r>
      <w:r w:rsidRPr="005E7E7A">
        <w:rPr>
          <w:b/>
        </w:rPr>
        <w:t xml:space="preserve">" </w:t>
      </w:r>
      <w:r w:rsidRPr="006C6C8D">
        <w:rPr>
          <w:bCs/>
        </w:rPr>
        <w:t>means the Queensland Government's Queensland Procurement Policy, or any policy that replaces that policy.</w:t>
      </w:r>
    </w:p>
    <w:p w14:paraId="3C17895E" w14:textId="77777777" w:rsidR="00BD0D9B" w:rsidRPr="008E5E60" w:rsidRDefault="00BD0D9B" w:rsidP="00C27A78">
      <w:pPr>
        <w:pStyle w:val="ListParagraph"/>
        <w:spacing w:before="120" w:after="120"/>
        <w:ind w:left="728" w:hanging="3"/>
        <w:contextualSpacing w:val="0"/>
      </w:pPr>
      <w:r w:rsidRPr="008E5E60">
        <w:rPr>
          <w:b/>
          <w:bCs/>
        </w:rPr>
        <w:t xml:space="preserve">“Response Form” </w:t>
      </w:r>
      <w:r w:rsidRPr="008E5E60">
        <w:t>means the forms contained within Section 4 of the Request for Quote which the Offeror must complete and submit as</w:t>
      </w:r>
      <w:r w:rsidRPr="008E5E60">
        <w:rPr>
          <w:spacing w:val="1"/>
        </w:rPr>
        <w:t xml:space="preserve"> </w:t>
      </w:r>
      <w:r w:rsidRPr="008E5E60">
        <w:t>part of its</w:t>
      </w:r>
      <w:r w:rsidRPr="008E5E60">
        <w:rPr>
          <w:spacing w:val="46"/>
        </w:rPr>
        <w:t xml:space="preserve"> </w:t>
      </w:r>
      <w:r w:rsidRPr="008E5E60">
        <w:t>Offer,</w:t>
      </w:r>
      <w:r w:rsidRPr="008E5E60">
        <w:rPr>
          <w:spacing w:val="-2"/>
        </w:rPr>
        <w:t xml:space="preserve"> </w:t>
      </w:r>
      <w:r w:rsidRPr="008E5E60">
        <w:t xml:space="preserve">which sets out certain required information and identifies the Offeror’s proposed departures from the Request for </w:t>
      </w:r>
      <w:proofErr w:type="gramStart"/>
      <w:r w:rsidRPr="008E5E60">
        <w:t>Quote;</w:t>
      </w:r>
      <w:proofErr w:type="gramEnd"/>
    </w:p>
    <w:p w14:paraId="6DFDA52D" w14:textId="77777777" w:rsidR="00BD0D9B" w:rsidRPr="008E5E60" w:rsidRDefault="00BD0D9B" w:rsidP="00C27A78">
      <w:pPr>
        <w:pStyle w:val="ListParagraph"/>
        <w:spacing w:before="120" w:after="120"/>
        <w:ind w:left="728" w:hanging="3"/>
        <w:contextualSpacing w:val="0"/>
      </w:pPr>
      <w:r w:rsidRPr="008E5E60">
        <w:rPr>
          <w:b/>
          <w:bCs/>
        </w:rPr>
        <w:t xml:space="preserve">“Request for Quote” </w:t>
      </w:r>
      <w:r w:rsidRPr="008E5E60">
        <w:t xml:space="preserve">means any invitation document with Request for Quote in the </w:t>
      </w:r>
      <w:proofErr w:type="gramStart"/>
      <w:r w:rsidRPr="008E5E60">
        <w:t>title;</w:t>
      </w:r>
      <w:proofErr w:type="gramEnd"/>
    </w:p>
    <w:p w14:paraId="36B69ADF" w14:textId="77777777" w:rsidR="00BD0D9B" w:rsidRPr="008E5E60" w:rsidRDefault="00BD0D9B" w:rsidP="00C27A78">
      <w:pPr>
        <w:pStyle w:val="ListParagraph"/>
        <w:spacing w:before="120" w:after="120"/>
        <w:ind w:left="728" w:hanging="3"/>
        <w:contextualSpacing w:val="0"/>
      </w:pPr>
      <w:r w:rsidRPr="008E5E60">
        <w:rPr>
          <w:b/>
          <w:bCs/>
        </w:rPr>
        <w:t xml:space="preserve">“Request for Quote Process” </w:t>
      </w:r>
      <w:r w:rsidRPr="008E5E60">
        <w:t>means the</w:t>
      </w:r>
      <w:r w:rsidRPr="008E5E60">
        <w:rPr>
          <w:spacing w:val="1"/>
        </w:rPr>
        <w:t xml:space="preserve"> </w:t>
      </w:r>
      <w:r w:rsidRPr="008E5E60">
        <w:t>process of inviting Offers for the</w:t>
      </w:r>
      <w:r w:rsidRPr="008E5E60">
        <w:rPr>
          <w:spacing w:val="-2"/>
        </w:rPr>
        <w:t xml:space="preserve"> </w:t>
      </w:r>
      <w:r w:rsidRPr="008E5E60">
        <w:t>provision of the</w:t>
      </w:r>
      <w:r w:rsidRPr="008E5E60">
        <w:rPr>
          <w:spacing w:val="1"/>
        </w:rPr>
        <w:t xml:space="preserve"> </w:t>
      </w:r>
      <w:r w:rsidRPr="008E5E60">
        <w:t>Goods and/or Services, the Offeror’s</w:t>
      </w:r>
      <w:r w:rsidRPr="008E5E60">
        <w:rPr>
          <w:spacing w:val="64"/>
        </w:rPr>
        <w:t xml:space="preserve"> </w:t>
      </w:r>
      <w:r w:rsidRPr="008E5E60">
        <w:t>preparation and</w:t>
      </w:r>
      <w:r w:rsidRPr="008E5E60">
        <w:rPr>
          <w:spacing w:val="-2"/>
        </w:rPr>
        <w:t xml:space="preserve"> </w:t>
      </w:r>
      <w:r w:rsidRPr="008E5E60">
        <w:t>submission of an Offer, communication between</w:t>
      </w:r>
      <w:r w:rsidRPr="008E5E60">
        <w:rPr>
          <w:spacing w:val="2"/>
        </w:rPr>
        <w:t xml:space="preserve"> </w:t>
      </w:r>
      <w:r w:rsidRPr="008E5E60">
        <w:t xml:space="preserve">the Parties in relation to the Request for Quote and/or </w:t>
      </w:r>
      <w:proofErr w:type="gramStart"/>
      <w:r w:rsidRPr="008E5E60">
        <w:rPr>
          <w:spacing w:val="-2"/>
        </w:rPr>
        <w:t>Offer</w:t>
      </w:r>
      <w:proofErr w:type="gramEnd"/>
      <w:r w:rsidRPr="008E5E60">
        <w:rPr>
          <w:spacing w:val="-2"/>
        </w:rPr>
        <w:t>,</w:t>
      </w:r>
      <w:r w:rsidRPr="008E5E60">
        <w:rPr>
          <w:spacing w:val="44"/>
        </w:rPr>
        <w:t xml:space="preserve"> </w:t>
      </w:r>
      <w:r w:rsidRPr="008E5E60">
        <w:t>evaluation of Offers and the subsequent acceptance or rejection of Offers;</w:t>
      </w:r>
    </w:p>
    <w:p w14:paraId="166029AB" w14:textId="77777777" w:rsidR="00BD0D9B" w:rsidRPr="008E5E60" w:rsidRDefault="00BD0D9B" w:rsidP="00C27A78">
      <w:pPr>
        <w:pStyle w:val="ListParagraph"/>
        <w:spacing w:before="120" w:after="120"/>
        <w:ind w:left="728"/>
        <w:contextualSpacing w:val="0"/>
      </w:pPr>
      <w:r w:rsidRPr="008E5E60">
        <w:rPr>
          <w:b/>
          <w:bCs/>
        </w:rPr>
        <w:t xml:space="preserve">“Schedule” </w:t>
      </w:r>
      <w:r w:rsidRPr="008E5E60">
        <w:t xml:space="preserve">means the schedules which are part of the </w:t>
      </w:r>
      <w:proofErr w:type="gramStart"/>
      <w:r w:rsidRPr="008E5E60">
        <w:t>Contract;</w:t>
      </w:r>
      <w:proofErr w:type="gramEnd"/>
    </w:p>
    <w:p w14:paraId="022B31A2" w14:textId="77777777" w:rsidR="00BD0D9B" w:rsidRPr="008E5E60" w:rsidRDefault="00BD0D9B" w:rsidP="00C27A78">
      <w:pPr>
        <w:pStyle w:val="ListParagraph"/>
        <w:spacing w:before="120" w:after="120"/>
        <w:ind w:left="728" w:hanging="3"/>
        <w:contextualSpacing w:val="0"/>
      </w:pPr>
      <w:r w:rsidRPr="008E5E60">
        <w:rPr>
          <w:b/>
          <w:bCs/>
        </w:rPr>
        <w:t xml:space="preserve">“Services” </w:t>
      </w:r>
      <w:r w:rsidRPr="008E5E60">
        <w:t>means the services as specified in the Specifications (if applicable</w:t>
      </w:r>
      <w:proofErr w:type="gramStart"/>
      <w:r w:rsidRPr="008E5E60">
        <w:t>);</w:t>
      </w:r>
      <w:proofErr w:type="gramEnd"/>
    </w:p>
    <w:p w14:paraId="4E1BC348" w14:textId="77777777" w:rsidR="00BD0D9B" w:rsidRPr="008E5E60" w:rsidRDefault="00BD0D9B" w:rsidP="00C27A78">
      <w:pPr>
        <w:pStyle w:val="ListParagraph"/>
        <w:spacing w:before="120" w:after="120"/>
        <w:ind w:left="728" w:hanging="3"/>
        <w:contextualSpacing w:val="0"/>
      </w:pPr>
      <w:r w:rsidRPr="008E5E60">
        <w:rPr>
          <w:b/>
          <w:bCs/>
        </w:rPr>
        <w:t>“Social Procurement”</w:t>
      </w:r>
      <w:r w:rsidRPr="008E5E60">
        <w:t xml:space="preserve"> means using the government’s purchasing power to generate social benefits, adding value to procurement outcomes and supporting supplier and workforce diversity.</w:t>
      </w:r>
    </w:p>
    <w:p w14:paraId="1A1F7A2D" w14:textId="77777777" w:rsidR="00BD0D9B" w:rsidRPr="008E5E60" w:rsidRDefault="00BD0D9B" w:rsidP="00C27A78">
      <w:pPr>
        <w:pStyle w:val="ListParagraph"/>
        <w:spacing w:before="120" w:after="120"/>
        <w:ind w:left="728" w:hanging="3"/>
        <w:contextualSpacing w:val="0"/>
        <w:rPr>
          <w:b/>
          <w:bCs/>
        </w:rPr>
      </w:pPr>
      <w:r w:rsidRPr="008E5E60">
        <w:rPr>
          <w:b/>
          <w:bCs/>
        </w:rPr>
        <w:t>“Social Enterprise”</w:t>
      </w:r>
      <w:r w:rsidRPr="008E5E60">
        <w:t xml:space="preserve"> means an enterprise led by an economic, social, cultural, or environmental purpose consistent with a public or community benefit, social enterprises reinvest </w:t>
      </w:r>
      <w:proofErr w:type="gramStart"/>
      <w:r w:rsidRPr="008E5E60">
        <w:t>the majority of</w:t>
      </w:r>
      <w:proofErr w:type="gramEnd"/>
      <w:r w:rsidRPr="008E5E60">
        <w:t xml:space="preserve"> any profit or surplus into the fulfilment of their purpose.</w:t>
      </w:r>
    </w:p>
    <w:p w14:paraId="449ED2BC" w14:textId="77777777" w:rsidR="00BD0D9B" w:rsidRPr="008E5E60" w:rsidRDefault="00BD0D9B" w:rsidP="00C27A78">
      <w:pPr>
        <w:pStyle w:val="ListParagraph"/>
        <w:spacing w:before="120" w:after="120"/>
        <w:ind w:left="728" w:hanging="3"/>
        <w:contextualSpacing w:val="0"/>
      </w:pPr>
      <w:r w:rsidRPr="008E5E60">
        <w:rPr>
          <w:b/>
          <w:bCs/>
        </w:rPr>
        <w:t xml:space="preserve">“Specifications” </w:t>
      </w:r>
      <w:r w:rsidRPr="008E5E60">
        <w:t>means the detailed description of the Eligible Customer’s requirements as specified in Section 1</w:t>
      </w:r>
      <w:r w:rsidRPr="008E5E60">
        <w:rPr>
          <w:spacing w:val="1"/>
        </w:rPr>
        <w:t xml:space="preserve"> </w:t>
      </w:r>
      <w:r w:rsidRPr="008E5E60">
        <w:t>of the</w:t>
      </w:r>
      <w:r w:rsidRPr="008E5E60">
        <w:rPr>
          <w:spacing w:val="68"/>
        </w:rPr>
        <w:t xml:space="preserve"> </w:t>
      </w:r>
      <w:r w:rsidRPr="008E5E60">
        <w:t xml:space="preserve">Request for Quote, specifying the nature of the Goods and/or Services for which Offers are </w:t>
      </w:r>
      <w:proofErr w:type="gramStart"/>
      <w:r w:rsidRPr="008E5E60">
        <w:t>sought;</w:t>
      </w:r>
      <w:proofErr w:type="gramEnd"/>
    </w:p>
    <w:p w14:paraId="1C074D97" w14:textId="77777777" w:rsidR="00BD0D9B" w:rsidRPr="008E5E60" w:rsidRDefault="00BD0D9B" w:rsidP="00C27A78">
      <w:pPr>
        <w:pStyle w:val="ListParagraph"/>
        <w:spacing w:before="120" w:after="120"/>
        <w:ind w:left="728" w:hanging="3"/>
        <w:contextualSpacing w:val="0"/>
      </w:pPr>
      <w:r w:rsidRPr="008E5E60">
        <w:rPr>
          <w:b/>
          <w:bCs/>
        </w:rPr>
        <w:t>“Successful</w:t>
      </w:r>
      <w:r w:rsidRPr="008E5E60">
        <w:rPr>
          <w:b/>
          <w:bCs/>
          <w:spacing w:val="-2"/>
        </w:rPr>
        <w:t xml:space="preserve"> </w:t>
      </w:r>
      <w:r w:rsidRPr="008E5E60">
        <w:rPr>
          <w:b/>
          <w:bCs/>
        </w:rPr>
        <w:t xml:space="preserve">Offeror” </w:t>
      </w:r>
      <w:r w:rsidRPr="008E5E60">
        <w:t>means the entity to be specified in</w:t>
      </w:r>
      <w:r w:rsidRPr="008E5E60">
        <w:rPr>
          <w:spacing w:val="1"/>
        </w:rPr>
        <w:t xml:space="preserve"> </w:t>
      </w:r>
      <w:r w:rsidRPr="008E5E60">
        <w:t>the Order, from</w:t>
      </w:r>
      <w:r w:rsidRPr="008E5E60">
        <w:rPr>
          <w:spacing w:val="-2"/>
        </w:rPr>
        <w:t xml:space="preserve"> </w:t>
      </w:r>
      <w:r w:rsidRPr="008E5E60">
        <w:t>whom the</w:t>
      </w:r>
      <w:r w:rsidRPr="008E5E60">
        <w:rPr>
          <w:spacing w:val="42"/>
        </w:rPr>
        <w:t xml:space="preserve"> </w:t>
      </w:r>
      <w:r w:rsidRPr="008E5E60">
        <w:t>Goods and/or Services may be</w:t>
      </w:r>
      <w:r w:rsidRPr="008E5E60">
        <w:rPr>
          <w:spacing w:val="1"/>
        </w:rPr>
        <w:t xml:space="preserve"> </w:t>
      </w:r>
      <w:r w:rsidRPr="008E5E60">
        <w:t>procured.</w:t>
      </w:r>
    </w:p>
    <w:p w14:paraId="5F3864C8" w14:textId="49548FE5" w:rsidR="00BD0D9B" w:rsidRPr="008E5E60" w:rsidRDefault="00CC1FD5" w:rsidP="00CC1FD5">
      <w:pPr>
        <w:pStyle w:val="Heading3"/>
        <w:ind w:left="851" w:hanging="851"/>
      </w:pPr>
      <w:bookmarkStart w:id="5" w:name="1.2_Interpretation"/>
      <w:bookmarkStart w:id="6" w:name="_Toc161835518"/>
      <w:bookmarkStart w:id="7" w:name="_Toc225846083"/>
      <w:bookmarkEnd w:id="5"/>
      <w:r>
        <w:t>1.2</w:t>
      </w:r>
      <w:r>
        <w:tab/>
      </w:r>
      <w:r w:rsidR="00BD0D9B" w:rsidRPr="008E5E60">
        <w:t>Interpretation</w:t>
      </w:r>
      <w:bookmarkEnd w:id="6"/>
      <w:bookmarkEnd w:id="7"/>
    </w:p>
    <w:p w14:paraId="117F3F13" w14:textId="77777777" w:rsidR="00BD0D9B" w:rsidRPr="008E5E60" w:rsidRDefault="00570551" w:rsidP="00CC1FD5">
      <w:pPr>
        <w:pStyle w:val="ListParagraph"/>
        <w:spacing w:before="120" w:after="120"/>
        <w:ind w:left="851" w:hanging="851"/>
        <w:contextualSpacing w:val="0"/>
      </w:pPr>
      <w:r>
        <w:t>1.2.1</w:t>
      </w:r>
      <w:r>
        <w:tab/>
      </w:r>
      <w:r w:rsidR="00BD0D9B" w:rsidRPr="008E5E60">
        <w:t>In these Conditions of Offer the index and clause</w:t>
      </w:r>
      <w:r w:rsidR="00BD0D9B" w:rsidRPr="008E5E60">
        <w:rPr>
          <w:spacing w:val="1"/>
        </w:rPr>
        <w:t xml:space="preserve"> </w:t>
      </w:r>
      <w:r w:rsidR="00BD0D9B" w:rsidRPr="008E5E60">
        <w:t>headings have</w:t>
      </w:r>
      <w:r w:rsidR="00BD0D9B" w:rsidRPr="008E5E60">
        <w:rPr>
          <w:spacing w:val="1"/>
        </w:rPr>
        <w:t xml:space="preserve"> </w:t>
      </w:r>
      <w:r w:rsidR="00BD0D9B" w:rsidRPr="008E5E60">
        <w:t>been inserted for ease of reference only and are</w:t>
      </w:r>
      <w:r w:rsidR="00BD0D9B" w:rsidRPr="008E5E60">
        <w:rPr>
          <w:spacing w:val="1"/>
        </w:rPr>
        <w:t xml:space="preserve"> </w:t>
      </w:r>
      <w:r w:rsidR="00BD0D9B" w:rsidRPr="008E5E60">
        <w:t>not</w:t>
      </w:r>
      <w:r w:rsidR="00BD0D9B" w:rsidRPr="008E5E60">
        <w:rPr>
          <w:spacing w:val="38"/>
        </w:rPr>
        <w:t xml:space="preserve"> </w:t>
      </w:r>
      <w:r w:rsidR="00BD0D9B" w:rsidRPr="008E5E60">
        <w:t>intended to affect the meaning or interpretation of these Conditions of Offer.</w:t>
      </w:r>
    </w:p>
    <w:p w14:paraId="59A37D63" w14:textId="77777777" w:rsidR="00BD0D9B" w:rsidRPr="008E5E60" w:rsidRDefault="00570551" w:rsidP="00570551">
      <w:pPr>
        <w:pStyle w:val="ListParagraph"/>
        <w:spacing w:before="120" w:after="120"/>
        <w:ind w:left="851" w:hanging="851"/>
        <w:contextualSpacing w:val="0"/>
      </w:pPr>
      <w:r>
        <w:lastRenderedPageBreak/>
        <w:t>1.2.2</w:t>
      </w:r>
      <w:r>
        <w:tab/>
      </w:r>
      <w:r w:rsidR="00BD0D9B" w:rsidRPr="008E5E60">
        <w:t>The following rules apply in</w:t>
      </w:r>
      <w:r w:rsidR="00BD0D9B" w:rsidRPr="008E5E60">
        <w:rPr>
          <w:spacing w:val="1"/>
        </w:rPr>
        <w:t xml:space="preserve"> </w:t>
      </w:r>
      <w:r w:rsidR="00BD0D9B" w:rsidRPr="008E5E60">
        <w:t>interpreting these Conditions of Offer, except where the context makes it clear that a rule is not</w:t>
      </w:r>
      <w:r w:rsidR="00BD0D9B" w:rsidRPr="008E5E60">
        <w:rPr>
          <w:spacing w:val="40"/>
        </w:rPr>
        <w:t xml:space="preserve"> </w:t>
      </w:r>
      <w:r w:rsidR="00BD0D9B" w:rsidRPr="008E5E60">
        <w:t>intended to apply:</w:t>
      </w:r>
    </w:p>
    <w:p w14:paraId="700E35B9" w14:textId="77777777" w:rsidR="00BD0D9B" w:rsidRPr="008E5E60" w:rsidRDefault="00BD0D9B" w:rsidP="00441A18">
      <w:pPr>
        <w:pStyle w:val="ListParagraph"/>
        <w:numPr>
          <w:ilvl w:val="0"/>
          <w:numId w:val="11"/>
        </w:numPr>
        <w:ind w:left="1418" w:hanging="567"/>
      </w:pPr>
      <w:r w:rsidRPr="008E5E60">
        <w:t>words importing a gender include</w:t>
      </w:r>
      <w:r w:rsidRPr="008E5E60">
        <w:rPr>
          <w:spacing w:val="1"/>
        </w:rPr>
        <w:t xml:space="preserve"> </w:t>
      </w:r>
      <w:r w:rsidRPr="008E5E60">
        <w:t xml:space="preserve">the other </w:t>
      </w:r>
      <w:proofErr w:type="gramStart"/>
      <w:r w:rsidRPr="008E5E60">
        <w:t>gender;</w:t>
      </w:r>
      <w:proofErr w:type="gramEnd"/>
    </w:p>
    <w:p w14:paraId="6C2FF696" w14:textId="77777777" w:rsidR="00BD0D9B" w:rsidRPr="008E5E60" w:rsidRDefault="00BD0D9B" w:rsidP="00441A18">
      <w:pPr>
        <w:pStyle w:val="ListParagraph"/>
        <w:numPr>
          <w:ilvl w:val="0"/>
          <w:numId w:val="11"/>
        </w:numPr>
        <w:ind w:left="1418" w:hanging="567"/>
      </w:pPr>
      <w:r w:rsidRPr="008E5E60">
        <w:t xml:space="preserve">words in the singular include the plural and </w:t>
      </w:r>
      <w:proofErr w:type="gramStart"/>
      <w:r w:rsidRPr="008E5E60">
        <w:t>vice versa;</w:t>
      </w:r>
      <w:proofErr w:type="gramEnd"/>
    </w:p>
    <w:p w14:paraId="0713C66A" w14:textId="77777777" w:rsidR="00BD0D9B" w:rsidRPr="008E5E60" w:rsidRDefault="00BD0D9B" w:rsidP="00441A18">
      <w:pPr>
        <w:pStyle w:val="ListParagraph"/>
        <w:numPr>
          <w:ilvl w:val="0"/>
          <w:numId w:val="11"/>
        </w:numPr>
        <w:ind w:left="1418" w:hanging="567"/>
      </w:pPr>
      <w:r w:rsidRPr="008E5E60">
        <w:t xml:space="preserve">all dollar amounts refer to Australian </w:t>
      </w:r>
      <w:proofErr w:type="gramStart"/>
      <w:r w:rsidRPr="008E5E60">
        <w:t>currency;</w:t>
      </w:r>
      <w:proofErr w:type="gramEnd"/>
    </w:p>
    <w:p w14:paraId="1CAF95F8" w14:textId="77777777" w:rsidR="00BD0D9B" w:rsidRPr="008E5E60" w:rsidRDefault="00BD0D9B" w:rsidP="00441A18">
      <w:pPr>
        <w:pStyle w:val="ListParagraph"/>
        <w:numPr>
          <w:ilvl w:val="0"/>
          <w:numId w:val="11"/>
        </w:numPr>
        <w:ind w:left="1418" w:hanging="567"/>
      </w:pPr>
      <w:r w:rsidRPr="008E5E60">
        <w:t>a reference to any legislation includes any subordinate legislation made under it and any legislation amending,</w:t>
      </w:r>
      <w:r w:rsidRPr="008E5E60">
        <w:rPr>
          <w:spacing w:val="36"/>
        </w:rPr>
        <w:t xml:space="preserve"> </w:t>
      </w:r>
      <w:r w:rsidRPr="008E5E60">
        <w:t xml:space="preserve">consolidating or replacing </w:t>
      </w:r>
      <w:proofErr w:type="gramStart"/>
      <w:r w:rsidRPr="008E5E60">
        <w:t>it;</w:t>
      </w:r>
      <w:proofErr w:type="gramEnd"/>
    </w:p>
    <w:p w14:paraId="17190D2F" w14:textId="77777777" w:rsidR="00BD0D9B" w:rsidRPr="008E5E60" w:rsidRDefault="00BD0D9B" w:rsidP="00441A18">
      <w:pPr>
        <w:pStyle w:val="ListParagraph"/>
        <w:numPr>
          <w:ilvl w:val="0"/>
          <w:numId w:val="11"/>
        </w:numPr>
        <w:ind w:left="1418" w:hanging="567"/>
      </w:pPr>
      <w:r w:rsidRPr="008E5E60">
        <w:t>a reference to an entity or person includes an individual,</w:t>
      </w:r>
      <w:r w:rsidRPr="008E5E60">
        <w:rPr>
          <w:spacing w:val="1"/>
        </w:rPr>
        <w:t xml:space="preserve"> </w:t>
      </w:r>
      <w:r w:rsidRPr="008E5E60">
        <w:t xml:space="preserve">corporation, partnership or other legal </w:t>
      </w:r>
      <w:proofErr w:type="gramStart"/>
      <w:r w:rsidRPr="008E5E60">
        <w:t>entity;</w:t>
      </w:r>
      <w:proofErr w:type="gramEnd"/>
    </w:p>
    <w:p w14:paraId="371B7F7E" w14:textId="77777777" w:rsidR="00BD0D9B" w:rsidRPr="008E5E60" w:rsidRDefault="00BD0D9B" w:rsidP="00441A18">
      <w:pPr>
        <w:pStyle w:val="ListParagraph"/>
        <w:numPr>
          <w:ilvl w:val="0"/>
          <w:numId w:val="11"/>
        </w:numPr>
        <w:ind w:left="1418" w:hanging="567"/>
      </w:pPr>
      <w:r w:rsidRPr="008E5E60">
        <w:t xml:space="preserve">a party includes its executors, administrators, liquidators, successors and permitted </w:t>
      </w:r>
      <w:proofErr w:type="gramStart"/>
      <w:r w:rsidRPr="008E5E60">
        <w:t>assigns;</w:t>
      </w:r>
      <w:proofErr w:type="gramEnd"/>
    </w:p>
    <w:p w14:paraId="34F6E030" w14:textId="77777777" w:rsidR="00BD0D9B" w:rsidRPr="008E5E60" w:rsidRDefault="00BD0D9B" w:rsidP="00441A18">
      <w:pPr>
        <w:pStyle w:val="ListParagraph"/>
        <w:numPr>
          <w:ilvl w:val="0"/>
          <w:numId w:val="11"/>
        </w:numPr>
        <w:ind w:left="1418" w:hanging="567"/>
      </w:pPr>
      <w:r w:rsidRPr="008E5E60">
        <w:t xml:space="preserve">“consent” means prior written </w:t>
      </w:r>
      <w:proofErr w:type="gramStart"/>
      <w:r w:rsidRPr="008E5E60">
        <w:t>consent;</w:t>
      </w:r>
      <w:proofErr w:type="gramEnd"/>
    </w:p>
    <w:p w14:paraId="7E035BFD" w14:textId="77777777" w:rsidR="00BD0D9B" w:rsidRPr="008E5E60" w:rsidRDefault="00BD0D9B" w:rsidP="00441A18">
      <w:pPr>
        <w:pStyle w:val="ListParagraph"/>
        <w:numPr>
          <w:ilvl w:val="0"/>
          <w:numId w:val="11"/>
        </w:numPr>
        <w:ind w:left="1418" w:hanging="567"/>
      </w:pPr>
      <w:r w:rsidRPr="008E5E60">
        <w:t>“</w:t>
      </w:r>
      <w:proofErr w:type="gramStart"/>
      <w:r w:rsidRPr="008E5E60">
        <w:t>in</w:t>
      </w:r>
      <w:proofErr w:type="gramEnd"/>
      <w:r w:rsidRPr="008E5E60">
        <w:t xml:space="preserve"> writing” means either by letter, email or facsimile;</w:t>
      </w:r>
    </w:p>
    <w:p w14:paraId="61ECEED8" w14:textId="77777777" w:rsidR="00BD0D9B" w:rsidRPr="008E5E60" w:rsidRDefault="00BD0D9B" w:rsidP="00441A18">
      <w:pPr>
        <w:pStyle w:val="ListParagraph"/>
        <w:numPr>
          <w:ilvl w:val="0"/>
          <w:numId w:val="11"/>
        </w:numPr>
        <w:ind w:left="1418" w:hanging="567"/>
      </w:pPr>
      <w:r w:rsidRPr="008E5E60">
        <w:t>a reference to a</w:t>
      </w:r>
      <w:r w:rsidRPr="008E5E60">
        <w:rPr>
          <w:spacing w:val="-2"/>
        </w:rPr>
        <w:t xml:space="preserve"> </w:t>
      </w:r>
      <w:r w:rsidRPr="008E5E60">
        <w:t>clause, Response Form, attachment</w:t>
      </w:r>
      <w:r w:rsidRPr="008E5E60">
        <w:rPr>
          <w:spacing w:val="1"/>
        </w:rPr>
        <w:t xml:space="preserve"> </w:t>
      </w:r>
      <w:r w:rsidRPr="008E5E60">
        <w:t>or annexure</w:t>
      </w:r>
      <w:r w:rsidRPr="008E5E60">
        <w:rPr>
          <w:spacing w:val="-2"/>
        </w:rPr>
        <w:t xml:space="preserve"> </w:t>
      </w:r>
      <w:r w:rsidRPr="008E5E60">
        <w:t>is a reference to a clause, Response Form,</w:t>
      </w:r>
      <w:r w:rsidRPr="008E5E60">
        <w:rPr>
          <w:spacing w:val="28"/>
        </w:rPr>
        <w:t xml:space="preserve"> </w:t>
      </w:r>
      <w:r w:rsidRPr="008E5E60">
        <w:t xml:space="preserve">attachment or annexure to these Conditions of </w:t>
      </w:r>
      <w:proofErr w:type="gramStart"/>
      <w:r w:rsidRPr="008E5E60">
        <w:t>Offer;</w:t>
      </w:r>
      <w:proofErr w:type="gramEnd"/>
    </w:p>
    <w:p w14:paraId="5993D113" w14:textId="77777777" w:rsidR="00BD0D9B" w:rsidRPr="008E5E60" w:rsidRDefault="00BD0D9B" w:rsidP="00441A18">
      <w:pPr>
        <w:pStyle w:val="ListParagraph"/>
        <w:numPr>
          <w:ilvl w:val="0"/>
          <w:numId w:val="11"/>
        </w:numPr>
        <w:ind w:left="1418" w:hanging="567"/>
      </w:pPr>
      <w:r w:rsidRPr="008E5E60">
        <w:t>if a day on which an act is to be done is a Saturday, Sunday or public holiday</w:t>
      </w:r>
      <w:r w:rsidRPr="008E5E60">
        <w:rPr>
          <w:spacing w:val="1"/>
        </w:rPr>
        <w:t xml:space="preserve"> </w:t>
      </w:r>
      <w:r w:rsidRPr="008E5E60">
        <w:t>in the place where the act is to be done,</w:t>
      </w:r>
      <w:r w:rsidRPr="008E5E60">
        <w:rPr>
          <w:spacing w:val="54"/>
        </w:rPr>
        <w:t xml:space="preserve"> </w:t>
      </w:r>
      <w:r w:rsidRPr="008E5E60">
        <w:t xml:space="preserve">the act may be done on the next Business Day in that place, unless the Parties agree </w:t>
      </w:r>
      <w:proofErr w:type="gramStart"/>
      <w:r w:rsidRPr="008E5E60">
        <w:t>otherwise;</w:t>
      </w:r>
      <w:proofErr w:type="gramEnd"/>
    </w:p>
    <w:p w14:paraId="16C8A25E" w14:textId="77777777" w:rsidR="00BD0D9B" w:rsidRPr="008E5E60" w:rsidRDefault="00BD0D9B" w:rsidP="00441A18">
      <w:pPr>
        <w:pStyle w:val="ListParagraph"/>
        <w:numPr>
          <w:ilvl w:val="0"/>
          <w:numId w:val="11"/>
        </w:numPr>
        <w:ind w:left="1418" w:hanging="567"/>
      </w:pPr>
      <w:r w:rsidRPr="008E5E60">
        <w:t>if any expression is defined, other grammatical forms of that expression will have corresponding meanings, unless the</w:t>
      </w:r>
      <w:r w:rsidRPr="008E5E60">
        <w:rPr>
          <w:spacing w:val="42"/>
        </w:rPr>
        <w:t xml:space="preserve"> </w:t>
      </w:r>
      <w:r w:rsidRPr="008E5E60">
        <w:t xml:space="preserve">context otherwise </w:t>
      </w:r>
      <w:proofErr w:type="gramStart"/>
      <w:r w:rsidRPr="008E5E60">
        <w:t>requires;</w:t>
      </w:r>
      <w:proofErr w:type="gramEnd"/>
    </w:p>
    <w:p w14:paraId="2A09A92C" w14:textId="77777777" w:rsidR="00BD0D9B" w:rsidRPr="008E5E60" w:rsidRDefault="00BD0D9B" w:rsidP="00441A18">
      <w:pPr>
        <w:pStyle w:val="ListParagraph"/>
        <w:numPr>
          <w:ilvl w:val="0"/>
          <w:numId w:val="11"/>
        </w:numPr>
        <w:ind w:left="1418" w:hanging="567"/>
      </w:pPr>
      <w:r w:rsidRPr="008E5E60">
        <w:t>a reference to a</w:t>
      </w:r>
      <w:r w:rsidRPr="008E5E60">
        <w:rPr>
          <w:spacing w:val="-2"/>
        </w:rPr>
        <w:t xml:space="preserve"> </w:t>
      </w:r>
      <w:r w:rsidRPr="008E5E60">
        <w:t>clause is a reference to all of its sub-</w:t>
      </w:r>
      <w:proofErr w:type="gramStart"/>
      <w:r w:rsidRPr="008E5E60">
        <w:t>clauses;</w:t>
      </w:r>
      <w:proofErr w:type="gramEnd"/>
    </w:p>
    <w:p w14:paraId="4FABB93A" w14:textId="77777777" w:rsidR="00BD0D9B" w:rsidRPr="008E5E60" w:rsidRDefault="00BD0D9B" w:rsidP="00441A18">
      <w:pPr>
        <w:pStyle w:val="ListParagraph"/>
        <w:numPr>
          <w:ilvl w:val="0"/>
          <w:numId w:val="11"/>
        </w:numPr>
        <w:ind w:left="1418" w:hanging="567"/>
      </w:pPr>
      <w:r w:rsidRPr="008E5E60">
        <w:t>a document or agreement or a provision of a document or</w:t>
      </w:r>
      <w:r w:rsidRPr="008E5E60">
        <w:rPr>
          <w:spacing w:val="1"/>
        </w:rPr>
        <w:t xml:space="preserve"> </w:t>
      </w:r>
      <w:r w:rsidRPr="008E5E60">
        <w:t>agreement, is a reference to that document, agreement or</w:t>
      </w:r>
      <w:r w:rsidRPr="008E5E60">
        <w:rPr>
          <w:spacing w:val="32"/>
        </w:rPr>
        <w:t xml:space="preserve"> </w:t>
      </w:r>
      <w:r w:rsidRPr="008E5E60">
        <w:t>provision as amended, supplemented, replaced or novated; and</w:t>
      </w:r>
    </w:p>
    <w:p w14:paraId="09EDC169" w14:textId="77777777" w:rsidR="00BD0D9B" w:rsidRPr="008E5E60" w:rsidRDefault="00BD0D9B" w:rsidP="00441A18">
      <w:pPr>
        <w:pStyle w:val="ListParagraph"/>
        <w:numPr>
          <w:ilvl w:val="0"/>
          <w:numId w:val="11"/>
        </w:numPr>
        <w:ind w:left="1418" w:hanging="567"/>
      </w:pPr>
      <w:r w:rsidRPr="008E5E60">
        <w:t>a Schedule forms part of the document to which it is attached.</w:t>
      </w:r>
    </w:p>
    <w:p w14:paraId="01219CBC" w14:textId="77777777" w:rsidR="00BD0D9B" w:rsidRPr="008E5E60" w:rsidRDefault="00570551" w:rsidP="00AC245E">
      <w:pPr>
        <w:pStyle w:val="ListParagraph"/>
        <w:spacing w:before="120" w:after="120"/>
        <w:ind w:left="851" w:hanging="851"/>
        <w:contextualSpacing w:val="0"/>
      </w:pPr>
      <w:r>
        <w:t>1.2.3</w:t>
      </w:r>
      <w:r>
        <w:tab/>
      </w:r>
      <w:r w:rsidR="00BD0D9B" w:rsidRPr="008E5E60">
        <w:t xml:space="preserve">If the Offeror comprises two or more </w:t>
      </w:r>
      <w:proofErr w:type="gramStart"/>
      <w:r w:rsidR="00BD0D9B" w:rsidRPr="008E5E60">
        <w:t>persons</w:t>
      </w:r>
      <w:proofErr w:type="gramEnd"/>
      <w:r w:rsidR="00BD0D9B" w:rsidRPr="008E5E60">
        <w:t xml:space="preserve"> then their Offer</w:t>
      </w:r>
      <w:r w:rsidR="00BD0D9B" w:rsidRPr="008E5E60">
        <w:rPr>
          <w:spacing w:val="-2"/>
        </w:rPr>
        <w:t xml:space="preserve"> </w:t>
      </w:r>
      <w:r w:rsidR="00BD0D9B" w:rsidRPr="008E5E60">
        <w:t>will bind them jointly and each of them severally.</w:t>
      </w:r>
    </w:p>
    <w:p w14:paraId="018685A2" w14:textId="77777777" w:rsidR="00BD0D9B" w:rsidRPr="008E5E60" w:rsidRDefault="00AC245E" w:rsidP="00CC1FD5">
      <w:pPr>
        <w:pStyle w:val="ListParagraph"/>
        <w:ind w:left="851" w:hanging="851"/>
      </w:pPr>
      <w:r>
        <w:t>1.2.4</w:t>
      </w:r>
      <w:r>
        <w:tab/>
      </w:r>
      <w:r w:rsidR="00BD0D9B" w:rsidRPr="008E5E60">
        <w:t>The Request for Quote comprises the following Documents:</w:t>
      </w:r>
    </w:p>
    <w:p w14:paraId="20C14736" w14:textId="77777777" w:rsidR="00BD0D9B" w:rsidRPr="008E5E60" w:rsidRDefault="00BD0D9B" w:rsidP="00441A18">
      <w:pPr>
        <w:pStyle w:val="ListParagraph"/>
        <w:numPr>
          <w:ilvl w:val="0"/>
          <w:numId w:val="12"/>
        </w:numPr>
        <w:ind w:left="1418" w:hanging="567"/>
      </w:pPr>
      <w:r w:rsidRPr="008E5E60">
        <w:t xml:space="preserve">Request for Quote to Offer </w:t>
      </w:r>
      <w:proofErr w:type="gramStart"/>
      <w:r w:rsidRPr="008E5E60">
        <w:t>Details;</w:t>
      </w:r>
      <w:proofErr w:type="gramEnd"/>
    </w:p>
    <w:p w14:paraId="31D599CD" w14:textId="77777777" w:rsidR="00BD0D9B" w:rsidRPr="008E5E60" w:rsidRDefault="00BD0D9B" w:rsidP="00441A18">
      <w:pPr>
        <w:pStyle w:val="ListParagraph"/>
        <w:numPr>
          <w:ilvl w:val="0"/>
          <w:numId w:val="12"/>
        </w:numPr>
        <w:ind w:left="1418" w:hanging="567"/>
      </w:pPr>
      <w:r w:rsidRPr="008E5E60">
        <w:t xml:space="preserve">Conditions of </w:t>
      </w:r>
      <w:proofErr w:type="gramStart"/>
      <w:r w:rsidRPr="008E5E60">
        <w:t>Offer;</w:t>
      </w:r>
      <w:proofErr w:type="gramEnd"/>
    </w:p>
    <w:p w14:paraId="6A7A1AFC" w14:textId="77777777" w:rsidR="00BD0D9B" w:rsidRPr="008E5E60" w:rsidRDefault="00BD0D9B" w:rsidP="00441A18">
      <w:pPr>
        <w:pStyle w:val="ListParagraph"/>
        <w:numPr>
          <w:ilvl w:val="0"/>
          <w:numId w:val="12"/>
        </w:numPr>
        <w:ind w:left="1418" w:hanging="567"/>
      </w:pPr>
      <w:proofErr w:type="gramStart"/>
      <w:r w:rsidRPr="008E5E60">
        <w:t>Specifications;</w:t>
      </w:r>
      <w:proofErr w:type="gramEnd"/>
    </w:p>
    <w:p w14:paraId="696A1F02" w14:textId="77777777" w:rsidR="00BD0D9B" w:rsidRPr="008E5E60" w:rsidRDefault="00BD0D9B" w:rsidP="00441A18">
      <w:pPr>
        <w:pStyle w:val="ListParagraph"/>
        <w:numPr>
          <w:ilvl w:val="0"/>
          <w:numId w:val="12"/>
        </w:numPr>
        <w:ind w:left="1418" w:hanging="567"/>
      </w:pPr>
      <w:r w:rsidRPr="008E5E60">
        <w:t xml:space="preserve">Evaluation Process and </w:t>
      </w:r>
      <w:proofErr w:type="gramStart"/>
      <w:r w:rsidRPr="008E5E60">
        <w:t>Criteria;</w:t>
      </w:r>
      <w:proofErr w:type="gramEnd"/>
    </w:p>
    <w:p w14:paraId="27346FA3" w14:textId="77777777" w:rsidR="00BD0D9B" w:rsidRPr="008E5E60" w:rsidRDefault="00BD0D9B" w:rsidP="00441A18">
      <w:pPr>
        <w:pStyle w:val="ListParagraph"/>
        <w:numPr>
          <w:ilvl w:val="0"/>
          <w:numId w:val="12"/>
        </w:numPr>
        <w:ind w:left="1418" w:hanging="567"/>
      </w:pPr>
      <w:r w:rsidRPr="008E5E60">
        <w:t>Conditions of Contract; and</w:t>
      </w:r>
    </w:p>
    <w:p w14:paraId="21AB86E0" w14:textId="77777777" w:rsidR="00BD0D9B" w:rsidRPr="008E5E60" w:rsidRDefault="00BD0D9B" w:rsidP="00441A18">
      <w:pPr>
        <w:pStyle w:val="ListParagraph"/>
        <w:numPr>
          <w:ilvl w:val="0"/>
          <w:numId w:val="12"/>
        </w:numPr>
        <w:ind w:left="1418" w:hanging="567"/>
      </w:pPr>
      <w:r w:rsidRPr="008E5E60">
        <w:t xml:space="preserve">Response </w:t>
      </w:r>
      <w:r w:rsidRPr="008E5E60">
        <w:rPr>
          <w:spacing w:val="-2"/>
        </w:rPr>
        <w:t>Forms.</w:t>
      </w:r>
    </w:p>
    <w:p w14:paraId="4C61FDDD" w14:textId="77777777" w:rsidR="00BD0D9B" w:rsidRPr="008E5E60" w:rsidRDefault="00AC245E" w:rsidP="00CC1FD5">
      <w:pPr>
        <w:pStyle w:val="ListParagraph"/>
        <w:spacing w:before="120" w:after="120"/>
        <w:ind w:left="851" w:hanging="851"/>
        <w:contextualSpacing w:val="0"/>
      </w:pPr>
      <w:r>
        <w:t>1.2.5</w:t>
      </w:r>
      <w:r>
        <w:tab/>
      </w:r>
      <w:r w:rsidR="00BD0D9B" w:rsidRPr="008E5E60">
        <w:t>The following Documents will</w:t>
      </w:r>
      <w:r w:rsidR="00BD0D9B" w:rsidRPr="008E5E60">
        <w:rPr>
          <w:spacing w:val="1"/>
        </w:rPr>
        <w:t xml:space="preserve"> </w:t>
      </w:r>
      <w:r w:rsidR="00BD0D9B" w:rsidRPr="008E5E60">
        <w:t>constitute the entire</w:t>
      </w:r>
      <w:r w:rsidR="00BD0D9B" w:rsidRPr="008E5E60">
        <w:rPr>
          <w:spacing w:val="1"/>
        </w:rPr>
        <w:t xml:space="preserve"> </w:t>
      </w:r>
      <w:r w:rsidR="00BD0D9B" w:rsidRPr="008E5E60">
        <w:t>Contract</w:t>
      </w:r>
      <w:r w:rsidR="00BD0D9B" w:rsidRPr="008E5E60">
        <w:rPr>
          <w:spacing w:val="1"/>
        </w:rPr>
        <w:t xml:space="preserve"> </w:t>
      </w:r>
      <w:r w:rsidR="00BD0D9B" w:rsidRPr="008E5E60">
        <w:t>between the Eligible Customer and the Successful Offeror:</w:t>
      </w:r>
    </w:p>
    <w:p w14:paraId="6654F3DB" w14:textId="77777777" w:rsidR="00BD0D9B" w:rsidRPr="008E5E60" w:rsidRDefault="00BD0D9B" w:rsidP="00CC1FD5">
      <w:pPr>
        <w:pStyle w:val="ListParagraph"/>
        <w:numPr>
          <w:ilvl w:val="0"/>
          <w:numId w:val="13"/>
        </w:numPr>
        <w:ind w:left="1418" w:hanging="567"/>
      </w:pPr>
      <w:r w:rsidRPr="008E5E60">
        <w:t>the Order</w:t>
      </w:r>
    </w:p>
    <w:p w14:paraId="641BF9F7" w14:textId="77777777" w:rsidR="00BD0D9B" w:rsidRPr="008E5E60" w:rsidRDefault="00BD0D9B" w:rsidP="00CC1FD5">
      <w:pPr>
        <w:pStyle w:val="ListParagraph"/>
        <w:numPr>
          <w:ilvl w:val="0"/>
          <w:numId w:val="13"/>
        </w:numPr>
        <w:ind w:left="1418" w:hanging="567"/>
      </w:pPr>
      <w:r w:rsidRPr="008E5E60">
        <w:t xml:space="preserve">the Conditions of </w:t>
      </w:r>
      <w:proofErr w:type="gramStart"/>
      <w:r w:rsidRPr="008E5E60">
        <w:t>Contract;</w:t>
      </w:r>
      <w:proofErr w:type="gramEnd"/>
    </w:p>
    <w:p w14:paraId="205157AB" w14:textId="77777777" w:rsidR="00BD0D9B" w:rsidRPr="008E5E60" w:rsidRDefault="00BD0D9B" w:rsidP="00CC1FD5">
      <w:pPr>
        <w:pStyle w:val="ListParagraph"/>
        <w:numPr>
          <w:ilvl w:val="0"/>
          <w:numId w:val="13"/>
        </w:numPr>
        <w:ind w:left="1418" w:hanging="567"/>
      </w:pPr>
      <w:proofErr w:type="gramStart"/>
      <w:r w:rsidRPr="008E5E60">
        <w:t>Specifications;</w:t>
      </w:r>
      <w:proofErr w:type="gramEnd"/>
    </w:p>
    <w:p w14:paraId="6B9CF3EA" w14:textId="77777777" w:rsidR="00BD0D9B" w:rsidRPr="008E5E60" w:rsidRDefault="00BD0D9B" w:rsidP="00CC1FD5">
      <w:pPr>
        <w:pStyle w:val="ListParagraph"/>
        <w:numPr>
          <w:ilvl w:val="0"/>
          <w:numId w:val="13"/>
        </w:numPr>
        <w:ind w:left="1418" w:hanging="567"/>
      </w:pPr>
      <w:r w:rsidRPr="008E5E60">
        <w:t>Successful Offeror’s Offer (to the</w:t>
      </w:r>
      <w:r w:rsidRPr="00AC245E">
        <w:t xml:space="preserve"> </w:t>
      </w:r>
      <w:r w:rsidRPr="008E5E60">
        <w:t>extent accepted</w:t>
      </w:r>
      <w:r w:rsidRPr="00AC245E">
        <w:t xml:space="preserve"> </w:t>
      </w:r>
      <w:r w:rsidRPr="008E5E60">
        <w:t>under the Order); and</w:t>
      </w:r>
    </w:p>
    <w:p w14:paraId="7F464C11" w14:textId="77777777" w:rsidR="00BD0D9B" w:rsidRPr="008E5E60" w:rsidRDefault="00BD0D9B" w:rsidP="00CC1FD5">
      <w:pPr>
        <w:pStyle w:val="ListParagraph"/>
        <w:numPr>
          <w:ilvl w:val="0"/>
          <w:numId w:val="13"/>
        </w:numPr>
        <w:ind w:left="1418" w:hanging="567"/>
      </w:pPr>
      <w:r w:rsidRPr="008E5E60">
        <w:t>any other Document, in whole or in part, forming</w:t>
      </w:r>
      <w:r w:rsidRPr="00AC245E">
        <w:t xml:space="preserve"> </w:t>
      </w:r>
      <w:r w:rsidRPr="008E5E60">
        <w:t>part of the Contract, as agreed in writing between the Eligible Customer</w:t>
      </w:r>
      <w:r w:rsidRPr="00AC245E">
        <w:t xml:space="preserve"> </w:t>
      </w:r>
      <w:r w:rsidRPr="008E5E60">
        <w:t>and the Successful Offeror.</w:t>
      </w:r>
    </w:p>
    <w:p w14:paraId="46E13651" w14:textId="77777777" w:rsidR="00BD0D9B" w:rsidRPr="008E5E60" w:rsidRDefault="00BD0D9B" w:rsidP="00CC1FD5">
      <w:pPr>
        <w:pStyle w:val="ListParagraph"/>
        <w:numPr>
          <w:ilvl w:val="2"/>
          <w:numId w:val="14"/>
        </w:numPr>
        <w:spacing w:before="120" w:after="120"/>
        <w:ind w:left="851" w:hanging="862"/>
        <w:contextualSpacing w:val="0"/>
      </w:pPr>
      <w:r w:rsidRPr="008E5E60">
        <w:lastRenderedPageBreak/>
        <w:t>In the event of any conflict between the Documents specified in</w:t>
      </w:r>
      <w:r w:rsidRPr="00AC245E">
        <w:t xml:space="preserve"> </w:t>
      </w:r>
      <w:r w:rsidRPr="008E5E60">
        <w:t>clause 1.2.5, the order of precedence to resolve the</w:t>
      </w:r>
      <w:r w:rsidRPr="00AC245E">
        <w:t xml:space="preserve"> </w:t>
      </w:r>
      <w:r w:rsidRPr="008E5E60">
        <w:t>conflict</w:t>
      </w:r>
      <w:r w:rsidRPr="00AC245E">
        <w:t xml:space="preserve"> </w:t>
      </w:r>
      <w:r w:rsidRPr="008E5E60">
        <w:t>will be in the above order.</w:t>
      </w:r>
    </w:p>
    <w:p w14:paraId="5BF7AD91" w14:textId="77777777" w:rsidR="00BD0D9B" w:rsidRPr="00AC245E" w:rsidRDefault="00BD0D9B" w:rsidP="00D97A84">
      <w:pPr>
        <w:pStyle w:val="Heading2"/>
        <w:numPr>
          <w:ilvl w:val="0"/>
          <w:numId w:val="6"/>
        </w:numPr>
        <w:spacing w:before="120" w:after="120"/>
        <w:ind w:left="709" w:hanging="709"/>
      </w:pPr>
      <w:bookmarkStart w:id="8" w:name="2._COMPLIANCE_WITH_THE_INVITATION"/>
      <w:bookmarkStart w:id="9" w:name="_Toc161835519"/>
      <w:bookmarkStart w:id="10" w:name="_Toc225846084"/>
      <w:bookmarkEnd w:id="8"/>
      <w:r w:rsidRPr="00E6784E">
        <w:t>COMPLIANCE WITH THE REQUEST FOR QUOTE</w:t>
      </w:r>
      <w:bookmarkEnd w:id="9"/>
      <w:bookmarkEnd w:id="10"/>
    </w:p>
    <w:p w14:paraId="47CA7D1A" w14:textId="77777777" w:rsidR="00BD0D9B" w:rsidRPr="008E5E60" w:rsidRDefault="00AC245E" w:rsidP="00CC1FD5">
      <w:pPr>
        <w:pStyle w:val="ListParagraph"/>
        <w:spacing w:before="120" w:after="120"/>
        <w:ind w:left="709" w:hanging="709"/>
        <w:contextualSpacing w:val="0"/>
      </w:pPr>
      <w:r>
        <w:t>2.1</w:t>
      </w:r>
      <w:r>
        <w:tab/>
      </w:r>
      <w:r w:rsidR="00BD0D9B" w:rsidRPr="008E5E60">
        <w:t>Each Offeror must ensure that its Offer complies with the terms and conditions</w:t>
      </w:r>
      <w:r w:rsidR="00BD0D9B" w:rsidRPr="008E5E60">
        <w:rPr>
          <w:spacing w:val="1"/>
        </w:rPr>
        <w:t xml:space="preserve"> </w:t>
      </w:r>
      <w:r w:rsidR="00BD0D9B" w:rsidRPr="008E5E60">
        <w:t>contained within the Request for Quote.</w:t>
      </w:r>
    </w:p>
    <w:p w14:paraId="3E2E17BA" w14:textId="77777777" w:rsidR="00BD0D9B" w:rsidRPr="008E5E60" w:rsidRDefault="00AC245E" w:rsidP="00CC1FD5">
      <w:pPr>
        <w:pStyle w:val="ListParagraph"/>
        <w:spacing w:before="120" w:after="120"/>
        <w:ind w:left="709" w:hanging="709"/>
        <w:contextualSpacing w:val="0"/>
      </w:pPr>
      <w:r>
        <w:t>2.2</w:t>
      </w:r>
      <w:r>
        <w:tab/>
      </w:r>
      <w:r w:rsidR="00BD0D9B" w:rsidRPr="008E5E60">
        <w:t>Each Offeror must respond to every requirement</w:t>
      </w:r>
      <w:r w:rsidR="00BD0D9B" w:rsidRPr="008E5E60">
        <w:rPr>
          <w:spacing w:val="-2"/>
        </w:rPr>
        <w:t xml:space="preserve"> </w:t>
      </w:r>
      <w:r w:rsidR="00BD0D9B" w:rsidRPr="008E5E60">
        <w:t>and question in</w:t>
      </w:r>
      <w:r w:rsidR="00BD0D9B" w:rsidRPr="008E5E60">
        <w:rPr>
          <w:spacing w:val="1"/>
        </w:rPr>
        <w:t xml:space="preserve"> </w:t>
      </w:r>
      <w:r w:rsidR="00BD0D9B" w:rsidRPr="008E5E60">
        <w:t>the Response Forms and submit these as part of their Offer.</w:t>
      </w:r>
    </w:p>
    <w:p w14:paraId="095106C7" w14:textId="77777777" w:rsidR="00BD0D9B" w:rsidRPr="008E5E60" w:rsidRDefault="00202DD6" w:rsidP="00CC1FD5">
      <w:pPr>
        <w:pStyle w:val="ListParagraph"/>
        <w:spacing w:before="120" w:after="120"/>
        <w:ind w:left="709" w:hanging="709"/>
        <w:contextualSpacing w:val="0"/>
      </w:pPr>
      <w:r>
        <w:t>2.3</w:t>
      </w:r>
      <w:r>
        <w:tab/>
      </w:r>
      <w:r w:rsidR="00BD0D9B" w:rsidRPr="008E5E60">
        <w:t>The Offeror must specify</w:t>
      </w:r>
      <w:r w:rsidR="00BD0D9B" w:rsidRPr="00202DD6">
        <w:t xml:space="preserve"> </w:t>
      </w:r>
      <w:r w:rsidR="00BD0D9B" w:rsidRPr="008E5E60">
        <w:t xml:space="preserve">in Response Form any proposed Additional Provisions which will form part of its </w:t>
      </w:r>
      <w:r w:rsidR="00BD0D9B" w:rsidRPr="00202DD6">
        <w:t>Offer.</w:t>
      </w:r>
    </w:p>
    <w:p w14:paraId="047DA95C" w14:textId="77777777" w:rsidR="00BD0D9B" w:rsidRPr="008E5E60" w:rsidRDefault="00202DD6" w:rsidP="00CC1FD5">
      <w:pPr>
        <w:pStyle w:val="ListParagraph"/>
        <w:spacing w:before="120" w:after="120"/>
        <w:ind w:left="709" w:hanging="709"/>
        <w:contextualSpacing w:val="0"/>
      </w:pPr>
      <w:r>
        <w:t>2.4</w:t>
      </w:r>
      <w:r>
        <w:tab/>
      </w:r>
      <w:r w:rsidR="00BD0D9B" w:rsidRPr="008E5E60">
        <w:t>Any proposed Additional Provisions which are not specified in Response Form will not form part of the Offer and will not</w:t>
      </w:r>
      <w:r w:rsidR="00BD0D9B" w:rsidRPr="008E5E60">
        <w:rPr>
          <w:spacing w:val="49"/>
        </w:rPr>
        <w:t xml:space="preserve"> </w:t>
      </w:r>
      <w:r w:rsidR="00BD0D9B" w:rsidRPr="008E5E60">
        <w:t>be considered by the Eligible Customer.</w:t>
      </w:r>
    </w:p>
    <w:p w14:paraId="63D6D036" w14:textId="77777777" w:rsidR="00BD0D9B" w:rsidRPr="008E5E60" w:rsidRDefault="00202DD6" w:rsidP="00CC1FD5">
      <w:pPr>
        <w:pStyle w:val="ListParagraph"/>
        <w:spacing w:before="120" w:after="120"/>
        <w:ind w:left="709" w:hanging="709"/>
        <w:contextualSpacing w:val="0"/>
      </w:pPr>
      <w:r>
        <w:t>2.5</w:t>
      </w:r>
      <w:r>
        <w:tab/>
      </w:r>
      <w:r w:rsidR="00BD0D9B" w:rsidRPr="008E5E60">
        <w:t>Despite clause 2.3 and 2.4, any proposed Additional Provisions which purport to take away or reduce the entitlements that</w:t>
      </w:r>
      <w:r w:rsidR="00BD0D9B" w:rsidRPr="008E5E60">
        <w:rPr>
          <w:spacing w:val="44"/>
        </w:rPr>
        <w:t xml:space="preserve"> </w:t>
      </w:r>
      <w:r w:rsidR="00BD0D9B" w:rsidRPr="008E5E60">
        <w:t xml:space="preserve">would otherwise be provided to the Eligible Customer under clause 30.5 will not be considered by the Eligible Customer. </w:t>
      </w:r>
    </w:p>
    <w:p w14:paraId="42FEA4BF" w14:textId="77777777" w:rsidR="00BD0D9B" w:rsidRPr="008E5E60" w:rsidRDefault="00202DD6" w:rsidP="00CC1FD5">
      <w:pPr>
        <w:pStyle w:val="ListParagraph"/>
        <w:spacing w:before="120" w:after="120"/>
        <w:ind w:left="709" w:hanging="709"/>
        <w:contextualSpacing w:val="0"/>
      </w:pPr>
      <w:r>
        <w:t>2.6</w:t>
      </w:r>
      <w:r>
        <w:tab/>
      </w:r>
      <w:r w:rsidR="00BD0D9B" w:rsidRPr="008E5E60">
        <w:t>Each Offeror must ensure that Response Form font, questions, numbering and headings are not altered in any way unless</w:t>
      </w:r>
      <w:r w:rsidR="00BD0D9B" w:rsidRPr="008E5E60">
        <w:rPr>
          <w:spacing w:val="38"/>
        </w:rPr>
        <w:t xml:space="preserve"> </w:t>
      </w:r>
      <w:r w:rsidR="00BD0D9B" w:rsidRPr="008E5E60">
        <w:t>consent has been granted by the Eligible Customer.</w:t>
      </w:r>
    </w:p>
    <w:p w14:paraId="3E031A44" w14:textId="77777777" w:rsidR="00BD0D9B" w:rsidRPr="008E5E60" w:rsidRDefault="00202DD6" w:rsidP="00CC1FD5">
      <w:pPr>
        <w:pStyle w:val="ListParagraph"/>
        <w:spacing w:before="120" w:after="120"/>
        <w:ind w:left="709" w:hanging="709"/>
        <w:contextualSpacing w:val="0"/>
      </w:pPr>
      <w:r>
        <w:t>2.7</w:t>
      </w:r>
      <w:r>
        <w:tab/>
      </w:r>
      <w:r w:rsidR="00BD0D9B" w:rsidRPr="008E5E60">
        <w:t>Any Offers that exceed the page limit as specified by the Eligible Customer in Section 4 of the Request for Quote may be deemed non-conforming.</w:t>
      </w:r>
    </w:p>
    <w:p w14:paraId="3B1FBA64" w14:textId="77777777" w:rsidR="00BD0D9B" w:rsidRPr="00202DD6" w:rsidRDefault="00BD0D9B" w:rsidP="00D97A84">
      <w:pPr>
        <w:pStyle w:val="Heading2"/>
        <w:numPr>
          <w:ilvl w:val="0"/>
          <w:numId w:val="6"/>
        </w:numPr>
        <w:spacing w:before="120" w:after="120"/>
        <w:ind w:left="709" w:hanging="709"/>
      </w:pPr>
      <w:bookmarkStart w:id="11" w:name="3._OFFER_VALIDITY_PERIOD"/>
      <w:bookmarkStart w:id="12" w:name="_Toc161835520"/>
      <w:bookmarkStart w:id="13" w:name="_Toc225846085"/>
      <w:bookmarkEnd w:id="11"/>
      <w:r w:rsidRPr="00202DD6">
        <w:t>OFFER VALIDITY PERIOD</w:t>
      </w:r>
      <w:bookmarkEnd w:id="12"/>
      <w:bookmarkEnd w:id="13"/>
    </w:p>
    <w:p w14:paraId="4B3E5104" w14:textId="77777777" w:rsidR="00BD0D9B" w:rsidRPr="008E5E60" w:rsidRDefault="00202DD6" w:rsidP="00CC1FD5">
      <w:pPr>
        <w:pStyle w:val="ListParagraph"/>
        <w:spacing w:before="120" w:after="120"/>
        <w:ind w:left="709" w:hanging="709"/>
        <w:contextualSpacing w:val="0"/>
      </w:pPr>
      <w:r>
        <w:t>3.1</w:t>
      </w:r>
      <w:r>
        <w:tab/>
      </w:r>
      <w:r w:rsidR="00BD0D9B" w:rsidRPr="008E5E60">
        <w:t>Offers must remain valid and open until the first to occur of:</w:t>
      </w:r>
    </w:p>
    <w:p w14:paraId="30B6D342" w14:textId="77777777" w:rsidR="00BD0D9B" w:rsidRPr="008E5E60" w:rsidRDefault="00202DD6" w:rsidP="00202DD6">
      <w:pPr>
        <w:pStyle w:val="ListParagraph"/>
        <w:spacing w:before="120" w:after="120"/>
        <w:ind w:left="1418" w:hanging="567"/>
        <w:contextualSpacing w:val="0"/>
      </w:pPr>
      <w:r>
        <w:t>(a)</w:t>
      </w:r>
      <w:r>
        <w:tab/>
      </w:r>
      <w:r w:rsidR="00BD0D9B" w:rsidRPr="008E5E60">
        <w:t>expiry of the minimum period as specified in Section 1 of</w:t>
      </w:r>
      <w:r w:rsidR="00BD0D9B" w:rsidRPr="008E5E60">
        <w:rPr>
          <w:spacing w:val="1"/>
        </w:rPr>
        <w:t xml:space="preserve"> </w:t>
      </w:r>
      <w:r w:rsidR="00BD0D9B" w:rsidRPr="008E5E60">
        <w:t>the Request for</w:t>
      </w:r>
      <w:r>
        <w:t xml:space="preserve"> </w:t>
      </w:r>
      <w:r w:rsidR="00BD0D9B" w:rsidRPr="008E5E60">
        <w:t>Quote after the Closing Date, unless otherwise</w:t>
      </w:r>
      <w:r w:rsidR="00BD0D9B" w:rsidRPr="008E5E60">
        <w:rPr>
          <w:spacing w:val="50"/>
        </w:rPr>
        <w:t xml:space="preserve"> </w:t>
      </w:r>
      <w:r w:rsidR="00BD0D9B" w:rsidRPr="008E5E60">
        <w:t>agreed in writing between the Eligible Customer and the Offeror;</w:t>
      </w:r>
      <w:r w:rsidR="00BD0D9B" w:rsidRPr="008E5E60">
        <w:rPr>
          <w:spacing w:val="-2"/>
        </w:rPr>
        <w:t xml:space="preserve"> </w:t>
      </w:r>
      <w:r w:rsidR="00BD0D9B" w:rsidRPr="008E5E60">
        <w:t>or</w:t>
      </w:r>
    </w:p>
    <w:p w14:paraId="70D3456B" w14:textId="77777777" w:rsidR="00BD0D9B" w:rsidRPr="008E5E60" w:rsidRDefault="00202DD6" w:rsidP="00202DD6">
      <w:pPr>
        <w:pStyle w:val="ListParagraph"/>
        <w:spacing w:before="120" w:after="120"/>
        <w:ind w:left="1418" w:hanging="567"/>
        <w:contextualSpacing w:val="0"/>
      </w:pPr>
      <w:r>
        <w:t>(b)</w:t>
      </w:r>
      <w:r>
        <w:tab/>
      </w:r>
      <w:r w:rsidR="00BD0D9B" w:rsidRPr="008E5E60">
        <w:t>the Eligible Customer advises the Offeror in writing that it has been unsuccessful.</w:t>
      </w:r>
    </w:p>
    <w:p w14:paraId="4CECB1DC" w14:textId="77777777" w:rsidR="00BD0D9B" w:rsidRPr="00202DD6" w:rsidRDefault="00BD0D9B" w:rsidP="00D97A84">
      <w:pPr>
        <w:pStyle w:val="Heading2"/>
        <w:numPr>
          <w:ilvl w:val="0"/>
          <w:numId w:val="6"/>
        </w:numPr>
        <w:spacing w:before="120" w:after="120"/>
        <w:ind w:left="709" w:hanging="709"/>
      </w:pPr>
      <w:bookmarkStart w:id="14" w:name="4._FORMAT_OF_OFFER_"/>
      <w:bookmarkStart w:id="15" w:name="_Toc161835521"/>
      <w:bookmarkStart w:id="16" w:name="_Toc225846086"/>
      <w:bookmarkEnd w:id="14"/>
      <w:r w:rsidRPr="00E6784E">
        <w:t>FORMAT OF OFFER</w:t>
      </w:r>
      <w:bookmarkEnd w:id="15"/>
      <w:bookmarkEnd w:id="16"/>
    </w:p>
    <w:p w14:paraId="2F7016AC" w14:textId="77777777" w:rsidR="00BD0D9B" w:rsidRPr="008E5E60" w:rsidRDefault="00D778AD" w:rsidP="00CC1FD5">
      <w:pPr>
        <w:pStyle w:val="ListParagraph"/>
        <w:spacing w:before="120" w:after="120"/>
        <w:ind w:left="709" w:hanging="709"/>
        <w:contextualSpacing w:val="0"/>
      </w:pPr>
      <w:r>
        <w:t>4.1</w:t>
      </w:r>
      <w:r>
        <w:tab/>
      </w:r>
      <w:r w:rsidR="00BD0D9B" w:rsidRPr="008E5E60">
        <w:t>Each Offeror must ensure that:</w:t>
      </w:r>
    </w:p>
    <w:p w14:paraId="7A227E7A" w14:textId="77777777" w:rsidR="00BD0D9B" w:rsidRPr="008E5E60" w:rsidRDefault="00BD0D9B" w:rsidP="00441A18">
      <w:pPr>
        <w:pStyle w:val="ListParagraph"/>
        <w:numPr>
          <w:ilvl w:val="0"/>
          <w:numId w:val="15"/>
        </w:numPr>
        <w:ind w:hanging="589"/>
      </w:pPr>
      <w:r w:rsidRPr="008E5E60">
        <w:t>it completes the</w:t>
      </w:r>
      <w:r w:rsidRPr="008E5E60">
        <w:rPr>
          <w:spacing w:val="1"/>
        </w:rPr>
        <w:t xml:space="preserve"> </w:t>
      </w:r>
      <w:r w:rsidRPr="008E5E60">
        <w:t xml:space="preserve">Response </w:t>
      </w:r>
      <w:proofErr w:type="gramStart"/>
      <w:r w:rsidRPr="008E5E60">
        <w:rPr>
          <w:spacing w:val="-2"/>
        </w:rPr>
        <w:t>Forms;</w:t>
      </w:r>
      <w:proofErr w:type="gramEnd"/>
    </w:p>
    <w:p w14:paraId="185AFECA" w14:textId="77777777" w:rsidR="00BD0D9B" w:rsidRPr="008E5E60" w:rsidRDefault="00BD0D9B" w:rsidP="00441A18">
      <w:pPr>
        <w:pStyle w:val="ListParagraph"/>
        <w:numPr>
          <w:ilvl w:val="0"/>
          <w:numId w:val="15"/>
        </w:numPr>
        <w:ind w:hanging="589"/>
      </w:pPr>
      <w:r w:rsidRPr="008E5E60">
        <w:t>its Offer bears the name of the Offeror on each page (where provided); and</w:t>
      </w:r>
    </w:p>
    <w:p w14:paraId="75ED5795" w14:textId="77777777" w:rsidR="00BD0D9B" w:rsidRPr="008E5E60" w:rsidRDefault="00BD0D9B" w:rsidP="00441A18">
      <w:pPr>
        <w:pStyle w:val="ListParagraph"/>
        <w:numPr>
          <w:ilvl w:val="0"/>
          <w:numId w:val="15"/>
        </w:numPr>
        <w:ind w:hanging="589"/>
      </w:pPr>
      <w:r w:rsidRPr="008E5E60">
        <w:t xml:space="preserve">its Offer is executed in a manner </w:t>
      </w:r>
      <w:proofErr w:type="gramStart"/>
      <w:r w:rsidRPr="008E5E60">
        <w:t>so as to</w:t>
      </w:r>
      <w:proofErr w:type="gramEnd"/>
      <w:r w:rsidRPr="008E5E60">
        <w:t xml:space="preserve"> bind the</w:t>
      </w:r>
      <w:r w:rsidRPr="008E5E60">
        <w:rPr>
          <w:spacing w:val="1"/>
        </w:rPr>
        <w:t xml:space="preserve"> </w:t>
      </w:r>
      <w:r w:rsidRPr="008E5E60">
        <w:t xml:space="preserve">Offeror (or, in the case of joint offers, each </w:t>
      </w:r>
      <w:r w:rsidRPr="008E5E60">
        <w:rPr>
          <w:spacing w:val="-2"/>
        </w:rPr>
        <w:t>Offeror).</w:t>
      </w:r>
    </w:p>
    <w:p w14:paraId="2D45E4EB" w14:textId="77777777" w:rsidR="00BD0D9B" w:rsidRPr="008E5E60" w:rsidRDefault="00D778AD" w:rsidP="00CC1FD5">
      <w:pPr>
        <w:spacing w:before="120" w:after="120"/>
        <w:ind w:left="709" w:hanging="709"/>
      </w:pPr>
      <w:r>
        <w:t>4.2</w:t>
      </w:r>
      <w:r>
        <w:tab/>
      </w:r>
      <w:r w:rsidR="00BD0D9B" w:rsidRPr="008E5E60">
        <w:t>Where the Offeror is required to submit its Offer in a ‘hard copy’ format, the Offeror must ensure that:</w:t>
      </w:r>
    </w:p>
    <w:p w14:paraId="6D6BD386" w14:textId="77777777" w:rsidR="00BD0D9B" w:rsidRPr="008E5E60" w:rsidRDefault="00BD0D9B" w:rsidP="00441A18">
      <w:pPr>
        <w:pStyle w:val="ListParagraph"/>
        <w:numPr>
          <w:ilvl w:val="0"/>
          <w:numId w:val="16"/>
        </w:numPr>
        <w:ind w:hanging="589"/>
      </w:pPr>
      <w:r w:rsidRPr="008E5E60">
        <w:t>the original Offer is signed and marked ‘Original</w:t>
      </w:r>
      <w:proofErr w:type="gramStart"/>
      <w:r w:rsidRPr="008E5E60">
        <w:t>’;</w:t>
      </w:r>
      <w:proofErr w:type="gramEnd"/>
    </w:p>
    <w:p w14:paraId="5C9EB8CF" w14:textId="77777777" w:rsidR="00BD0D9B" w:rsidRPr="008E5E60" w:rsidRDefault="00BD0D9B" w:rsidP="00441A18">
      <w:pPr>
        <w:pStyle w:val="ListParagraph"/>
        <w:numPr>
          <w:ilvl w:val="0"/>
          <w:numId w:val="16"/>
        </w:numPr>
        <w:ind w:hanging="589"/>
      </w:pPr>
      <w:r w:rsidRPr="008E5E60">
        <w:t>all copies of the</w:t>
      </w:r>
      <w:r w:rsidRPr="008E5E60">
        <w:rPr>
          <w:spacing w:val="1"/>
        </w:rPr>
        <w:t xml:space="preserve"> </w:t>
      </w:r>
      <w:r w:rsidRPr="008E5E60">
        <w:t>Offer are each marked ‘Copy Only</w:t>
      </w:r>
      <w:proofErr w:type="gramStart"/>
      <w:r w:rsidRPr="008E5E60">
        <w:t>’;</w:t>
      </w:r>
      <w:proofErr w:type="gramEnd"/>
    </w:p>
    <w:p w14:paraId="5024C43A" w14:textId="77777777" w:rsidR="00BD0D9B" w:rsidRPr="008E5E60" w:rsidRDefault="00BD0D9B" w:rsidP="00441A18">
      <w:pPr>
        <w:pStyle w:val="ListParagraph"/>
        <w:numPr>
          <w:ilvl w:val="0"/>
          <w:numId w:val="16"/>
        </w:numPr>
        <w:ind w:hanging="589"/>
      </w:pPr>
      <w:r w:rsidRPr="008E5E60">
        <w:lastRenderedPageBreak/>
        <w:t xml:space="preserve">all copies submitted are true copies of the original Offer in all respects. </w:t>
      </w:r>
      <w:proofErr w:type="gramStart"/>
      <w:r w:rsidRPr="008E5E60">
        <w:t>In the event that</w:t>
      </w:r>
      <w:proofErr w:type="gramEnd"/>
      <w:r w:rsidRPr="008E5E60">
        <w:t xml:space="preserve"> there is any discrepancy</w:t>
      </w:r>
      <w:r w:rsidRPr="008E5E60">
        <w:rPr>
          <w:spacing w:val="50"/>
        </w:rPr>
        <w:t xml:space="preserve"> </w:t>
      </w:r>
      <w:r w:rsidRPr="008E5E60">
        <w:t>between an original and a copy</w:t>
      </w:r>
      <w:r w:rsidRPr="008E5E60">
        <w:rPr>
          <w:spacing w:val="1"/>
        </w:rPr>
        <w:t xml:space="preserve"> </w:t>
      </w:r>
      <w:r w:rsidRPr="008E5E60">
        <w:t>Offer, the ‘Original’ will be deemed to be the operative document;</w:t>
      </w:r>
      <w:r w:rsidRPr="008E5E60">
        <w:rPr>
          <w:spacing w:val="1"/>
        </w:rPr>
        <w:t xml:space="preserve"> </w:t>
      </w:r>
      <w:r w:rsidRPr="008E5E60">
        <w:t>and</w:t>
      </w:r>
    </w:p>
    <w:p w14:paraId="2D88B58B" w14:textId="77777777" w:rsidR="00BD0D9B" w:rsidRPr="008E5E60" w:rsidRDefault="00BD0D9B" w:rsidP="00441A18">
      <w:pPr>
        <w:pStyle w:val="ListParagraph"/>
        <w:numPr>
          <w:ilvl w:val="0"/>
          <w:numId w:val="16"/>
        </w:numPr>
        <w:ind w:hanging="589"/>
      </w:pPr>
      <w:r w:rsidRPr="008E5E60">
        <w:t>any alteration in</w:t>
      </w:r>
      <w:r w:rsidRPr="008E5E60">
        <w:rPr>
          <w:spacing w:val="1"/>
        </w:rPr>
        <w:t xml:space="preserve"> </w:t>
      </w:r>
      <w:r w:rsidRPr="008E5E60">
        <w:t>the Offer is initialled by the Offeror.</w:t>
      </w:r>
    </w:p>
    <w:p w14:paraId="2F99C27C" w14:textId="77777777" w:rsidR="00BD0D9B" w:rsidRPr="00D778AD" w:rsidRDefault="00BD0D9B" w:rsidP="00D97A84">
      <w:pPr>
        <w:pStyle w:val="Heading2"/>
        <w:numPr>
          <w:ilvl w:val="0"/>
          <w:numId w:val="6"/>
        </w:numPr>
        <w:spacing w:before="120" w:after="120"/>
        <w:ind w:left="709" w:hanging="709"/>
      </w:pPr>
      <w:bookmarkStart w:id="17" w:name="5._ESSENTIAL_INFORMATION"/>
      <w:bookmarkStart w:id="18" w:name="_Toc161835522"/>
      <w:bookmarkStart w:id="19" w:name="_Toc225846087"/>
      <w:bookmarkEnd w:id="17"/>
      <w:r w:rsidRPr="00E6784E">
        <w:t>ESSENTIAL INFORMATION</w:t>
      </w:r>
      <w:bookmarkEnd w:id="18"/>
      <w:bookmarkEnd w:id="19"/>
    </w:p>
    <w:p w14:paraId="38C6D4CE" w14:textId="77777777" w:rsidR="00BD0D9B" w:rsidRPr="008E5E60" w:rsidRDefault="009E398B" w:rsidP="00D32728">
      <w:pPr>
        <w:pStyle w:val="ListParagraph"/>
        <w:spacing w:before="120" w:after="120"/>
        <w:ind w:left="709" w:hanging="709"/>
      </w:pPr>
      <w:r>
        <w:t>5.1</w:t>
      </w:r>
      <w:r>
        <w:tab/>
      </w:r>
      <w:r w:rsidR="00BD0D9B" w:rsidRPr="008E5E60">
        <w:t>Every Offeror must include</w:t>
      </w:r>
      <w:r w:rsidR="00BD0D9B" w:rsidRPr="008E5E60">
        <w:rPr>
          <w:spacing w:val="1"/>
        </w:rPr>
        <w:t xml:space="preserve"> </w:t>
      </w:r>
      <w:r w:rsidR="00BD0D9B" w:rsidRPr="008E5E60">
        <w:t>in its</w:t>
      </w:r>
      <w:r w:rsidR="00BD0D9B" w:rsidRPr="008E5E60">
        <w:rPr>
          <w:spacing w:val="1"/>
        </w:rPr>
        <w:t xml:space="preserve"> </w:t>
      </w:r>
      <w:r w:rsidR="00BD0D9B" w:rsidRPr="008E5E60">
        <w:t>Offer the following information in Response Form:</w:t>
      </w:r>
    </w:p>
    <w:p w14:paraId="3EDEC0CC" w14:textId="77777777" w:rsidR="00BD0D9B" w:rsidRPr="008E5E60" w:rsidRDefault="009E398B" w:rsidP="00D32728">
      <w:pPr>
        <w:pStyle w:val="ListParagraph"/>
        <w:spacing w:before="120" w:after="120"/>
        <w:ind w:left="1442" w:hanging="591"/>
      </w:pPr>
      <w:r>
        <w:t>(a)</w:t>
      </w:r>
      <w:r>
        <w:tab/>
      </w:r>
      <w:r w:rsidR="00BD0D9B" w:rsidRPr="008E5E60">
        <w:t>in the case of an</w:t>
      </w:r>
      <w:r w:rsidR="00BD0D9B" w:rsidRPr="008E5E60">
        <w:rPr>
          <w:spacing w:val="1"/>
        </w:rPr>
        <w:t xml:space="preserve"> </w:t>
      </w:r>
      <w:r w:rsidR="00BD0D9B" w:rsidRPr="008E5E60">
        <w:t>Offer by:</w:t>
      </w:r>
    </w:p>
    <w:p w14:paraId="02972369" w14:textId="77777777" w:rsidR="00BD0D9B" w:rsidRPr="008E5E60" w:rsidRDefault="00BD0D9B" w:rsidP="001F17C3">
      <w:pPr>
        <w:pStyle w:val="ListParagraph"/>
        <w:numPr>
          <w:ilvl w:val="0"/>
          <w:numId w:val="17"/>
        </w:numPr>
        <w:ind w:left="1985" w:hanging="283"/>
      </w:pPr>
      <w:r w:rsidRPr="008E5E60">
        <w:t>an individual - the Offeror’s full name (including given names and</w:t>
      </w:r>
      <w:r w:rsidRPr="008E5E60">
        <w:rPr>
          <w:spacing w:val="1"/>
        </w:rPr>
        <w:t xml:space="preserve"> </w:t>
      </w:r>
      <w:r w:rsidRPr="008E5E60">
        <w:t xml:space="preserve">surname) and </w:t>
      </w:r>
      <w:proofErr w:type="gramStart"/>
      <w:r w:rsidRPr="008E5E60">
        <w:rPr>
          <w:spacing w:val="-2"/>
        </w:rPr>
        <w:t>address;</w:t>
      </w:r>
      <w:proofErr w:type="gramEnd"/>
    </w:p>
    <w:p w14:paraId="7B3629B0" w14:textId="77777777" w:rsidR="00BD0D9B" w:rsidRPr="008E5E60" w:rsidRDefault="00BD0D9B" w:rsidP="001F17C3">
      <w:pPr>
        <w:pStyle w:val="ListParagraph"/>
        <w:numPr>
          <w:ilvl w:val="0"/>
          <w:numId w:val="17"/>
        </w:numPr>
        <w:ind w:left="1985" w:hanging="283"/>
      </w:pPr>
      <w:r w:rsidRPr="008E5E60">
        <w:t>an individual or group of individuals who are acting as trustee – each trustee’s full name (including</w:t>
      </w:r>
      <w:r w:rsidRPr="008E5E60">
        <w:rPr>
          <w:spacing w:val="1"/>
        </w:rPr>
        <w:t xml:space="preserve"> </w:t>
      </w:r>
      <w:r w:rsidRPr="008E5E60">
        <w:t>names and</w:t>
      </w:r>
      <w:r w:rsidRPr="008E5E60">
        <w:rPr>
          <w:spacing w:val="44"/>
        </w:rPr>
        <w:t xml:space="preserve"> </w:t>
      </w:r>
      <w:r w:rsidRPr="008E5E60">
        <w:t>surname) and address and, if applicable, full details of the place of practice or business of the trustee and, where</w:t>
      </w:r>
      <w:r w:rsidRPr="008E5E60">
        <w:rPr>
          <w:spacing w:val="58"/>
        </w:rPr>
        <w:t xml:space="preserve"> </w:t>
      </w:r>
      <w:r w:rsidRPr="008E5E60">
        <w:t>the trustees carry on a practice or business in partnership, the full</w:t>
      </w:r>
      <w:r w:rsidRPr="008E5E60">
        <w:rPr>
          <w:spacing w:val="1"/>
        </w:rPr>
        <w:t xml:space="preserve"> </w:t>
      </w:r>
      <w:r w:rsidRPr="008E5E60">
        <w:t xml:space="preserve">name of the </w:t>
      </w:r>
      <w:proofErr w:type="gramStart"/>
      <w:r w:rsidRPr="008E5E60">
        <w:rPr>
          <w:spacing w:val="-2"/>
        </w:rPr>
        <w:t>partnership;</w:t>
      </w:r>
      <w:proofErr w:type="gramEnd"/>
    </w:p>
    <w:p w14:paraId="67EA4E22" w14:textId="77777777" w:rsidR="00BD0D9B" w:rsidRPr="008E5E60" w:rsidRDefault="00BD0D9B" w:rsidP="001F17C3">
      <w:pPr>
        <w:pStyle w:val="ListParagraph"/>
        <w:numPr>
          <w:ilvl w:val="0"/>
          <w:numId w:val="17"/>
        </w:numPr>
        <w:ind w:left="1985" w:hanging="283"/>
      </w:pPr>
      <w:r w:rsidRPr="008E5E60">
        <w:t>a partnership - the full name and</w:t>
      </w:r>
      <w:r w:rsidRPr="008E5E60">
        <w:rPr>
          <w:spacing w:val="1"/>
        </w:rPr>
        <w:t xml:space="preserve"> </w:t>
      </w:r>
      <w:r w:rsidRPr="008E5E60">
        <w:t>address of the individual who is authorised to make the Offer on behalf of the</w:t>
      </w:r>
      <w:r w:rsidRPr="008E5E60">
        <w:rPr>
          <w:spacing w:val="38"/>
        </w:rPr>
        <w:t xml:space="preserve"> </w:t>
      </w:r>
      <w:r w:rsidRPr="008E5E60">
        <w:t>partnership; and</w:t>
      </w:r>
    </w:p>
    <w:p w14:paraId="22C44F3C" w14:textId="77777777" w:rsidR="00BD0D9B" w:rsidRPr="008E5E60" w:rsidRDefault="00BD0D9B" w:rsidP="001F17C3">
      <w:pPr>
        <w:pStyle w:val="ListParagraph"/>
        <w:numPr>
          <w:ilvl w:val="0"/>
          <w:numId w:val="18"/>
        </w:numPr>
        <w:ind w:left="1418" w:hanging="567"/>
      </w:pPr>
      <w:r w:rsidRPr="008E5E60">
        <w:t>in the case of an</w:t>
      </w:r>
      <w:r w:rsidRPr="008E5E60">
        <w:rPr>
          <w:spacing w:val="1"/>
        </w:rPr>
        <w:t xml:space="preserve"> </w:t>
      </w:r>
      <w:r w:rsidRPr="008E5E60">
        <w:t xml:space="preserve">Offer by a </w:t>
      </w:r>
      <w:r w:rsidRPr="008E5E60">
        <w:rPr>
          <w:spacing w:val="-2"/>
        </w:rPr>
        <w:t>company:</w:t>
      </w:r>
    </w:p>
    <w:p w14:paraId="60208550" w14:textId="77777777" w:rsidR="00BD0D9B" w:rsidRPr="008E5E60" w:rsidRDefault="00BD0D9B" w:rsidP="001F17C3">
      <w:pPr>
        <w:pStyle w:val="ListParagraph"/>
        <w:numPr>
          <w:ilvl w:val="0"/>
          <w:numId w:val="19"/>
        </w:numPr>
        <w:ind w:left="1985" w:hanging="283"/>
      </w:pPr>
      <w:r w:rsidRPr="008E5E60">
        <w:t xml:space="preserve">full name of the </w:t>
      </w:r>
      <w:proofErr w:type="gramStart"/>
      <w:r w:rsidRPr="008E5E60">
        <w:t>company;</w:t>
      </w:r>
      <w:proofErr w:type="gramEnd"/>
    </w:p>
    <w:p w14:paraId="5AA74A11" w14:textId="77777777" w:rsidR="00BD0D9B" w:rsidRPr="008E5E60" w:rsidRDefault="00BD0D9B" w:rsidP="001F17C3">
      <w:pPr>
        <w:pStyle w:val="ListParagraph"/>
        <w:numPr>
          <w:ilvl w:val="0"/>
          <w:numId w:val="19"/>
        </w:numPr>
        <w:ind w:left="1985" w:hanging="283"/>
      </w:pPr>
      <w:r w:rsidRPr="008E5E60">
        <w:t xml:space="preserve">address of the registered office of the </w:t>
      </w:r>
      <w:proofErr w:type="gramStart"/>
      <w:r w:rsidRPr="008E5E60">
        <w:t>company;</w:t>
      </w:r>
      <w:proofErr w:type="gramEnd"/>
    </w:p>
    <w:p w14:paraId="5ED15F9E" w14:textId="77777777" w:rsidR="00BD0D9B" w:rsidRPr="008E5E60" w:rsidRDefault="00BD0D9B" w:rsidP="001F17C3">
      <w:pPr>
        <w:pStyle w:val="ListParagraph"/>
        <w:numPr>
          <w:ilvl w:val="0"/>
          <w:numId w:val="19"/>
        </w:numPr>
        <w:ind w:left="1985" w:hanging="283"/>
      </w:pPr>
      <w:r w:rsidRPr="008E5E60">
        <w:t>the Australian Company Number (ACN</w:t>
      </w:r>
      <w:proofErr w:type="gramStart"/>
      <w:r w:rsidRPr="008E5E60">
        <w:t>);</w:t>
      </w:r>
      <w:proofErr w:type="gramEnd"/>
    </w:p>
    <w:p w14:paraId="214E0A64" w14:textId="77777777" w:rsidR="00BD0D9B" w:rsidRPr="008E5E60" w:rsidRDefault="00BD0D9B" w:rsidP="001F17C3">
      <w:pPr>
        <w:pStyle w:val="ListParagraph"/>
        <w:numPr>
          <w:ilvl w:val="0"/>
          <w:numId w:val="19"/>
        </w:numPr>
        <w:ind w:left="1985" w:hanging="283"/>
      </w:pPr>
      <w:r w:rsidRPr="008E5E60">
        <w:t>the name and company title of the person authorised to make the</w:t>
      </w:r>
      <w:r w:rsidRPr="008E5E60">
        <w:rPr>
          <w:spacing w:val="1"/>
        </w:rPr>
        <w:t xml:space="preserve"> </w:t>
      </w:r>
      <w:r w:rsidRPr="008E5E60">
        <w:t>Offer on behalf of the company; and</w:t>
      </w:r>
    </w:p>
    <w:p w14:paraId="49F15793" w14:textId="77777777" w:rsidR="00BD0D9B" w:rsidRPr="008E5E60" w:rsidRDefault="00BD0D9B" w:rsidP="001F17C3">
      <w:pPr>
        <w:pStyle w:val="ListParagraph"/>
        <w:numPr>
          <w:ilvl w:val="0"/>
          <w:numId w:val="19"/>
        </w:numPr>
        <w:ind w:left="1985" w:hanging="283"/>
      </w:pPr>
      <w:r w:rsidRPr="008E5E60">
        <w:t>if the company is acting as a trustee, the full name</w:t>
      </w:r>
      <w:r w:rsidRPr="008E5E60">
        <w:rPr>
          <w:spacing w:val="44"/>
        </w:rPr>
        <w:t xml:space="preserve"> </w:t>
      </w:r>
      <w:r w:rsidRPr="008E5E60">
        <w:t xml:space="preserve">of the </w:t>
      </w:r>
      <w:proofErr w:type="gramStart"/>
      <w:r w:rsidRPr="008E5E60">
        <w:t>trust;</w:t>
      </w:r>
      <w:proofErr w:type="gramEnd"/>
    </w:p>
    <w:p w14:paraId="4AB9738D" w14:textId="77777777" w:rsidR="00BD0D9B" w:rsidRPr="008E5E60" w:rsidRDefault="00BD0D9B" w:rsidP="001F17C3">
      <w:pPr>
        <w:pStyle w:val="ListParagraph"/>
        <w:numPr>
          <w:ilvl w:val="0"/>
          <w:numId w:val="18"/>
        </w:numPr>
        <w:ind w:left="1418" w:hanging="567"/>
      </w:pPr>
      <w:r w:rsidRPr="008E5E60">
        <w:t>in the case of an</w:t>
      </w:r>
      <w:r w:rsidRPr="008E5E60">
        <w:rPr>
          <w:spacing w:val="1"/>
        </w:rPr>
        <w:t xml:space="preserve"> </w:t>
      </w:r>
      <w:r w:rsidRPr="008E5E60">
        <w:t>Offer by a public sector agency:</w:t>
      </w:r>
    </w:p>
    <w:p w14:paraId="4792B732" w14:textId="77777777" w:rsidR="00BD0D9B" w:rsidRPr="008E5E60" w:rsidRDefault="00BD0D9B" w:rsidP="001F17C3">
      <w:pPr>
        <w:pStyle w:val="ListParagraph"/>
        <w:numPr>
          <w:ilvl w:val="0"/>
          <w:numId w:val="20"/>
        </w:numPr>
        <w:ind w:left="1985" w:hanging="318"/>
      </w:pPr>
      <w:r w:rsidRPr="008E5E60">
        <w:t>the full name and address of the agency; and</w:t>
      </w:r>
    </w:p>
    <w:p w14:paraId="628AE43C" w14:textId="77777777" w:rsidR="00BD0D9B" w:rsidRPr="008E5E60" w:rsidRDefault="00BD0D9B" w:rsidP="001F17C3">
      <w:pPr>
        <w:pStyle w:val="ListParagraph"/>
        <w:numPr>
          <w:ilvl w:val="0"/>
          <w:numId w:val="20"/>
        </w:numPr>
        <w:ind w:left="1985" w:hanging="318"/>
      </w:pPr>
      <w:r w:rsidRPr="008E5E60">
        <w:t xml:space="preserve">the name and title of the person authorised to make the Offer on behalf of the </w:t>
      </w:r>
      <w:proofErr w:type="gramStart"/>
      <w:r w:rsidRPr="008E5E60">
        <w:t>agency;</w:t>
      </w:r>
      <w:proofErr w:type="gramEnd"/>
    </w:p>
    <w:p w14:paraId="0562C14B" w14:textId="77777777" w:rsidR="00BD0D9B" w:rsidRPr="008E5E60" w:rsidRDefault="00BD0D9B" w:rsidP="001F17C3">
      <w:pPr>
        <w:pStyle w:val="ListParagraph"/>
        <w:numPr>
          <w:ilvl w:val="0"/>
          <w:numId w:val="18"/>
        </w:numPr>
        <w:ind w:left="1418" w:hanging="567"/>
      </w:pPr>
      <w:r w:rsidRPr="008E5E60">
        <w:t xml:space="preserve">where an </w:t>
      </w:r>
      <w:r w:rsidRPr="008E5E60">
        <w:rPr>
          <w:spacing w:val="-2"/>
        </w:rPr>
        <w:t>Offeror</w:t>
      </w:r>
      <w:r w:rsidRPr="008E5E60">
        <w:t xml:space="preserve"> trades under a</w:t>
      </w:r>
      <w:r w:rsidRPr="008E5E60">
        <w:rPr>
          <w:spacing w:val="-2"/>
        </w:rPr>
        <w:t xml:space="preserve"> </w:t>
      </w:r>
      <w:r w:rsidRPr="008E5E60">
        <w:t>business name:</w:t>
      </w:r>
    </w:p>
    <w:p w14:paraId="389E1883" w14:textId="77777777" w:rsidR="00BD0D9B" w:rsidRPr="008E5E60" w:rsidRDefault="00BD0D9B" w:rsidP="001F17C3">
      <w:pPr>
        <w:pStyle w:val="ListParagraph"/>
        <w:numPr>
          <w:ilvl w:val="0"/>
          <w:numId w:val="21"/>
        </w:numPr>
        <w:ind w:left="1985" w:hanging="283"/>
      </w:pPr>
      <w:r w:rsidRPr="008E5E60">
        <w:t>the registered Business Name (BN</w:t>
      </w:r>
      <w:proofErr w:type="gramStart"/>
      <w:r w:rsidRPr="008E5E60">
        <w:t>);</w:t>
      </w:r>
      <w:proofErr w:type="gramEnd"/>
    </w:p>
    <w:p w14:paraId="241F3142" w14:textId="77777777" w:rsidR="00BD0D9B" w:rsidRPr="008E5E60" w:rsidRDefault="00BD0D9B" w:rsidP="001F17C3">
      <w:pPr>
        <w:pStyle w:val="ListParagraph"/>
        <w:numPr>
          <w:ilvl w:val="0"/>
          <w:numId w:val="21"/>
        </w:numPr>
        <w:ind w:left="1985" w:hanging="283"/>
      </w:pPr>
      <w:r w:rsidRPr="008E5E60">
        <w:t>address of every proprietor trading under that business name; and</w:t>
      </w:r>
    </w:p>
    <w:p w14:paraId="5BB17862" w14:textId="77777777" w:rsidR="00BD0D9B" w:rsidRPr="008E5E60" w:rsidRDefault="00BD0D9B" w:rsidP="001F17C3">
      <w:pPr>
        <w:pStyle w:val="ListParagraph"/>
        <w:numPr>
          <w:ilvl w:val="0"/>
          <w:numId w:val="21"/>
        </w:numPr>
        <w:ind w:left="1985" w:hanging="283"/>
      </w:pPr>
      <w:r w:rsidRPr="008E5E60">
        <w:t xml:space="preserve">the address of the principal place of </w:t>
      </w:r>
      <w:proofErr w:type="gramStart"/>
      <w:r w:rsidRPr="008E5E60">
        <w:t>business;</w:t>
      </w:r>
      <w:proofErr w:type="gramEnd"/>
    </w:p>
    <w:p w14:paraId="42642569" w14:textId="77777777" w:rsidR="00BD0D9B" w:rsidRPr="008E5E60" w:rsidRDefault="00BD0D9B" w:rsidP="001F17C3">
      <w:pPr>
        <w:pStyle w:val="ListParagraph"/>
        <w:numPr>
          <w:ilvl w:val="0"/>
          <w:numId w:val="18"/>
        </w:numPr>
        <w:ind w:left="1418" w:hanging="567"/>
      </w:pPr>
      <w:r w:rsidRPr="008E5E60">
        <w:t>in the case of joint Offers or</w:t>
      </w:r>
      <w:r w:rsidRPr="008E5E60">
        <w:rPr>
          <w:spacing w:val="-2"/>
        </w:rPr>
        <w:t xml:space="preserve"> </w:t>
      </w:r>
      <w:r w:rsidRPr="008E5E60">
        <w:t>Offers by partnerships,</w:t>
      </w:r>
      <w:r w:rsidRPr="008E5E60">
        <w:rPr>
          <w:spacing w:val="1"/>
        </w:rPr>
        <w:t xml:space="preserve"> </w:t>
      </w:r>
      <w:r w:rsidRPr="008E5E60">
        <w:t>the information detailed in paragraphs (a) to</w:t>
      </w:r>
      <w:r w:rsidRPr="008E5E60">
        <w:rPr>
          <w:spacing w:val="-2"/>
        </w:rPr>
        <w:t xml:space="preserve"> </w:t>
      </w:r>
      <w:r w:rsidRPr="008E5E60">
        <w:t xml:space="preserve">(d) for each </w:t>
      </w:r>
      <w:proofErr w:type="gramStart"/>
      <w:r w:rsidRPr="008E5E60">
        <w:rPr>
          <w:spacing w:val="-2"/>
        </w:rPr>
        <w:t>Offeror;</w:t>
      </w:r>
      <w:proofErr w:type="gramEnd"/>
    </w:p>
    <w:p w14:paraId="16FC16DF" w14:textId="77777777" w:rsidR="00BD0D9B" w:rsidRPr="008E5E60" w:rsidRDefault="00BD0D9B" w:rsidP="001F17C3">
      <w:pPr>
        <w:pStyle w:val="ListParagraph"/>
        <w:numPr>
          <w:ilvl w:val="0"/>
          <w:numId w:val="18"/>
        </w:numPr>
        <w:ind w:left="1418" w:hanging="567"/>
      </w:pPr>
      <w:r w:rsidRPr="008E5E60">
        <w:t>if the Offeror proposes to sub-contract the provision of any part of the Goods and/or Services – the information detailed</w:t>
      </w:r>
      <w:r w:rsidRPr="008E5E60">
        <w:rPr>
          <w:spacing w:val="36"/>
        </w:rPr>
        <w:t xml:space="preserve"> </w:t>
      </w:r>
      <w:r w:rsidRPr="008E5E60">
        <w:t>in paragraphs (a) to (d) for each</w:t>
      </w:r>
      <w:r w:rsidRPr="008E5E60">
        <w:rPr>
          <w:spacing w:val="-2"/>
        </w:rPr>
        <w:t xml:space="preserve"> </w:t>
      </w:r>
      <w:r w:rsidRPr="008E5E60">
        <w:t>sub-contractor together with</w:t>
      </w:r>
      <w:r w:rsidRPr="008E5E60">
        <w:rPr>
          <w:spacing w:val="-2"/>
        </w:rPr>
        <w:t xml:space="preserve"> </w:t>
      </w:r>
      <w:r w:rsidRPr="008E5E60">
        <w:t>full details of the sub-contractor’s relevant experience or</w:t>
      </w:r>
      <w:r w:rsidRPr="008E5E60">
        <w:rPr>
          <w:spacing w:val="36"/>
        </w:rPr>
        <w:t xml:space="preserve"> </w:t>
      </w:r>
      <w:r w:rsidRPr="008E5E60">
        <w:t>expertise; and</w:t>
      </w:r>
    </w:p>
    <w:p w14:paraId="600627CD" w14:textId="77777777" w:rsidR="00BD0D9B" w:rsidRPr="008E5E60" w:rsidRDefault="009E398B" w:rsidP="001F17C3">
      <w:pPr>
        <w:pStyle w:val="ListParagraph"/>
        <w:ind w:left="1418" w:hanging="567"/>
      </w:pPr>
      <w:r>
        <w:t>(g)</w:t>
      </w:r>
      <w:r>
        <w:tab/>
      </w:r>
      <w:r w:rsidR="00BD0D9B" w:rsidRPr="008E5E60">
        <w:t>subject to clause 5.2, the active Australian Business Number (ABN) of the Offerors (if applicable).</w:t>
      </w:r>
    </w:p>
    <w:p w14:paraId="6731C58D" w14:textId="77777777" w:rsidR="00BD0D9B" w:rsidRPr="008E5E60" w:rsidRDefault="009E398B" w:rsidP="00377335">
      <w:pPr>
        <w:pStyle w:val="ListParagraph"/>
        <w:spacing w:before="120" w:after="120"/>
        <w:ind w:left="567" w:hanging="567"/>
        <w:contextualSpacing w:val="0"/>
      </w:pPr>
      <w:r>
        <w:t>5.2</w:t>
      </w:r>
      <w:r>
        <w:tab/>
      </w:r>
      <w:r w:rsidR="00BD0D9B" w:rsidRPr="008E5E60">
        <w:t>It is not a requirement under these Conditions of</w:t>
      </w:r>
      <w:r w:rsidR="00BD0D9B" w:rsidRPr="008E5E60">
        <w:rPr>
          <w:spacing w:val="1"/>
        </w:rPr>
        <w:t xml:space="preserve"> </w:t>
      </w:r>
      <w:r w:rsidR="00BD0D9B" w:rsidRPr="008E5E60">
        <w:t>Offer that Offerors possess an active Australian</w:t>
      </w:r>
      <w:r w:rsidR="00BD0D9B" w:rsidRPr="008E5E60">
        <w:rPr>
          <w:spacing w:val="1"/>
        </w:rPr>
        <w:t xml:space="preserve"> </w:t>
      </w:r>
      <w:r w:rsidR="00BD0D9B" w:rsidRPr="008E5E60">
        <w:t>Business Number (ABN) at</w:t>
      </w:r>
      <w:r w:rsidR="00BD0D9B" w:rsidRPr="008E5E60">
        <w:rPr>
          <w:spacing w:val="42"/>
        </w:rPr>
        <w:t xml:space="preserve"> </w:t>
      </w:r>
      <w:r w:rsidR="00BD0D9B" w:rsidRPr="008E5E60">
        <w:t>the time of submitting an Offer. However, Offerors</w:t>
      </w:r>
      <w:r w:rsidR="00BD0D9B" w:rsidRPr="008E5E60">
        <w:rPr>
          <w:spacing w:val="-2"/>
        </w:rPr>
        <w:t xml:space="preserve"> </w:t>
      </w:r>
      <w:r w:rsidR="00BD0D9B" w:rsidRPr="008E5E60">
        <w:t>that do not quote an ABN when submitting an Offer will be required to:</w:t>
      </w:r>
    </w:p>
    <w:p w14:paraId="7B74A981" w14:textId="77777777" w:rsidR="00BD0D9B" w:rsidRPr="008E5E60" w:rsidRDefault="009E398B" w:rsidP="009E398B">
      <w:pPr>
        <w:pStyle w:val="ListParagraph"/>
        <w:ind w:left="1418" w:hanging="567"/>
        <w:rPr>
          <w:rFonts w:eastAsia="Arial Narrow"/>
        </w:rPr>
      </w:pPr>
      <w:r>
        <w:rPr>
          <w:rFonts w:eastAsia="Arial Narrow"/>
        </w:rPr>
        <w:lastRenderedPageBreak/>
        <w:t>(a)</w:t>
      </w:r>
      <w:r>
        <w:rPr>
          <w:rFonts w:eastAsia="Arial Narrow"/>
        </w:rPr>
        <w:tab/>
      </w:r>
      <w:r w:rsidR="00BD0D9B" w:rsidRPr="008E5E60">
        <w:rPr>
          <w:rFonts w:eastAsia="Arial Narrow"/>
        </w:rPr>
        <w:t>submit a ‘</w:t>
      </w:r>
      <w:r w:rsidR="00BD0D9B" w:rsidRPr="008E5E60">
        <w:rPr>
          <w:rFonts w:eastAsia="Arial Narrow"/>
          <w:i/>
        </w:rPr>
        <w:t>Statement by a supplier</w:t>
      </w:r>
      <w:r w:rsidR="00BD0D9B" w:rsidRPr="008E5E60">
        <w:rPr>
          <w:rFonts w:eastAsia="Arial Narrow"/>
          <w:i/>
          <w:spacing w:val="1"/>
        </w:rPr>
        <w:t xml:space="preserve"> </w:t>
      </w:r>
      <w:r w:rsidR="00BD0D9B" w:rsidRPr="008E5E60">
        <w:rPr>
          <w:rFonts w:eastAsia="Arial Narrow"/>
          <w:i/>
        </w:rPr>
        <w:t>– Reason for not quoting an Australian Business</w:t>
      </w:r>
      <w:r w:rsidR="00BD0D9B" w:rsidRPr="008E5E60">
        <w:rPr>
          <w:rFonts w:eastAsia="Arial Narrow"/>
          <w:i/>
          <w:spacing w:val="1"/>
        </w:rPr>
        <w:t xml:space="preserve"> </w:t>
      </w:r>
      <w:r w:rsidR="00BD0D9B" w:rsidRPr="008E5E60">
        <w:rPr>
          <w:rFonts w:eastAsia="Arial Narrow"/>
          <w:i/>
        </w:rPr>
        <w:t>Number</w:t>
      </w:r>
      <w:r w:rsidR="00BD0D9B" w:rsidRPr="008E5E60">
        <w:rPr>
          <w:rFonts w:eastAsia="Arial Narrow"/>
          <w:i/>
          <w:spacing w:val="-2"/>
        </w:rPr>
        <w:t xml:space="preserve"> </w:t>
      </w:r>
      <w:r w:rsidR="00BD0D9B" w:rsidRPr="008E5E60">
        <w:rPr>
          <w:rFonts w:eastAsia="Arial Narrow"/>
          <w:i/>
        </w:rPr>
        <w:t>(ABN) to an enterprise</w:t>
      </w:r>
      <w:r w:rsidR="00BD0D9B" w:rsidRPr="008E5E60">
        <w:rPr>
          <w:rFonts w:eastAsia="Arial Narrow"/>
        </w:rPr>
        <w:t>’ form</w:t>
      </w:r>
      <w:r w:rsidR="00BD0D9B" w:rsidRPr="008E5E60">
        <w:rPr>
          <w:rFonts w:eastAsia="Arial Narrow"/>
          <w:spacing w:val="36"/>
        </w:rPr>
        <w:t xml:space="preserve"> </w:t>
      </w:r>
      <w:r w:rsidR="00BD0D9B" w:rsidRPr="008E5E60">
        <w:rPr>
          <w:rFonts w:eastAsia="Arial Narrow"/>
        </w:rPr>
        <w:t>to the Eligible Customer with their Offer; or</w:t>
      </w:r>
    </w:p>
    <w:p w14:paraId="4597C0A9" w14:textId="77777777" w:rsidR="00BD0D9B" w:rsidRPr="008E5E60" w:rsidRDefault="009E398B" w:rsidP="009E398B">
      <w:pPr>
        <w:pStyle w:val="ListParagraph"/>
        <w:ind w:left="1418" w:hanging="567"/>
      </w:pPr>
      <w:r>
        <w:t>(b)</w:t>
      </w:r>
      <w:r>
        <w:tab/>
      </w:r>
      <w:r w:rsidR="00BD0D9B" w:rsidRPr="008E5E60">
        <w:t>provide evidence of their ABN before any Contract can be entered into with an Eligible Customer.</w:t>
      </w:r>
    </w:p>
    <w:p w14:paraId="69C6E48A" w14:textId="77777777" w:rsidR="00BD0D9B" w:rsidRPr="009E398B" w:rsidRDefault="009E398B" w:rsidP="00377335">
      <w:pPr>
        <w:pStyle w:val="ListParagraph"/>
        <w:spacing w:before="120" w:after="120"/>
        <w:ind w:left="567" w:hanging="567"/>
        <w:contextualSpacing w:val="0"/>
        <w:rPr>
          <w:rFonts w:eastAsia="Arial Narrow"/>
        </w:rPr>
      </w:pPr>
      <w:r>
        <w:rPr>
          <w:rFonts w:eastAsia="Arial Narrow"/>
        </w:rPr>
        <w:t>5.3</w:t>
      </w:r>
      <w:r>
        <w:rPr>
          <w:rFonts w:eastAsia="Arial Narrow"/>
        </w:rPr>
        <w:tab/>
      </w:r>
      <w:r w:rsidR="00BD0D9B" w:rsidRPr="008E5E60">
        <w:rPr>
          <w:rFonts w:eastAsia="Arial Narrow"/>
        </w:rPr>
        <w:t>Offerors should seek advice from the Australian</w:t>
      </w:r>
      <w:r w:rsidR="00BD0D9B" w:rsidRPr="008E5E60">
        <w:rPr>
          <w:rFonts w:eastAsia="Arial Narrow"/>
          <w:spacing w:val="1"/>
        </w:rPr>
        <w:t xml:space="preserve"> </w:t>
      </w:r>
      <w:r w:rsidR="00BD0D9B" w:rsidRPr="008E5E60">
        <w:rPr>
          <w:rFonts w:eastAsia="Arial Narrow"/>
        </w:rPr>
        <w:t>Taxation Office (</w:t>
      </w:r>
      <w:hyperlink r:id="rId10" w:history="1">
        <w:r w:rsidR="00BD0D9B" w:rsidRPr="008E5E60">
          <w:rPr>
            <w:rFonts w:eastAsia="Arial Narrow"/>
            <w:i/>
            <w:color w:val="0000FF"/>
            <w:u w:val="single" w:color="0000FF"/>
          </w:rPr>
          <w:t>www.ato.gov.au</w:t>
        </w:r>
      </w:hyperlink>
      <w:r w:rsidR="00BD0D9B" w:rsidRPr="008E5E60">
        <w:rPr>
          <w:rFonts w:eastAsia="Arial Narrow"/>
        </w:rPr>
        <w:t>) as to their eligibility to</w:t>
      </w:r>
      <w:r w:rsidR="00BD0D9B" w:rsidRPr="008E5E60">
        <w:rPr>
          <w:rFonts w:eastAsia="Arial Narrow"/>
          <w:spacing w:val="1"/>
        </w:rPr>
        <w:t xml:space="preserve"> </w:t>
      </w:r>
      <w:r w:rsidR="00BD0D9B" w:rsidRPr="008E5E60">
        <w:rPr>
          <w:rFonts w:eastAsia="Arial Narrow"/>
        </w:rPr>
        <w:t>sign the</w:t>
      </w:r>
      <w:r w:rsidR="00BD0D9B" w:rsidRPr="008E5E60">
        <w:rPr>
          <w:rFonts w:eastAsia="Arial Narrow"/>
          <w:spacing w:val="1"/>
        </w:rPr>
        <w:t xml:space="preserve"> </w:t>
      </w:r>
      <w:r w:rsidR="00BD0D9B" w:rsidRPr="008E5E60">
        <w:rPr>
          <w:rFonts w:eastAsia="Arial Narrow"/>
        </w:rPr>
        <w:t>‘</w:t>
      </w:r>
      <w:r w:rsidR="00BD0D9B" w:rsidRPr="008E5E60">
        <w:rPr>
          <w:rFonts w:eastAsia="Arial Narrow"/>
          <w:i/>
        </w:rPr>
        <w:t>Statement</w:t>
      </w:r>
      <w:r w:rsidR="00BD0D9B" w:rsidRPr="008E5E60">
        <w:rPr>
          <w:rFonts w:eastAsia="Arial Narrow"/>
          <w:i/>
          <w:spacing w:val="36"/>
        </w:rPr>
        <w:t xml:space="preserve"> </w:t>
      </w:r>
      <w:r w:rsidR="00BD0D9B" w:rsidRPr="008E5E60">
        <w:rPr>
          <w:rFonts w:eastAsia="Arial Narrow"/>
          <w:i/>
        </w:rPr>
        <w:t>by a supplier –</w:t>
      </w:r>
      <w:r w:rsidR="00BD0D9B" w:rsidRPr="008E5E60">
        <w:rPr>
          <w:rFonts w:eastAsia="Arial Narrow"/>
          <w:i/>
          <w:spacing w:val="1"/>
        </w:rPr>
        <w:t xml:space="preserve"> </w:t>
      </w:r>
      <w:r w:rsidR="00BD0D9B" w:rsidRPr="008E5E60">
        <w:rPr>
          <w:rFonts w:eastAsia="Arial Narrow"/>
          <w:i/>
        </w:rPr>
        <w:t>Reason for not quoting an Australian Business Number (ABN) to an enterprise</w:t>
      </w:r>
      <w:r w:rsidR="00BD0D9B" w:rsidRPr="008E5E60">
        <w:rPr>
          <w:rFonts w:eastAsia="Arial Narrow"/>
        </w:rPr>
        <w:t>’ form.</w:t>
      </w:r>
    </w:p>
    <w:p w14:paraId="0E3A7779" w14:textId="77777777" w:rsidR="00BD0D9B" w:rsidRPr="00D778AD" w:rsidRDefault="00BD0D9B" w:rsidP="00CC1FD5">
      <w:pPr>
        <w:pStyle w:val="Heading2"/>
        <w:numPr>
          <w:ilvl w:val="0"/>
          <w:numId w:val="6"/>
        </w:numPr>
        <w:ind w:left="709" w:hanging="709"/>
      </w:pPr>
      <w:bookmarkStart w:id="20" w:name="6._LANGUAGE"/>
      <w:bookmarkStart w:id="21" w:name="_Toc161835523"/>
      <w:bookmarkStart w:id="22" w:name="_Toc225846088"/>
      <w:bookmarkEnd w:id="20"/>
      <w:r w:rsidRPr="00E6784E">
        <w:t>LANGUAGE</w:t>
      </w:r>
      <w:bookmarkEnd w:id="21"/>
      <w:bookmarkEnd w:id="22"/>
    </w:p>
    <w:p w14:paraId="2A466641" w14:textId="5E718198" w:rsidR="00BD0D9B" w:rsidRPr="00E6784E" w:rsidRDefault="00BD0D9B" w:rsidP="00D32728">
      <w:pPr>
        <w:spacing w:before="120" w:after="120"/>
      </w:pPr>
      <w:r w:rsidRPr="008E5E60">
        <w:t xml:space="preserve">6.1 </w:t>
      </w:r>
      <w:r w:rsidRPr="008E5E60">
        <w:tab/>
        <w:t>Each Offer must be written in the English</w:t>
      </w:r>
      <w:r w:rsidRPr="008E5E60">
        <w:rPr>
          <w:spacing w:val="1"/>
        </w:rPr>
        <w:t xml:space="preserve"> </w:t>
      </w:r>
      <w:r w:rsidRPr="008E5E60">
        <w:t>language.</w:t>
      </w:r>
    </w:p>
    <w:p w14:paraId="69CD89E0" w14:textId="77777777" w:rsidR="00BD0D9B" w:rsidRPr="00D778AD" w:rsidRDefault="00BD0D9B" w:rsidP="00CC1FD5">
      <w:pPr>
        <w:pStyle w:val="Heading2"/>
        <w:numPr>
          <w:ilvl w:val="0"/>
          <w:numId w:val="6"/>
        </w:numPr>
        <w:ind w:left="709" w:hanging="709"/>
      </w:pPr>
      <w:bookmarkStart w:id="23" w:name="7._OFFERORS_RESPONSIBILITIES"/>
      <w:bookmarkStart w:id="24" w:name="_Toc161835524"/>
      <w:bookmarkStart w:id="25" w:name="_Toc225846089"/>
      <w:bookmarkEnd w:id="23"/>
      <w:r w:rsidRPr="00D778AD">
        <w:t>OFFERORS</w:t>
      </w:r>
      <w:r w:rsidRPr="00E6784E">
        <w:t xml:space="preserve"> RESPONSIBILITIES</w:t>
      </w:r>
      <w:bookmarkEnd w:id="24"/>
      <w:bookmarkEnd w:id="25"/>
    </w:p>
    <w:p w14:paraId="0D2F5468" w14:textId="77777777" w:rsidR="00BD0D9B" w:rsidRPr="008E5E60" w:rsidRDefault="00377335" w:rsidP="0036736E">
      <w:pPr>
        <w:pStyle w:val="ListParagraph"/>
        <w:spacing w:before="120" w:after="120"/>
        <w:ind w:left="0"/>
      </w:pPr>
      <w:r>
        <w:t>7.1</w:t>
      </w:r>
      <w:r>
        <w:tab/>
      </w:r>
      <w:r w:rsidR="00BD0D9B" w:rsidRPr="008E5E60">
        <w:t>It is the responsibility of each Offeror to:</w:t>
      </w:r>
    </w:p>
    <w:p w14:paraId="6BC5E130" w14:textId="77777777" w:rsidR="00BD0D9B" w:rsidRPr="008E5E60" w:rsidRDefault="00BD0D9B" w:rsidP="00441A18">
      <w:pPr>
        <w:pStyle w:val="ListParagraph"/>
        <w:numPr>
          <w:ilvl w:val="0"/>
          <w:numId w:val="22"/>
        </w:numPr>
        <w:ind w:left="1418" w:hanging="567"/>
      </w:pPr>
      <w:r w:rsidRPr="008E5E60">
        <w:t xml:space="preserve">read and familiarise itself with the contents of the Request for </w:t>
      </w:r>
      <w:proofErr w:type="gramStart"/>
      <w:r w:rsidRPr="008E5E60">
        <w:t>Quote;</w:t>
      </w:r>
      <w:proofErr w:type="gramEnd"/>
    </w:p>
    <w:p w14:paraId="215CCC40" w14:textId="77777777" w:rsidR="00BD0D9B" w:rsidRPr="008E5E60" w:rsidRDefault="00BD0D9B" w:rsidP="00441A18">
      <w:pPr>
        <w:pStyle w:val="ListParagraph"/>
        <w:numPr>
          <w:ilvl w:val="0"/>
          <w:numId w:val="22"/>
        </w:numPr>
        <w:ind w:left="1418" w:hanging="567"/>
      </w:pPr>
      <w:r w:rsidRPr="008E5E60">
        <w:t>satisfy itself as to local conditions and facilities that may impact on the Offeror’s ability to Offer or to supply the Goods</w:t>
      </w:r>
      <w:r w:rsidRPr="008E5E60">
        <w:rPr>
          <w:spacing w:val="58"/>
        </w:rPr>
        <w:t xml:space="preserve"> </w:t>
      </w:r>
      <w:r w:rsidRPr="008E5E60">
        <w:t xml:space="preserve">and/or perform the Services or comply with other specified </w:t>
      </w:r>
      <w:proofErr w:type="gramStart"/>
      <w:r w:rsidRPr="008E5E60">
        <w:t>requirements;</w:t>
      </w:r>
      <w:proofErr w:type="gramEnd"/>
    </w:p>
    <w:p w14:paraId="0014769D" w14:textId="77777777" w:rsidR="00BD0D9B" w:rsidRPr="008E5E60" w:rsidRDefault="00BD0D9B" w:rsidP="00441A18">
      <w:pPr>
        <w:pStyle w:val="ListParagraph"/>
        <w:numPr>
          <w:ilvl w:val="0"/>
          <w:numId w:val="22"/>
        </w:numPr>
        <w:ind w:left="1418" w:hanging="567"/>
      </w:pPr>
      <w:r w:rsidRPr="008E5E60">
        <w:t>carry out its own investigation as to the feasibility of its Offer and to rely on that investigation; and</w:t>
      </w:r>
    </w:p>
    <w:p w14:paraId="2C1723D4" w14:textId="77777777" w:rsidR="00BD0D9B" w:rsidRPr="008E5E60" w:rsidRDefault="00BD0D9B" w:rsidP="00441A18">
      <w:pPr>
        <w:pStyle w:val="ListParagraph"/>
        <w:numPr>
          <w:ilvl w:val="0"/>
          <w:numId w:val="22"/>
        </w:numPr>
        <w:ind w:left="1418" w:hanging="567"/>
      </w:pPr>
      <w:r w:rsidRPr="008E5E60">
        <w:t>pay its own costs of investigating, preparing and lodging an Offer.</w:t>
      </w:r>
    </w:p>
    <w:p w14:paraId="0EC637BD" w14:textId="77777777" w:rsidR="00BD0D9B" w:rsidRPr="008E5E60" w:rsidRDefault="00377335" w:rsidP="0036736E">
      <w:pPr>
        <w:pStyle w:val="ListParagraph"/>
        <w:spacing w:before="120" w:after="120"/>
        <w:ind w:left="567" w:hanging="567"/>
        <w:contextualSpacing w:val="0"/>
      </w:pPr>
      <w:r>
        <w:t>7.2</w:t>
      </w:r>
      <w:r>
        <w:tab/>
      </w:r>
      <w:r w:rsidR="00BD0D9B" w:rsidRPr="008E5E60">
        <w:t xml:space="preserve">Any party expending money, making commitments or incurring liabilities </w:t>
      </w:r>
      <w:proofErr w:type="gramStart"/>
      <w:r w:rsidR="00BD0D9B" w:rsidRPr="008E5E60">
        <w:t>on the basis of</w:t>
      </w:r>
      <w:proofErr w:type="gramEnd"/>
      <w:r w:rsidR="00BD0D9B" w:rsidRPr="008E5E60">
        <w:t xml:space="preserve"> responding to this Request for Quote or in</w:t>
      </w:r>
      <w:r w:rsidR="00BD0D9B" w:rsidRPr="008E5E60">
        <w:rPr>
          <w:spacing w:val="54"/>
        </w:rPr>
        <w:t xml:space="preserve"> </w:t>
      </w:r>
      <w:r w:rsidR="00BD0D9B" w:rsidRPr="008E5E60">
        <w:t>relation to any matter contained in the Request for Quote, does so at its own risk and expense.</w:t>
      </w:r>
    </w:p>
    <w:p w14:paraId="655505DB" w14:textId="77777777" w:rsidR="00BD0D9B" w:rsidRPr="008E5E60" w:rsidRDefault="00377335" w:rsidP="0036736E">
      <w:pPr>
        <w:pStyle w:val="ListParagraph"/>
        <w:spacing w:before="120" w:after="120"/>
        <w:ind w:left="567" w:hanging="567"/>
        <w:contextualSpacing w:val="0"/>
      </w:pPr>
      <w:r>
        <w:t>7.3</w:t>
      </w:r>
      <w:r>
        <w:tab/>
      </w:r>
      <w:r w:rsidR="00BD0D9B" w:rsidRPr="008E5E60">
        <w:t>If an Offeror requires information or clarification of any part of the Request for Quote and/or</w:t>
      </w:r>
      <w:r w:rsidR="00BD0D9B" w:rsidRPr="008E5E60">
        <w:rPr>
          <w:spacing w:val="1"/>
        </w:rPr>
        <w:t xml:space="preserve"> </w:t>
      </w:r>
      <w:r w:rsidR="00BD0D9B" w:rsidRPr="008E5E60">
        <w:t>Request for Quote Process:</w:t>
      </w:r>
    </w:p>
    <w:p w14:paraId="09CE853E" w14:textId="77777777" w:rsidR="00BD0D9B" w:rsidRPr="008E5E60" w:rsidRDefault="00BD0D9B" w:rsidP="00441A18">
      <w:pPr>
        <w:pStyle w:val="ListParagraph"/>
        <w:numPr>
          <w:ilvl w:val="0"/>
          <w:numId w:val="23"/>
        </w:numPr>
        <w:ind w:hanging="589"/>
      </w:pPr>
      <w:r w:rsidRPr="008E5E60">
        <w:t xml:space="preserve">the Offeror must direct its enquiries to the Contact </w:t>
      </w:r>
      <w:proofErr w:type="gramStart"/>
      <w:r w:rsidRPr="008E5E60">
        <w:t>Officer;</w:t>
      </w:r>
      <w:proofErr w:type="gramEnd"/>
    </w:p>
    <w:p w14:paraId="52DA5777" w14:textId="77777777" w:rsidR="00BD0D9B" w:rsidRPr="008E5E60" w:rsidRDefault="00BD0D9B" w:rsidP="00441A18">
      <w:pPr>
        <w:pStyle w:val="ListParagraph"/>
        <w:numPr>
          <w:ilvl w:val="0"/>
          <w:numId w:val="23"/>
        </w:numPr>
        <w:ind w:hanging="589"/>
      </w:pPr>
      <w:r w:rsidRPr="008E5E60">
        <w:t>the Offeror may only rely on the information or clarification</w:t>
      </w:r>
      <w:r w:rsidRPr="008E5E60">
        <w:rPr>
          <w:spacing w:val="1"/>
        </w:rPr>
        <w:t xml:space="preserve"> </w:t>
      </w:r>
      <w:r w:rsidRPr="008E5E60">
        <w:t>provided in writing, after release of the Request for Quote, by the</w:t>
      </w:r>
      <w:r w:rsidRPr="008E5E60">
        <w:rPr>
          <w:spacing w:val="40"/>
        </w:rPr>
        <w:t xml:space="preserve"> </w:t>
      </w:r>
      <w:r w:rsidRPr="008E5E60">
        <w:t xml:space="preserve">Eligible </w:t>
      </w:r>
      <w:proofErr w:type="gramStart"/>
      <w:r w:rsidRPr="008E5E60">
        <w:t>Customer;</w:t>
      </w:r>
      <w:proofErr w:type="gramEnd"/>
    </w:p>
    <w:p w14:paraId="1D5A560F" w14:textId="77777777" w:rsidR="00BD0D9B" w:rsidRPr="008E5E60" w:rsidRDefault="00BD0D9B" w:rsidP="00441A18">
      <w:pPr>
        <w:pStyle w:val="ListParagraph"/>
        <w:numPr>
          <w:ilvl w:val="0"/>
          <w:numId w:val="23"/>
        </w:numPr>
        <w:ind w:hanging="589"/>
      </w:pPr>
      <w:r w:rsidRPr="008E5E60">
        <w:t>if, after seeking information or clarification from the Contact Officer, the Offeror still has any doubt as to the meaning</w:t>
      </w:r>
      <w:r w:rsidRPr="008E5E60">
        <w:rPr>
          <w:spacing w:val="1"/>
        </w:rPr>
        <w:t xml:space="preserve"> </w:t>
      </w:r>
      <w:r w:rsidRPr="008E5E60">
        <w:t>of</w:t>
      </w:r>
      <w:r w:rsidRPr="008E5E60">
        <w:rPr>
          <w:spacing w:val="42"/>
        </w:rPr>
        <w:t xml:space="preserve"> </w:t>
      </w:r>
      <w:r w:rsidRPr="008E5E60">
        <w:t>any part of the Request for Quote, the Offeror must include in its Offer a statement identifying the uncertainty and stipulate the</w:t>
      </w:r>
      <w:r w:rsidRPr="008E5E60">
        <w:rPr>
          <w:spacing w:val="40"/>
        </w:rPr>
        <w:t xml:space="preserve"> </w:t>
      </w:r>
      <w:r w:rsidRPr="008E5E60">
        <w:t>interpretation upon which the Offer is based; and</w:t>
      </w:r>
    </w:p>
    <w:p w14:paraId="2DA45185" w14:textId="77777777" w:rsidR="00BD0D9B" w:rsidRPr="008E5E60" w:rsidRDefault="00BD0D9B" w:rsidP="00441A18">
      <w:pPr>
        <w:pStyle w:val="ListParagraph"/>
        <w:numPr>
          <w:ilvl w:val="0"/>
          <w:numId w:val="23"/>
        </w:numPr>
        <w:ind w:hanging="589"/>
      </w:pPr>
      <w:r w:rsidRPr="008E5E60">
        <w:t>the Eligible Customer will not respond to any request for information or clarification from the date</w:t>
      </w:r>
      <w:r w:rsidRPr="008E5E60">
        <w:rPr>
          <w:spacing w:val="-2"/>
        </w:rPr>
        <w:t xml:space="preserve"> </w:t>
      </w:r>
      <w:r w:rsidRPr="008E5E60">
        <w:t>specified</w:t>
      </w:r>
      <w:r w:rsidRPr="008E5E60">
        <w:rPr>
          <w:spacing w:val="1"/>
        </w:rPr>
        <w:t xml:space="preserve"> </w:t>
      </w:r>
      <w:r w:rsidRPr="008E5E60">
        <w:t>in Section 1 of the Request for Quote. If no date is specified in Section 1 of the Request for Quote, then this date will default to</w:t>
      </w:r>
      <w:r w:rsidRPr="008E5E60">
        <w:rPr>
          <w:spacing w:val="2"/>
        </w:rPr>
        <w:t xml:space="preserve"> </w:t>
      </w:r>
      <w:r w:rsidRPr="008E5E60">
        <w:t>the</w:t>
      </w:r>
      <w:r w:rsidRPr="008E5E60">
        <w:rPr>
          <w:spacing w:val="56"/>
        </w:rPr>
        <w:t xml:space="preserve"> </w:t>
      </w:r>
      <w:r w:rsidRPr="008E5E60">
        <w:t>Closing Date.</w:t>
      </w:r>
    </w:p>
    <w:p w14:paraId="13D82D84" w14:textId="77777777" w:rsidR="00BD0D9B" w:rsidRPr="008E5E60" w:rsidRDefault="00377335" w:rsidP="0036736E">
      <w:pPr>
        <w:pStyle w:val="ListParagraph"/>
        <w:spacing w:before="120" w:after="120"/>
        <w:ind w:left="567" w:hanging="567"/>
        <w:contextualSpacing w:val="0"/>
      </w:pPr>
      <w:r>
        <w:t>7.4</w:t>
      </w:r>
      <w:r>
        <w:tab/>
      </w:r>
      <w:r w:rsidR="00BD0D9B" w:rsidRPr="008E5E60">
        <w:t>An Offeror</w:t>
      </w:r>
      <w:r w:rsidR="00BD0D9B" w:rsidRPr="008E5E60">
        <w:rPr>
          <w:spacing w:val="-2"/>
        </w:rPr>
        <w:t xml:space="preserve"> </w:t>
      </w:r>
      <w:r w:rsidR="00BD0D9B" w:rsidRPr="008E5E60">
        <w:t>will not be entitled to</w:t>
      </w:r>
      <w:r w:rsidR="00BD0D9B" w:rsidRPr="008E5E60">
        <w:rPr>
          <w:spacing w:val="1"/>
        </w:rPr>
        <w:t xml:space="preserve"> </w:t>
      </w:r>
      <w:r w:rsidR="00BD0D9B" w:rsidRPr="008E5E60">
        <w:t>claim compensation or loss from the Eligible Customer for any losses, damages or expenses,</w:t>
      </w:r>
      <w:r w:rsidR="00BD0D9B" w:rsidRPr="008E5E60">
        <w:rPr>
          <w:spacing w:val="56"/>
        </w:rPr>
        <w:t xml:space="preserve"> </w:t>
      </w:r>
      <w:r w:rsidR="00BD0D9B" w:rsidRPr="008E5E60">
        <w:t>or an extension</w:t>
      </w:r>
      <w:r w:rsidR="00BD0D9B" w:rsidRPr="008E5E60">
        <w:rPr>
          <w:spacing w:val="1"/>
        </w:rPr>
        <w:t xml:space="preserve"> </w:t>
      </w:r>
      <w:r w:rsidR="00BD0D9B" w:rsidRPr="008E5E60">
        <w:t>of time to make an Offer, on the</w:t>
      </w:r>
      <w:r w:rsidR="00BD0D9B" w:rsidRPr="008E5E60">
        <w:rPr>
          <w:spacing w:val="-2"/>
        </w:rPr>
        <w:t xml:space="preserve"> </w:t>
      </w:r>
      <w:r w:rsidR="00BD0D9B" w:rsidRPr="008E5E60">
        <w:t>grounds that insufficient or ambiguous information was given in the Request for Quote.</w:t>
      </w:r>
    </w:p>
    <w:p w14:paraId="6756DE64" w14:textId="77777777" w:rsidR="00BD0D9B" w:rsidRPr="008E5E60" w:rsidRDefault="00377335" w:rsidP="0036736E">
      <w:pPr>
        <w:pStyle w:val="ListParagraph"/>
        <w:spacing w:before="120" w:after="120"/>
        <w:ind w:left="567" w:hanging="567"/>
        <w:contextualSpacing w:val="0"/>
      </w:pPr>
      <w:r>
        <w:t>7.5</w:t>
      </w:r>
      <w:r>
        <w:tab/>
      </w:r>
      <w:r w:rsidR="00BD0D9B" w:rsidRPr="008E5E60">
        <w:t>The Eligible Customer reserves the right to change the Specifications or any part of the Request for Quote</w:t>
      </w:r>
      <w:r w:rsidR="00BD0D9B" w:rsidRPr="008E5E60">
        <w:rPr>
          <w:spacing w:val="1"/>
        </w:rPr>
        <w:t xml:space="preserve"> </w:t>
      </w:r>
      <w:r w:rsidR="00BD0D9B" w:rsidRPr="008E5E60">
        <w:t>prior to the Closing Date. If</w:t>
      </w:r>
      <w:r w:rsidR="00BD0D9B" w:rsidRPr="008E5E60">
        <w:rPr>
          <w:spacing w:val="42"/>
        </w:rPr>
        <w:t xml:space="preserve"> </w:t>
      </w:r>
      <w:r w:rsidR="00BD0D9B" w:rsidRPr="008E5E60">
        <w:t>the Request for Quote has been obtained</w:t>
      </w:r>
      <w:r w:rsidR="00BD0D9B" w:rsidRPr="008E5E60">
        <w:rPr>
          <w:spacing w:val="1"/>
        </w:rPr>
        <w:t xml:space="preserve"> </w:t>
      </w:r>
      <w:r w:rsidR="00BD0D9B" w:rsidRPr="008E5E60">
        <w:t>via the Queensland Government</w:t>
      </w:r>
      <w:r w:rsidR="00BD0D9B" w:rsidRPr="008E5E60">
        <w:rPr>
          <w:spacing w:val="-2"/>
        </w:rPr>
        <w:t xml:space="preserve"> </w:t>
      </w:r>
      <w:r w:rsidR="00BD0D9B" w:rsidRPr="008E5E60">
        <w:t xml:space="preserve">e-Tendering website, it is the responsibility of </w:t>
      </w:r>
      <w:r w:rsidR="00BD0D9B" w:rsidRPr="008E5E60">
        <w:lastRenderedPageBreak/>
        <w:t>each Offeror</w:t>
      </w:r>
      <w:r w:rsidR="00BD0D9B" w:rsidRPr="008E5E60">
        <w:rPr>
          <w:spacing w:val="44"/>
        </w:rPr>
        <w:t xml:space="preserve"> </w:t>
      </w:r>
      <w:r w:rsidR="00BD0D9B" w:rsidRPr="008E5E60">
        <w:t>to regularly check this website for</w:t>
      </w:r>
      <w:r w:rsidR="00BD0D9B" w:rsidRPr="008E5E60">
        <w:rPr>
          <w:spacing w:val="1"/>
        </w:rPr>
        <w:t xml:space="preserve"> </w:t>
      </w:r>
      <w:r w:rsidR="00BD0D9B" w:rsidRPr="008E5E60">
        <w:t>any changes to the Request for Quote prior to the Closing Date. The Eligible Customer accepts no</w:t>
      </w:r>
      <w:r w:rsidR="00BD0D9B" w:rsidRPr="008E5E60">
        <w:rPr>
          <w:spacing w:val="40"/>
        </w:rPr>
        <w:t xml:space="preserve"> </w:t>
      </w:r>
      <w:r w:rsidR="00BD0D9B" w:rsidRPr="008E5E60">
        <w:t>responsibility for</w:t>
      </w:r>
      <w:r w:rsidR="00BD0D9B" w:rsidRPr="008E5E60">
        <w:rPr>
          <w:spacing w:val="1"/>
        </w:rPr>
        <w:t xml:space="preserve"> </w:t>
      </w:r>
      <w:r w:rsidR="00BD0D9B" w:rsidRPr="008E5E60">
        <w:t>Offerors not being aware of any changes to the Request for Quote.</w:t>
      </w:r>
    </w:p>
    <w:p w14:paraId="0A9EA070" w14:textId="77777777" w:rsidR="00BD0D9B" w:rsidRPr="008E5E60" w:rsidRDefault="00377335" w:rsidP="0036736E">
      <w:pPr>
        <w:pStyle w:val="ListParagraph"/>
        <w:spacing w:before="120" w:after="120"/>
        <w:ind w:left="567" w:hanging="567"/>
        <w:contextualSpacing w:val="0"/>
      </w:pPr>
      <w:r>
        <w:t>7.6</w:t>
      </w:r>
      <w:r>
        <w:tab/>
      </w:r>
      <w:r w:rsidR="00BD0D9B" w:rsidRPr="008E5E60">
        <w:t>The Eligible Customer is committed to doing business with ethically, environmentally and socially responsible suppliers. Transport and Main Roads supports these values specifically by:</w:t>
      </w:r>
    </w:p>
    <w:p w14:paraId="027D90B4" w14:textId="77777777" w:rsidR="00BD0D9B" w:rsidRPr="008E5E60" w:rsidRDefault="00377335" w:rsidP="00D32728">
      <w:pPr>
        <w:pStyle w:val="ListParagraph"/>
        <w:ind w:left="1400" w:hanging="549"/>
      </w:pPr>
      <w:r>
        <w:t>(a)</w:t>
      </w:r>
      <w:r>
        <w:tab/>
      </w:r>
      <w:r w:rsidR="00BD0D9B" w:rsidRPr="008E5E60">
        <w:t>Considering opportunities to increase prospects for apprentices; and to reduce long-term and youth unemployment</w:t>
      </w:r>
    </w:p>
    <w:p w14:paraId="2624FCB8" w14:textId="77777777" w:rsidR="00BD0D9B" w:rsidRPr="008E5E60" w:rsidRDefault="00377335" w:rsidP="0036736E">
      <w:pPr>
        <w:pStyle w:val="ListParagraph"/>
        <w:ind w:left="1418" w:hanging="567"/>
      </w:pPr>
      <w:r>
        <w:t>(b)</w:t>
      </w:r>
      <w:r>
        <w:tab/>
      </w:r>
      <w:r w:rsidR="00BD0D9B" w:rsidRPr="008E5E60">
        <w:t>Considering the origin of supply to support ethical and environmentally sustainable manufacturers and suppliers</w:t>
      </w:r>
    </w:p>
    <w:p w14:paraId="73FFE294" w14:textId="77777777" w:rsidR="00BD0D9B" w:rsidRPr="008E5E60" w:rsidRDefault="00377335" w:rsidP="0036736E">
      <w:pPr>
        <w:pStyle w:val="ListParagraph"/>
        <w:ind w:left="1418" w:hanging="567"/>
      </w:pPr>
      <w:r>
        <w:t>(c)</w:t>
      </w:r>
      <w:r>
        <w:tab/>
      </w:r>
      <w:r w:rsidR="00BD0D9B" w:rsidRPr="008E5E60">
        <w:t xml:space="preserve">Creating a </w:t>
      </w:r>
      <w:proofErr w:type="gramStart"/>
      <w:r w:rsidR="00BD0D9B" w:rsidRPr="008E5E60">
        <w:t>zero tolerance</w:t>
      </w:r>
      <w:proofErr w:type="gramEnd"/>
      <w:r w:rsidR="00BD0D9B" w:rsidRPr="008E5E60">
        <w:t xml:space="preserve"> environment in relation to domestic and family violence in the workplace and broader community</w:t>
      </w:r>
    </w:p>
    <w:p w14:paraId="3AA44067" w14:textId="77777777" w:rsidR="00BD0D9B" w:rsidRPr="008E5E60" w:rsidRDefault="0036736E" w:rsidP="0036736E">
      <w:pPr>
        <w:pStyle w:val="ListParagraph"/>
        <w:ind w:left="1418" w:hanging="567"/>
      </w:pPr>
      <w:r>
        <w:t>(d)</w:t>
      </w:r>
      <w:r>
        <w:tab/>
      </w:r>
      <w:r w:rsidR="00BD0D9B" w:rsidRPr="008E5E60">
        <w:t>TMR expects suppliers to align with these values and seek to similarly support strong, ethical conduct.</w:t>
      </w:r>
    </w:p>
    <w:p w14:paraId="32391F61" w14:textId="77777777" w:rsidR="00BD0D9B" w:rsidRPr="00D778AD" w:rsidRDefault="00BD0D9B" w:rsidP="00D32728">
      <w:pPr>
        <w:pStyle w:val="Heading2"/>
        <w:numPr>
          <w:ilvl w:val="0"/>
          <w:numId w:val="6"/>
        </w:numPr>
        <w:spacing w:before="120" w:after="120"/>
        <w:ind w:left="709" w:hanging="709"/>
      </w:pPr>
      <w:bookmarkStart w:id="26" w:name="8._LODGEMENT_OF_OFFER"/>
      <w:bookmarkStart w:id="27" w:name="_Toc161835525"/>
      <w:bookmarkStart w:id="28" w:name="_Toc225846090"/>
      <w:bookmarkEnd w:id="26"/>
      <w:r w:rsidRPr="00E6784E">
        <w:t>LODGEMENT</w:t>
      </w:r>
      <w:r w:rsidRPr="00D778AD">
        <w:t xml:space="preserve"> </w:t>
      </w:r>
      <w:r w:rsidRPr="00E6784E">
        <w:t>OF OFFER</w:t>
      </w:r>
      <w:bookmarkEnd w:id="27"/>
      <w:bookmarkEnd w:id="28"/>
    </w:p>
    <w:p w14:paraId="547592BF" w14:textId="77777777" w:rsidR="00BD0D9B" w:rsidRPr="00C7763A" w:rsidRDefault="0036736E" w:rsidP="001A7F71">
      <w:pPr>
        <w:pStyle w:val="ListParagraph"/>
        <w:spacing w:before="120" w:after="120"/>
        <w:ind w:left="567" w:hanging="567"/>
        <w:contextualSpacing w:val="0"/>
      </w:pPr>
      <w:r>
        <w:t>8.1</w:t>
      </w:r>
      <w:r>
        <w:tab/>
      </w:r>
      <w:r w:rsidR="00BD0D9B" w:rsidRPr="00C7763A">
        <w:t>If specified in Section 1 – Requirements of the Request for Quote that an Offer must be submitted in a ‘hard copy’ format, every Offer must</w:t>
      </w:r>
      <w:r w:rsidR="00BD0D9B" w:rsidRPr="00C7763A">
        <w:rPr>
          <w:spacing w:val="44"/>
        </w:rPr>
        <w:t xml:space="preserve"> </w:t>
      </w:r>
      <w:r w:rsidR="00BD0D9B" w:rsidRPr="00C7763A">
        <w:t>be:</w:t>
      </w:r>
    </w:p>
    <w:p w14:paraId="3D8B804E" w14:textId="77777777" w:rsidR="00BD0D9B" w:rsidRPr="00C7763A" w:rsidRDefault="00BD0D9B" w:rsidP="00441A18">
      <w:pPr>
        <w:pStyle w:val="ListParagraph"/>
        <w:numPr>
          <w:ilvl w:val="0"/>
          <w:numId w:val="24"/>
        </w:numPr>
        <w:ind w:hanging="589"/>
      </w:pPr>
      <w:r w:rsidRPr="00C7763A">
        <w:t xml:space="preserve">sealed in an appropriate </w:t>
      </w:r>
      <w:proofErr w:type="gramStart"/>
      <w:r w:rsidRPr="00C7763A">
        <w:t>package;</w:t>
      </w:r>
      <w:proofErr w:type="gramEnd"/>
    </w:p>
    <w:p w14:paraId="2BC5FECA" w14:textId="77777777" w:rsidR="00BD0D9B" w:rsidRPr="00C7763A" w:rsidRDefault="00BD0D9B" w:rsidP="00441A18">
      <w:pPr>
        <w:pStyle w:val="ListParagraph"/>
        <w:numPr>
          <w:ilvl w:val="0"/>
          <w:numId w:val="24"/>
        </w:numPr>
        <w:ind w:hanging="589"/>
      </w:pPr>
      <w:r w:rsidRPr="00C7763A">
        <w:t xml:space="preserve">submitted in the format and number of copies </w:t>
      </w:r>
      <w:proofErr w:type="gramStart"/>
      <w:r w:rsidRPr="00C7763A">
        <w:t>specified;</w:t>
      </w:r>
      <w:proofErr w:type="gramEnd"/>
    </w:p>
    <w:p w14:paraId="65CC45AD" w14:textId="77777777" w:rsidR="00BD0D9B" w:rsidRPr="00C7763A" w:rsidRDefault="00BD0D9B" w:rsidP="00441A18">
      <w:pPr>
        <w:pStyle w:val="ListParagraph"/>
        <w:numPr>
          <w:ilvl w:val="0"/>
          <w:numId w:val="24"/>
        </w:numPr>
        <w:ind w:hanging="589"/>
      </w:pPr>
      <w:r w:rsidRPr="00C7763A">
        <w:t>endorsed on the front of the sealed package; and</w:t>
      </w:r>
    </w:p>
    <w:p w14:paraId="6899E3D3" w14:textId="77777777" w:rsidR="00BD0D9B" w:rsidRPr="00C7763A" w:rsidRDefault="00BD0D9B" w:rsidP="00441A18">
      <w:pPr>
        <w:pStyle w:val="ListParagraph"/>
        <w:numPr>
          <w:ilvl w:val="0"/>
          <w:numId w:val="24"/>
        </w:numPr>
        <w:ind w:hanging="589"/>
      </w:pPr>
      <w:r w:rsidRPr="00C7763A">
        <w:t>directed to the Eligible Customer at the specified address.</w:t>
      </w:r>
    </w:p>
    <w:p w14:paraId="72C5F7A8" w14:textId="77777777" w:rsidR="00BD0D9B" w:rsidRPr="00C7763A" w:rsidRDefault="001A7F71" w:rsidP="001A7F71">
      <w:pPr>
        <w:pStyle w:val="ListParagraph"/>
        <w:spacing w:before="120" w:after="120"/>
        <w:ind w:left="567" w:hanging="567"/>
        <w:contextualSpacing w:val="0"/>
      </w:pPr>
      <w:r>
        <w:t>8.2</w:t>
      </w:r>
      <w:r>
        <w:tab/>
      </w:r>
      <w:r w:rsidR="00BD0D9B" w:rsidRPr="00C7763A">
        <w:t>If specified in Section 1 – Requirements of the Request for Quote that an Offer must be submitted</w:t>
      </w:r>
      <w:r w:rsidR="00BD0D9B" w:rsidRPr="00C7763A">
        <w:rPr>
          <w:spacing w:val="1"/>
        </w:rPr>
        <w:t xml:space="preserve"> </w:t>
      </w:r>
      <w:r w:rsidR="00BD0D9B" w:rsidRPr="00C7763A">
        <w:t>electronically via</w:t>
      </w:r>
      <w:r w:rsidR="00BD0D9B" w:rsidRPr="00C7763A">
        <w:rPr>
          <w:spacing w:val="1"/>
        </w:rPr>
        <w:t xml:space="preserve"> </w:t>
      </w:r>
      <w:r w:rsidR="00BD0D9B" w:rsidRPr="00C7763A">
        <w:t>the Queensland</w:t>
      </w:r>
      <w:r w:rsidR="00BD0D9B" w:rsidRPr="00C7763A">
        <w:rPr>
          <w:spacing w:val="38"/>
        </w:rPr>
        <w:t xml:space="preserve"> </w:t>
      </w:r>
      <w:r w:rsidR="00BD0D9B" w:rsidRPr="00C7763A">
        <w:t xml:space="preserve">Government e-Tendering website, the </w:t>
      </w:r>
      <w:r w:rsidR="00BD0D9B" w:rsidRPr="00C7763A">
        <w:rPr>
          <w:spacing w:val="-2"/>
        </w:rPr>
        <w:t>Offeror:</w:t>
      </w:r>
    </w:p>
    <w:p w14:paraId="2FBAD85A" w14:textId="77777777" w:rsidR="00BD0D9B" w:rsidRPr="00C7763A" w:rsidRDefault="00BD0D9B" w:rsidP="00441A18">
      <w:pPr>
        <w:pStyle w:val="ListParagraph"/>
        <w:numPr>
          <w:ilvl w:val="0"/>
          <w:numId w:val="25"/>
        </w:numPr>
        <w:ind w:left="1418" w:hanging="567"/>
      </w:pPr>
      <w:r w:rsidRPr="00C7763A">
        <w:t>must ensure that the Offer is lodged using the user identification details and unique password for the Request for Quote, received</w:t>
      </w:r>
      <w:r w:rsidRPr="00C7763A">
        <w:rPr>
          <w:spacing w:val="48"/>
        </w:rPr>
        <w:t xml:space="preserve"> </w:t>
      </w:r>
      <w:r w:rsidRPr="00C7763A">
        <w:t xml:space="preserve">to download the original Request for Quote </w:t>
      </w:r>
      <w:proofErr w:type="gramStart"/>
      <w:r w:rsidRPr="00C7763A">
        <w:t>document;</w:t>
      </w:r>
      <w:proofErr w:type="gramEnd"/>
    </w:p>
    <w:p w14:paraId="2E0AB2F6" w14:textId="77777777" w:rsidR="00BD0D9B" w:rsidRPr="00C7763A" w:rsidRDefault="00BD0D9B" w:rsidP="00441A18">
      <w:pPr>
        <w:pStyle w:val="ListParagraph"/>
        <w:numPr>
          <w:ilvl w:val="0"/>
          <w:numId w:val="25"/>
        </w:numPr>
        <w:ind w:left="1418" w:hanging="567"/>
      </w:pPr>
      <w:r w:rsidRPr="00C7763A">
        <w:t>must ensure that the Offer is submitted in the format specified</w:t>
      </w:r>
      <w:r w:rsidRPr="00C7763A">
        <w:rPr>
          <w:spacing w:val="1"/>
        </w:rPr>
        <w:t xml:space="preserve"> </w:t>
      </w:r>
      <w:r w:rsidRPr="00C7763A">
        <w:t>in Section</w:t>
      </w:r>
      <w:r w:rsidRPr="00C7763A">
        <w:rPr>
          <w:spacing w:val="1"/>
        </w:rPr>
        <w:t xml:space="preserve"> </w:t>
      </w:r>
      <w:r w:rsidRPr="00C7763A">
        <w:t xml:space="preserve">1 of the Request for </w:t>
      </w:r>
      <w:proofErr w:type="gramStart"/>
      <w:r w:rsidRPr="00C7763A">
        <w:t>Quote;</w:t>
      </w:r>
      <w:proofErr w:type="gramEnd"/>
    </w:p>
    <w:p w14:paraId="6B805F08" w14:textId="77777777" w:rsidR="00BD0D9B" w:rsidRPr="00C7763A" w:rsidRDefault="00BD0D9B" w:rsidP="00441A18">
      <w:pPr>
        <w:pStyle w:val="ListParagraph"/>
        <w:numPr>
          <w:ilvl w:val="0"/>
          <w:numId w:val="25"/>
        </w:numPr>
        <w:ind w:left="1418" w:hanging="567"/>
      </w:pPr>
      <w:r w:rsidRPr="00C7763A">
        <w:t xml:space="preserve">may submit multiple attachments to the Offer to this </w:t>
      </w:r>
      <w:proofErr w:type="gramStart"/>
      <w:r w:rsidRPr="00C7763A">
        <w:t>website;</w:t>
      </w:r>
      <w:proofErr w:type="gramEnd"/>
    </w:p>
    <w:p w14:paraId="36CAA3AD" w14:textId="77777777" w:rsidR="00BD0D9B" w:rsidRPr="00C7763A" w:rsidRDefault="00BD0D9B" w:rsidP="00441A18">
      <w:pPr>
        <w:pStyle w:val="ListParagraph"/>
        <w:numPr>
          <w:ilvl w:val="0"/>
          <w:numId w:val="25"/>
        </w:numPr>
        <w:ind w:left="1418" w:hanging="567"/>
      </w:pPr>
      <w:r w:rsidRPr="00C7763A">
        <w:t>must keep the file size of each document below 10MB (10,240KB); and</w:t>
      </w:r>
    </w:p>
    <w:p w14:paraId="16F601BC" w14:textId="77777777" w:rsidR="00BD0D9B" w:rsidRPr="00C7763A" w:rsidRDefault="00BD0D9B" w:rsidP="00441A18">
      <w:pPr>
        <w:pStyle w:val="ListParagraph"/>
        <w:numPr>
          <w:ilvl w:val="0"/>
          <w:numId w:val="25"/>
        </w:numPr>
        <w:ind w:left="1418" w:hanging="567"/>
      </w:pPr>
      <w:r w:rsidRPr="00C7763A">
        <w:t>must ensure prior to submitting an Offer that it is free from viruses and has been checked with an up-to-date virus</w:t>
      </w:r>
      <w:r w:rsidRPr="00C7763A">
        <w:rPr>
          <w:spacing w:val="48"/>
        </w:rPr>
        <w:t xml:space="preserve"> </w:t>
      </w:r>
      <w:r w:rsidRPr="00C7763A">
        <w:t>checking program.</w:t>
      </w:r>
    </w:p>
    <w:p w14:paraId="76AD539F" w14:textId="77777777" w:rsidR="00BD0D9B" w:rsidRPr="00C7763A" w:rsidRDefault="001A7F71" w:rsidP="001A7F71">
      <w:pPr>
        <w:pStyle w:val="ListParagraph"/>
        <w:spacing w:before="120" w:after="120"/>
        <w:ind w:left="567" w:hanging="567"/>
        <w:contextualSpacing w:val="0"/>
      </w:pPr>
      <w:r>
        <w:t>8.3</w:t>
      </w:r>
      <w:r>
        <w:tab/>
      </w:r>
      <w:r w:rsidR="00BD0D9B" w:rsidRPr="00C7763A">
        <w:t>An Offeror</w:t>
      </w:r>
      <w:r w:rsidR="00BD0D9B" w:rsidRPr="00C7763A">
        <w:rPr>
          <w:spacing w:val="-2"/>
        </w:rPr>
        <w:t xml:space="preserve"> </w:t>
      </w:r>
      <w:r w:rsidR="00BD0D9B" w:rsidRPr="00C7763A">
        <w:t>may submit one or more Offers in response to the Request for Quote. Part Offers, being Offers that only address part of the</w:t>
      </w:r>
      <w:r w:rsidR="00BD0D9B" w:rsidRPr="00C7763A">
        <w:rPr>
          <w:spacing w:val="42"/>
        </w:rPr>
        <w:t xml:space="preserve"> </w:t>
      </w:r>
      <w:r w:rsidR="00BD0D9B" w:rsidRPr="00C7763A">
        <w:t>Request for Quote, may be considered at the entire discretion of the Eligible</w:t>
      </w:r>
      <w:r w:rsidR="00BD0D9B" w:rsidRPr="00C7763A">
        <w:rPr>
          <w:spacing w:val="1"/>
        </w:rPr>
        <w:t xml:space="preserve"> </w:t>
      </w:r>
      <w:r w:rsidR="00BD0D9B" w:rsidRPr="00C7763A">
        <w:t>Customer.</w:t>
      </w:r>
    </w:p>
    <w:p w14:paraId="726E0228" w14:textId="77777777" w:rsidR="00BD0D9B" w:rsidRPr="00C7763A" w:rsidRDefault="001A7F71" w:rsidP="001A7F71">
      <w:pPr>
        <w:pStyle w:val="ListParagraph"/>
        <w:spacing w:before="120" w:after="120"/>
        <w:ind w:left="567" w:hanging="567"/>
        <w:contextualSpacing w:val="0"/>
      </w:pPr>
      <w:r>
        <w:t>8.4</w:t>
      </w:r>
      <w:r>
        <w:tab/>
      </w:r>
      <w:r w:rsidR="00BD0D9B" w:rsidRPr="00C7763A">
        <w:t>The Offeror must ensure that its</w:t>
      </w:r>
      <w:r w:rsidR="00BD0D9B" w:rsidRPr="00C7763A">
        <w:rPr>
          <w:spacing w:val="1"/>
        </w:rPr>
        <w:t xml:space="preserve"> </w:t>
      </w:r>
      <w:r w:rsidR="00BD0D9B" w:rsidRPr="00C7763A">
        <w:t>Offer is received by the Eligible</w:t>
      </w:r>
      <w:r w:rsidR="00BD0D9B" w:rsidRPr="00C7763A">
        <w:rPr>
          <w:spacing w:val="1"/>
        </w:rPr>
        <w:t xml:space="preserve"> </w:t>
      </w:r>
      <w:r w:rsidR="00BD0D9B" w:rsidRPr="00C7763A">
        <w:t>Customer by the Closing Date.</w:t>
      </w:r>
    </w:p>
    <w:p w14:paraId="01559B11" w14:textId="77777777" w:rsidR="00BD0D9B" w:rsidRPr="00C7763A" w:rsidRDefault="001A7F71" w:rsidP="001A7F71">
      <w:pPr>
        <w:pStyle w:val="ListParagraph"/>
        <w:spacing w:before="120" w:after="120"/>
        <w:ind w:left="567" w:hanging="567"/>
        <w:contextualSpacing w:val="0"/>
      </w:pPr>
      <w:r>
        <w:t>8.5</w:t>
      </w:r>
      <w:r>
        <w:tab/>
      </w:r>
      <w:r w:rsidR="00BD0D9B" w:rsidRPr="00C7763A">
        <w:t>Lodgement of an Offer in the manner specified in</w:t>
      </w:r>
      <w:r w:rsidR="00BD0D9B" w:rsidRPr="00C7763A">
        <w:rPr>
          <w:spacing w:val="1"/>
        </w:rPr>
        <w:t xml:space="preserve"> </w:t>
      </w:r>
      <w:r w:rsidR="00BD0D9B" w:rsidRPr="00C7763A">
        <w:t>the Request for Quote will constitute an Offer by the Offeror to supply the</w:t>
      </w:r>
      <w:r w:rsidR="00BD0D9B" w:rsidRPr="00C7763A">
        <w:rPr>
          <w:spacing w:val="1"/>
        </w:rPr>
        <w:t xml:space="preserve"> </w:t>
      </w:r>
      <w:r w:rsidR="00BD0D9B" w:rsidRPr="00C7763A">
        <w:t>Goods</w:t>
      </w:r>
      <w:r w:rsidR="00BD0D9B" w:rsidRPr="00C7763A">
        <w:rPr>
          <w:spacing w:val="46"/>
        </w:rPr>
        <w:t xml:space="preserve"> </w:t>
      </w:r>
      <w:r w:rsidR="00BD0D9B" w:rsidRPr="00C7763A">
        <w:t xml:space="preserve">and/or perform the Services on the terms of </w:t>
      </w:r>
      <w:r w:rsidR="00BD0D9B" w:rsidRPr="00C7763A">
        <w:lastRenderedPageBreak/>
        <w:t>the Request for Quote,</w:t>
      </w:r>
      <w:r w:rsidR="00BD0D9B" w:rsidRPr="00C7763A">
        <w:rPr>
          <w:spacing w:val="1"/>
        </w:rPr>
        <w:t xml:space="preserve"> </w:t>
      </w:r>
      <w:r w:rsidR="00BD0D9B" w:rsidRPr="00C7763A">
        <w:t>subject</w:t>
      </w:r>
      <w:r w:rsidR="00BD0D9B" w:rsidRPr="00C7763A">
        <w:rPr>
          <w:spacing w:val="1"/>
        </w:rPr>
        <w:t xml:space="preserve"> </w:t>
      </w:r>
      <w:r w:rsidR="00BD0D9B" w:rsidRPr="00C7763A">
        <w:t>to any proposed Additional Provisions specified in</w:t>
      </w:r>
      <w:r w:rsidR="00BD0D9B" w:rsidRPr="00C7763A">
        <w:rPr>
          <w:spacing w:val="42"/>
        </w:rPr>
        <w:t xml:space="preserve"> </w:t>
      </w:r>
      <w:r w:rsidR="00BD0D9B" w:rsidRPr="00C7763A">
        <w:t>the Response Form.</w:t>
      </w:r>
    </w:p>
    <w:p w14:paraId="4C2A8942" w14:textId="77777777" w:rsidR="00BD0D9B" w:rsidRPr="00C7763A" w:rsidRDefault="001A7F71" w:rsidP="001A7F71">
      <w:pPr>
        <w:pStyle w:val="ListParagraph"/>
        <w:spacing w:before="120" w:after="120"/>
        <w:ind w:left="567" w:hanging="567"/>
        <w:contextualSpacing w:val="0"/>
      </w:pPr>
      <w:r>
        <w:t>8.6</w:t>
      </w:r>
      <w:r>
        <w:tab/>
      </w:r>
      <w:r w:rsidR="00BD0D9B" w:rsidRPr="00C7763A">
        <w:t>Unless otherwise specified in Section 1 of the Request for Quote,</w:t>
      </w:r>
      <w:r w:rsidR="00BD0D9B" w:rsidRPr="00C7763A">
        <w:rPr>
          <w:spacing w:val="1"/>
        </w:rPr>
        <w:t xml:space="preserve"> </w:t>
      </w:r>
      <w:r w:rsidR="00BD0D9B" w:rsidRPr="00C7763A">
        <w:t>Offers sent or transmitted to the</w:t>
      </w:r>
      <w:r w:rsidR="00BD0D9B" w:rsidRPr="00C7763A">
        <w:rPr>
          <w:spacing w:val="1"/>
        </w:rPr>
        <w:t xml:space="preserve"> </w:t>
      </w:r>
      <w:r w:rsidR="00BD0D9B" w:rsidRPr="00C7763A">
        <w:t>Eligible Customer by email</w:t>
      </w:r>
      <w:r w:rsidR="00BD0D9B" w:rsidRPr="00C7763A">
        <w:rPr>
          <w:spacing w:val="48"/>
        </w:rPr>
        <w:t xml:space="preserve"> </w:t>
      </w:r>
      <w:r w:rsidR="00BD0D9B" w:rsidRPr="00C7763A">
        <w:t>and/or facsimile</w:t>
      </w:r>
      <w:r w:rsidR="00BD0D9B" w:rsidRPr="00C7763A">
        <w:rPr>
          <w:spacing w:val="1"/>
        </w:rPr>
        <w:t xml:space="preserve"> </w:t>
      </w:r>
      <w:r w:rsidR="00BD0D9B" w:rsidRPr="00C7763A">
        <w:t>will not be considered.</w:t>
      </w:r>
    </w:p>
    <w:p w14:paraId="16E077A8" w14:textId="77777777" w:rsidR="00BD0D9B" w:rsidRPr="00C7763A" w:rsidRDefault="001A7F71" w:rsidP="001A7F71">
      <w:pPr>
        <w:pStyle w:val="ListParagraph"/>
        <w:spacing w:before="120" w:after="120"/>
        <w:ind w:left="567" w:hanging="567"/>
        <w:contextualSpacing w:val="0"/>
      </w:pPr>
      <w:r>
        <w:t>8.7</w:t>
      </w:r>
      <w:r>
        <w:tab/>
      </w:r>
      <w:r w:rsidR="00BD0D9B" w:rsidRPr="00C7763A">
        <w:t>Unless otherwise specified</w:t>
      </w:r>
      <w:r w:rsidR="00BD0D9B" w:rsidRPr="00C7763A">
        <w:rPr>
          <w:spacing w:val="1"/>
        </w:rPr>
        <w:t xml:space="preserve"> </w:t>
      </w:r>
      <w:r w:rsidR="00BD0D9B" w:rsidRPr="00C7763A">
        <w:t>in Section 1 of the Request for Quote,</w:t>
      </w:r>
      <w:r w:rsidR="00BD0D9B" w:rsidRPr="00C7763A">
        <w:rPr>
          <w:spacing w:val="1"/>
        </w:rPr>
        <w:t xml:space="preserve"> </w:t>
      </w:r>
      <w:r w:rsidR="00BD0D9B" w:rsidRPr="00C7763A">
        <w:t>the Eligible Customer will retain all Documents and any</w:t>
      </w:r>
      <w:r w:rsidR="00BD0D9B" w:rsidRPr="00C7763A">
        <w:rPr>
          <w:spacing w:val="47"/>
        </w:rPr>
        <w:t xml:space="preserve"> </w:t>
      </w:r>
      <w:r w:rsidR="00BD0D9B" w:rsidRPr="00C7763A">
        <w:t>samples (if applicable) submitted</w:t>
      </w:r>
      <w:r w:rsidR="00BD0D9B" w:rsidRPr="00C7763A">
        <w:rPr>
          <w:spacing w:val="1"/>
        </w:rPr>
        <w:t xml:space="preserve"> </w:t>
      </w:r>
      <w:r w:rsidR="00BD0D9B" w:rsidRPr="00C7763A">
        <w:t>in response to the Request for Quote.</w:t>
      </w:r>
    </w:p>
    <w:p w14:paraId="0E5ABA7B" w14:textId="77777777" w:rsidR="00BD0D9B" w:rsidRPr="00D778AD" w:rsidRDefault="00BD0D9B" w:rsidP="00D97A84">
      <w:pPr>
        <w:pStyle w:val="Heading2"/>
        <w:numPr>
          <w:ilvl w:val="0"/>
          <w:numId w:val="6"/>
        </w:numPr>
        <w:spacing w:before="120" w:after="120"/>
        <w:ind w:left="709" w:hanging="709"/>
      </w:pPr>
      <w:bookmarkStart w:id="29" w:name="9._NON-CONFORMING_OFFERS"/>
      <w:bookmarkStart w:id="30" w:name="_Toc161835526"/>
      <w:bookmarkStart w:id="31" w:name="_Toc225846091"/>
      <w:bookmarkEnd w:id="29"/>
      <w:r w:rsidRPr="00E6784E">
        <w:t>NON-CONFORMING OFFERS</w:t>
      </w:r>
      <w:bookmarkEnd w:id="30"/>
      <w:bookmarkEnd w:id="31"/>
    </w:p>
    <w:p w14:paraId="49B0ACBE" w14:textId="77777777" w:rsidR="00BD0D9B" w:rsidRPr="00C7763A" w:rsidRDefault="001A7F71" w:rsidP="001A7F71">
      <w:pPr>
        <w:pStyle w:val="ListParagraph"/>
        <w:spacing w:before="120" w:after="120"/>
        <w:ind w:left="567" w:hanging="567"/>
        <w:contextualSpacing w:val="0"/>
      </w:pPr>
      <w:r>
        <w:t>9.1</w:t>
      </w:r>
      <w:r>
        <w:tab/>
      </w:r>
      <w:r w:rsidR="00BD0D9B" w:rsidRPr="00C7763A">
        <w:t>Failure to comply with all or any</w:t>
      </w:r>
      <w:r w:rsidR="00BD0D9B" w:rsidRPr="00C7763A">
        <w:rPr>
          <w:spacing w:val="1"/>
        </w:rPr>
        <w:t xml:space="preserve"> </w:t>
      </w:r>
      <w:r w:rsidR="00BD0D9B" w:rsidRPr="00C7763A">
        <w:t>of the requirements of the Request for Quote may result in</w:t>
      </w:r>
      <w:r w:rsidR="00BD0D9B" w:rsidRPr="00C7763A">
        <w:rPr>
          <w:spacing w:val="1"/>
        </w:rPr>
        <w:t xml:space="preserve"> </w:t>
      </w:r>
      <w:r w:rsidR="00BD0D9B" w:rsidRPr="00C7763A">
        <w:t>an Offer being considered non-conforming.</w:t>
      </w:r>
      <w:r w:rsidR="00BD0D9B" w:rsidRPr="00C7763A">
        <w:rPr>
          <w:spacing w:val="40"/>
        </w:rPr>
        <w:t xml:space="preserve"> </w:t>
      </w:r>
      <w:r w:rsidR="00BD0D9B" w:rsidRPr="00C7763A">
        <w:t>The Eligible Customer may for any reason and at any stage during the Request for Quote Process, decline to consider any non-conforming Offers.</w:t>
      </w:r>
    </w:p>
    <w:p w14:paraId="19DFC75F" w14:textId="77777777" w:rsidR="00BD0D9B" w:rsidRPr="00C7763A" w:rsidRDefault="001A7F71" w:rsidP="001A7F71">
      <w:pPr>
        <w:pStyle w:val="ListParagraph"/>
        <w:spacing w:before="120" w:after="120"/>
        <w:ind w:left="567" w:hanging="567"/>
        <w:contextualSpacing w:val="0"/>
      </w:pPr>
      <w:r>
        <w:t>9.2</w:t>
      </w:r>
      <w:r>
        <w:tab/>
      </w:r>
      <w:r w:rsidR="00BD0D9B" w:rsidRPr="00C7763A">
        <w:t>The Eligible Customer is not obliged to provide reasons for non-acceptance of any non-conforming Offer.</w:t>
      </w:r>
    </w:p>
    <w:p w14:paraId="76A8C453" w14:textId="77777777" w:rsidR="00BD0D9B" w:rsidRPr="00D778AD" w:rsidRDefault="00BD0D9B" w:rsidP="00D97A84">
      <w:pPr>
        <w:pStyle w:val="Heading2"/>
        <w:numPr>
          <w:ilvl w:val="0"/>
          <w:numId w:val="6"/>
        </w:numPr>
        <w:spacing w:before="120" w:after="120"/>
        <w:ind w:left="709" w:hanging="709"/>
      </w:pPr>
      <w:bookmarkStart w:id="32" w:name="10._ALTERNATIVE_BRANDS"/>
      <w:bookmarkStart w:id="33" w:name="_Toc161835527"/>
      <w:bookmarkStart w:id="34" w:name="_Toc225846092"/>
      <w:bookmarkEnd w:id="32"/>
      <w:r w:rsidRPr="00E6784E">
        <w:t>ALTERNATIVE</w:t>
      </w:r>
      <w:r w:rsidRPr="00D778AD">
        <w:t xml:space="preserve"> </w:t>
      </w:r>
      <w:r w:rsidRPr="00E6784E">
        <w:t>BRANDS</w:t>
      </w:r>
      <w:bookmarkEnd w:id="33"/>
      <w:bookmarkEnd w:id="34"/>
    </w:p>
    <w:p w14:paraId="438099A4" w14:textId="77777777" w:rsidR="00BD0D9B" w:rsidRPr="00C7763A" w:rsidRDefault="001A7F71" w:rsidP="001A7F71">
      <w:pPr>
        <w:pStyle w:val="ListParagraph"/>
        <w:spacing w:before="120" w:after="120"/>
        <w:ind w:left="567" w:hanging="567"/>
        <w:contextualSpacing w:val="0"/>
      </w:pPr>
      <w:r>
        <w:t>10.1</w:t>
      </w:r>
      <w:r>
        <w:tab/>
      </w:r>
      <w:r w:rsidR="00BD0D9B" w:rsidRPr="00C7763A">
        <w:t>Where any specific brand or model of Goods is stated by the Eligible Customer in the Specifications, the Offeror may submit in Response Form, other brands or models which, in the opinion of the Offeror are at least equivalent to the brand or model of Goods specified.</w:t>
      </w:r>
    </w:p>
    <w:p w14:paraId="1CBCA0F6" w14:textId="77777777" w:rsidR="00BD0D9B" w:rsidRPr="00D778AD" w:rsidRDefault="00BD0D9B" w:rsidP="00D97A84">
      <w:pPr>
        <w:pStyle w:val="Heading2"/>
        <w:numPr>
          <w:ilvl w:val="0"/>
          <w:numId w:val="6"/>
        </w:numPr>
        <w:spacing w:before="120" w:after="120"/>
        <w:ind w:left="709" w:hanging="709"/>
      </w:pPr>
      <w:bookmarkStart w:id="35" w:name="11._ALTERNATIVE_GOODS_AND/OR_SERVICES"/>
      <w:bookmarkStart w:id="36" w:name="_Toc161835528"/>
      <w:bookmarkStart w:id="37" w:name="_Toc225846093"/>
      <w:bookmarkEnd w:id="35"/>
      <w:r w:rsidRPr="00D778AD">
        <w:t xml:space="preserve">ALTERNATIVE </w:t>
      </w:r>
      <w:r w:rsidRPr="00E6784E">
        <w:t>GOODS</w:t>
      </w:r>
      <w:r w:rsidRPr="00D778AD">
        <w:t xml:space="preserve"> </w:t>
      </w:r>
      <w:r w:rsidRPr="00E6784E">
        <w:t>AND/OR SERVICES</w:t>
      </w:r>
      <w:bookmarkEnd w:id="36"/>
      <w:bookmarkEnd w:id="37"/>
    </w:p>
    <w:p w14:paraId="0B77BC63" w14:textId="77777777" w:rsidR="00BD0D9B" w:rsidRPr="00C7763A" w:rsidRDefault="001A7F71" w:rsidP="008C3978">
      <w:pPr>
        <w:pStyle w:val="ListParagraph"/>
        <w:spacing w:before="120" w:after="120"/>
        <w:ind w:left="567" w:hanging="567"/>
        <w:contextualSpacing w:val="0"/>
      </w:pPr>
      <w:r>
        <w:t>11.1</w:t>
      </w:r>
      <w:r>
        <w:tab/>
      </w:r>
      <w:r w:rsidR="00BD0D9B" w:rsidRPr="00C7763A">
        <w:t>Offerors may submit, in Response Form, an:</w:t>
      </w:r>
    </w:p>
    <w:p w14:paraId="0B82CC3A" w14:textId="77777777" w:rsidR="00BD0D9B" w:rsidRPr="00C7763A" w:rsidRDefault="00BD0D9B" w:rsidP="00441A18">
      <w:pPr>
        <w:pStyle w:val="ListParagraph"/>
        <w:numPr>
          <w:ilvl w:val="0"/>
          <w:numId w:val="26"/>
        </w:numPr>
        <w:ind w:left="1418" w:hanging="567"/>
      </w:pPr>
      <w:r w:rsidRPr="00C7763A">
        <w:t>alternative Offer;</w:t>
      </w:r>
      <w:r w:rsidRPr="00C7763A">
        <w:rPr>
          <w:spacing w:val="-2"/>
        </w:rPr>
        <w:t xml:space="preserve"> </w:t>
      </w:r>
      <w:r w:rsidRPr="00C7763A">
        <w:t>and/or</w:t>
      </w:r>
    </w:p>
    <w:p w14:paraId="33E191A1" w14:textId="77777777" w:rsidR="00BD0D9B" w:rsidRPr="00C7763A" w:rsidRDefault="00BD0D9B" w:rsidP="00441A18">
      <w:pPr>
        <w:pStyle w:val="ListParagraph"/>
        <w:numPr>
          <w:ilvl w:val="0"/>
          <w:numId w:val="26"/>
        </w:numPr>
        <w:ind w:left="1418" w:hanging="567"/>
      </w:pPr>
      <w:r w:rsidRPr="00C7763A">
        <w:t>innovative solution.</w:t>
      </w:r>
    </w:p>
    <w:p w14:paraId="6F9CAF0B" w14:textId="77777777" w:rsidR="00BD0D9B" w:rsidRPr="00C7763A" w:rsidRDefault="001A7F71" w:rsidP="008C3978">
      <w:pPr>
        <w:pStyle w:val="ListParagraph"/>
        <w:spacing w:before="120" w:after="120"/>
        <w:ind w:left="567" w:hanging="567"/>
        <w:contextualSpacing w:val="0"/>
      </w:pPr>
      <w:r>
        <w:t>11.2</w:t>
      </w:r>
      <w:r>
        <w:tab/>
      </w:r>
      <w:r w:rsidR="00BD0D9B" w:rsidRPr="00C7763A">
        <w:t>The Offeror must include details</w:t>
      </w:r>
      <w:r w:rsidR="00BD0D9B" w:rsidRPr="00C7763A">
        <w:rPr>
          <w:spacing w:val="1"/>
        </w:rPr>
        <w:t xml:space="preserve"> </w:t>
      </w:r>
      <w:r w:rsidR="00BD0D9B" w:rsidRPr="00C7763A">
        <w:t>of the benefits to</w:t>
      </w:r>
      <w:r w:rsidR="00BD0D9B" w:rsidRPr="00C7763A">
        <w:rPr>
          <w:spacing w:val="1"/>
        </w:rPr>
        <w:t xml:space="preserve"> </w:t>
      </w:r>
      <w:r w:rsidR="00BD0D9B" w:rsidRPr="00C7763A">
        <w:t>the Eligible Customer of the alternative Offer and/or innovative solution.</w:t>
      </w:r>
    </w:p>
    <w:p w14:paraId="795D8CA3" w14:textId="77777777" w:rsidR="00BD0D9B" w:rsidRPr="006A0A2D" w:rsidRDefault="00BD0D9B" w:rsidP="00D97A84">
      <w:pPr>
        <w:pStyle w:val="Heading2"/>
        <w:numPr>
          <w:ilvl w:val="0"/>
          <w:numId w:val="6"/>
        </w:numPr>
        <w:spacing w:before="120" w:after="120"/>
        <w:ind w:left="709" w:hanging="709"/>
      </w:pPr>
      <w:bookmarkStart w:id="38" w:name="12._CONFIDENTIAL_INFORMATION,_PRIVACY_AN"/>
      <w:bookmarkStart w:id="39" w:name="_Toc161835529"/>
      <w:bookmarkStart w:id="40" w:name="_Toc225846094"/>
      <w:bookmarkEnd w:id="38"/>
      <w:r w:rsidRPr="006A0A2D">
        <w:t>CONFIDENTIAL INFORMATION, PRIVACY AND PERSONAL INFORMATION</w:t>
      </w:r>
      <w:bookmarkEnd w:id="39"/>
      <w:bookmarkEnd w:id="40"/>
      <w:r w:rsidRPr="006A0A2D">
        <w:t xml:space="preserve"> </w:t>
      </w:r>
    </w:p>
    <w:p w14:paraId="14E94500" w14:textId="77777777" w:rsidR="00BD0D9B" w:rsidRPr="0077182A" w:rsidRDefault="00BD0D9B" w:rsidP="0077182A">
      <w:pPr>
        <w:rPr>
          <w:b/>
          <w:bCs/>
          <w:color w:val="003E69"/>
          <w:sz w:val="32"/>
          <w:szCs w:val="32"/>
        </w:rPr>
      </w:pPr>
      <w:bookmarkStart w:id="41" w:name="_Toc161835530"/>
      <w:r w:rsidRPr="0077182A">
        <w:rPr>
          <w:b/>
          <w:bCs/>
          <w:color w:val="003E69"/>
          <w:sz w:val="32"/>
          <w:szCs w:val="32"/>
        </w:rPr>
        <w:t>Confidential Information</w:t>
      </w:r>
      <w:bookmarkEnd w:id="41"/>
    </w:p>
    <w:p w14:paraId="5408C72C" w14:textId="77777777" w:rsidR="00BD0D9B" w:rsidRPr="00C7763A" w:rsidRDefault="005B2226" w:rsidP="005B2226">
      <w:pPr>
        <w:pStyle w:val="ListParagraph"/>
        <w:spacing w:before="120" w:after="120"/>
        <w:ind w:left="567" w:hanging="567"/>
        <w:contextualSpacing w:val="0"/>
      </w:pPr>
      <w:r>
        <w:t>12.1</w:t>
      </w:r>
      <w:r>
        <w:tab/>
      </w:r>
      <w:r w:rsidR="00BD0D9B" w:rsidRPr="00C7763A">
        <w:t>The Offeror or any potential Offeror</w:t>
      </w:r>
      <w:r w:rsidR="00BD0D9B" w:rsidRPr="00C7763A">
        <w:rPr>
          <w:spacing w:val="-2"/>
        </w:rPr>
        <w:t xml:space="preserve"> </w:t>
      </w:r>
      <w:r w:rsidR="00BD0D9B" w:rsidRPr="00C7763A">
        <w:t>(including an</w:t>
      </w:r>
      <w:r w:rsidR="00BD0D9B" w:rsidRPr="00C7763A">
        <w:rPr>
          <w:spacing w:val="1"/>
        </w:rPr>
        <w:t xml:space="preserve"> </w:t>
      </w:r>
      <w:r w:rsidR="00BD0D9B" w:rsidRPr="00C7763A">
        <w:t>entity which obtains the information in the Request for Quote but does not submit an</w:t>
      </w:r>
      <w:r w:rsidR="00BD0D9B" w:rsidRPr="00C7763A">
        <w:rPr>
          <w:spacing w:val="44"/>
        </w:rPr>
        <w:t xml:space="preserve"> </w:t>
      </w:r>
      <w:r w:rsidR="00BD0D9B" w:rsidRPr="00C7763A">
        <w:t>Offer), must ensure that it and its officers, employees, agents and/or sub-contractors who are in possession of Confidential</w:t>
      </w:r>
      <w:r w:rsidR="00BD0D9B" w:rsidRPr="00C7763A">
        <w:rPr>
          <w:spacing w:val="36"/>
        </w:rPr>
        <w:t xml:space="preserve"> </w:t>
      </w:r>
      <w:r w:rsidR="00BD0D9B" w:rsidRPr="00C7763A">
        <w:t>Information, keep that information confidential except where disclosure of the Confidential Information is required by law or</w:t>
      </w:r>
      <w:r w:rsidR="00BD0D9B" w:rsidRPr="00C7763A">
        <w:rPr>
          <w:spacing w:val="42"/>
        </w:rPr>
        <w:t xml:space="preserve"> </w:t>
      </w:r>
      <w:r w:rsidR="00BD0D9B" w:rsidRPr="00C7763A">
        <w:t>under the terms</w:t>
      </w:r>
      <w:r w:rsidR="00BD0D9B" w:rsidRPr="00C7763A">
        <w:rPr>
          <w:spacing w:val="-2"/>
        </w:rPr>
        <w:t xml:space="preserve"> </w:t>
      </w:r>
      <w:r w:rsidR="00BD0D9B" w:rsidRPr="00C7763A">
        <w:t>of these Conditions of Offer.</w:t>
      </w:r>
    </w:p>
    <w:p w14:paraId="6FCDC955" w14:textId="77777777" w:rsidR="00BD0D9B" w:rsidRPr="00C7763A" w:rsidRDefault="005B2226" w:rsidP="005B2226">
      <w:pPr>
        <w:pStyle w:val="ListParagraph"/>
        <w:spacing w:before="120" w:after="120"/>
        <w:ind w:left="567" w:hanging="567"/>
        <w:contextualSpacing w:val="0"/>
      </w:pPr>
      <w:r>
        <w:t>12.2</w:t>
      </w:r>
      <w:r>
        <w:tab/>
      </w:r>
      <w:r w:rsidR="00BD0D9B" w:rsidRPr="00C7763A">
        <w:t xml:space="preserve">If requested by the Eligible Customer, the </w:t>
      </w:r>
      <w:r w:rsidR="00BD0D9B" w:rsidRPr="00C7763A">
        <w:rPr>
          <w:spacing w:val="-2"/>
        </w:rPr>
        <w:t>Offeror</w:t>
      </w:r>
      <w:r w:rsidR="00BD0D9B" w:rsidRPr="00C7763A">
        <w:t xml:space="preserve"> or potential Offeror must execute a deed of confidentiality,</w:t>
      </w:r>
      <w:r w:rsidR="00BD0D9B" w:rsidRPr="00C7763A">
        <w:rPr>
          <w:spacing w:val="1"/>
        </w:rPr>
        <w:t xml:space="preserve"> </w:t>
      </w:r>
      <w:r w:rsidR="00BD0D9B" w:rsidRPr="00C7763A">
        <w:t>in a form</w:t>
      </w:r>
      <w:r w:rsidR="00BD0D9B" w:rsidRPr="00C7763A">
        <w:rPr>
          <w:spacing w:val="56"/>
        </w:rPr>
        <w:t xml:space="preserve"> </w:t>
      </w:r>
      <w:r w:rsidR="00BD0D9B" w:rsidRPr="00C7763A">
        <w:t>acceptable to or</w:t>
      </w:r>
      <w:r w:rsidR="00BD0D9B" w:rsidRPr="00C7763A">
        <w:rPr>
          <w:spacing w:val="1"/>
        </w:rPr>
        <w:t xml:space="preserve"> </w:t>
      </w:r>
      <w:r w:rsidR="00BD0D9B" w:rsidRPr="00C7763A">
        <w:t>provided by the</w:t>
      </w:r>
      <w:r w:rsidR="00BD0D9B" w:rsidRPr="00C7763A">
        <w:rPr>
          <w:spacing w:val="1"/>
        </w:rPr>
        <w:t xml:space="preserve"> </w:t>
      </w:r>
      <w:r w:rsidR="00BD0D9B" w:rsidRPr="00C7763A">
        <w:t xml:space="preserve">Eligible Customer, </w:t>
      </w:r>
      <w:r w:rsidR="00BD0D9B" w:rsidRPr="00C7763A">
        <w:lastRenderedPageBreak/>
        <w:t>from itself and from each of its officers, employees, agents and/or sub-</w:t>
      </w:r>
      <w:r w:rsidR="00BD0D9B" w:rsidRPr="00C7763A">
        <w:rPr>
          <w:spacing w:val="52"/>
        </w:rPr>
        <w:t xml:space="preserve"> </w:t>
      </w:r>
      <w:r w:rsidR="00BD0D9B" w:rsidRPr="00C7763A">
        <w:t>contractors who receive the information.</w:t>
      </w:r>
    </w:p>
    <w:p w14:paraId="44B1C6BA" w14:textId="77777777" w:rsidR="00BD0D9B" w:rsidRPr="00C7763A" w:rsidRDefault="005B2226" w:rsidP="005B2226">
      <w:pPr>
        <w:pStyle w:val="ListParagraph"/>
        <w:spacing w:before="120" w:after="120"/>
        <w:ind w:left="567" w:hanging="567"/>
        <w:contextualSpacing w:val="0"/>
      </w:pPr>
      <w:r>
        <w:t>12.3</w:t>
      </w:r>
      <w:r>
        <w:tab/>
      </w:r>
      <w:r w:rsidR="00BD0D9B" w:rsidRPr="00C7763A">
        <w:t>Upon receipt of a written request</w:t>
      </w:r>
      <w:r w:rsidR="00BD0D9B" w:rsidRPr="00C7763A">
        <w:rPr>
          <w:spacing w:val="-2"/>
        </w:rPr>
        <w:t xml:space="preserve"> </w:t>
      </w:r>
      <w:r w:rsidR="00BD0D9B" w:rsidRPr="00C7763A">
        <w:t>by the Eligible</w:t>
      </w:r>
      <w:r w:rsidR="00BD0D9B" w:rsidRPr="00C7763A">
        <w:rPr>
          <w:spacing w:val="1"/>
        </w:rPr>
        <w:t xml:space="preserve"> </w:t>
      </w:r>
      <w:r w:rsidR="00BD0D9B" w:rsidRPr="00C7763A">
        <w:t>Customer, the Offeror or any potential Offeror (including an entity who</w:t>
      </w:r>
      <w:r w:rsidR="00BD0D9B" w:rsidRPr="00C7763A">
        <w:rPr>
          <w:spacing w:val="46"/>
        </w:rPr>
        <w:t xml:space="preserve"> </w:t>
      </w:r>
      <w:r w:rsidR="00BD0D9B" w:rsidRPr="00C7763A">
        <w:t>obtains the information in the Request for Quote but does</w:t>
      </w:r>
      <w:r w:rsidR="00BD0D9B" w:rsidRPr="00C7763A">
        <w:rPr>
          <w:spacing w:val="1"/>
        </w:rPr>
        <w:t xml:space="preserve"> </w:t>
      </w:r>
      <w:r w:rsidR="00BD0D9B" w:rsidRPr="00C7763A">
        <w:t>not submit an Offer), must deliver to the Eligible Customer any Document in</w:t>
      </w:r>
      <w:r w:rsidR="00BD0D9B" w:rsidRPr="00C7763A">
        <w:rPr>
          <w:spacing w:val="48"/>
        </w:rPr>
        <w:t xml:space="preserve"> </w:t>
      </w:r>
      <w:r w:rsidR="00BD0D9B" w:rsidRPr="00C7763A">
        <w:t>the Offeror’s or potential Offeror’s power, possession or</w:t>
      </w:r>
      <w:r w:rsidR="00BD0D9B" w:rsidRPr="00C7763A">
        <w:rPr>
          <w:spacing w:val="1"/>
        </w:rPr>
        <w:t xml:space="preserve"> </w:t>
      </w:r>
      <w:r w:rsidR="00BD0D9B" w:rsidRPr="00C7763A">
        <w:t>control which contains Confidential Information.</w:t>
      </w:r>
    </w:p>
    <w:p w14:paraId="7321A95B" w14:textId="77777777" w:rsidR="00BD0D9B" w:rsidRPr="0077182A" w:rsidRDefault="00BD0D9B" w:rsidP="0077182A">
      <w:pPr>
        <w:rPr>
          <w:b/>
          <w:bCs/>
          <w:color w:val="003E69"/>
          <w:sz w:val="32"/>
          <w:szCs w:val="32"/>
        </w:rPr>
      </w:pPr>
      <w:bookmarkStart w:id="42" w:name="_Toc161835531"/>
      <w:r w:rsidRPr="0077182A">
        <w:rPr>
          <w:b/>
          <w:bCs/>
          <w:color w:val="003E69"/>
          <w:sz w:val="32"/>
          <w:szCs w:val="32"/>
        </w:rPr>
        <w:t>Privacy and Personal Information</w:t>
      </w:r>
      <w:bookmarkEnd w:id="42"/>
    </w:p>
    <w:p w14:paraId="6D6AF574" w14:textId="77777777" w:rsidR="00BD0D9B" w:rsidRPr="00C7763A" w:rsidRDefault="005B2226" w:rsidP="005B2226">
      <w:pPr>
        <w:pStyle w:val="ListParagraph"/>
        <w:spacing w:before="120" w:after="120"/>
        <w:ind w:left="567" w:hanging="567"/>
        <w:contextualSpacing w:val="0"/>
      </w:pPr>
      <w:r>
        <w:t>12.4</w:t>
      </w:r>
      <w:r>
        <w:tab/>
      </w:r>
      <w:r w:rsidR="00BD0D9B" w:rsidRPr="00C7763A">
        <w:t xml:space="preserve">If the Offeror collects or has access to Personal Information </w:t>
      </w:r>
      <w:proofErr w:type="gramStart"/>
      <w:r w:rsidR="00BD0D9B" w:rsidRPr="00C7763A">
        <w:t>as a result of</w:t>
      </w:r>
      <w:proofErr w:type="gramEnd"/>
      <w:r w:rsidR="00BD0D9B" w:rsidRPr="00C7763A">
        <w:t xml:space="preserve"> the Request for Quote, the Offeror must:</w:t>
      </w:r>
    </w:p>
    <w:p w14:paraId="3B574479" w14:textId="555FC341" w:rsidR="00BD0D9B" w:rsidRPr="00C7763A" w:rsidRDefault="00BD0D9B" w:rsidP="00441A18">
      <w:pPr>
        <w:pStyle w:val="ListParagraph"/>
        <w:numPr>
          <w:ilvl w:val="0"/>
          <w:numId w:val="27"/>
        </w:numPr>
        <w:ind w:hanging="589"/>
      </w:pPr>
      <w:r w:rsidRPr="00C7763A">
        <w:t>if</w:t>
      </w:r>
      <w:r w:rsidRPr="00C7763A">
        <w:rPr>
          <w:spacing w:val="13"/>
        </w:rPr>
        <w:t xml:space="preserve"> </w:t>
      </w:r>
      <w:r w:rsidRPr="00C7763A">
        <w:t>the</w:t>
      </w:r>
      <w:r w:rsidRPr="00C7763A">
        <w:rPr>
          <w:spacing w:val="13"/>
        </w:rPr>
        <w:t xml:space="preserve"> </w:t>
      </w:r>
      <w:r w:rsidRPr="00C7763A">
        <w:t>Eligible</w:t>
      </w:r>
      <w:r w:rsidRPr="00C7763A">
        <w:rPr>
          <w:spacing w:val="13"/>
        </w:rPr>
        <w:t xml:space="preserve"> </w:t>
      </w:r>
      <w:r w:rsidRPr="00C7763A">
        <w:t>Customer</w:t>
      </w:r>
      <w:r w:rsidRPr="00C7763A">
        <w:rPr>
          <w:spacing w:val="13"/>
        </w:rPr>
        <w:t xml:space="preserve"> </w:t>
      </w:r>
      <w:r w:rsidRPr="00C7763A">
        <w:t>is</w:t>
      </w:r>
      <w:r w:rsidRPr="00C7763A">
        <w:rPr>
          <w:spacing w:val="13"/>
        </w:rPr>
        <w:t xml:space="preserve"> </w:t>
      </w:r>
      <w:r w:rsidRPr="00C7763A">
        <w:t>an</w:t>
      </w:r>
      <w:r w:rsidRPr="00C7763A">
        <w:rPr>
          <w:spacing w:val="13"/>
        </w:rPr>
        <w:t xml:space="preserve"> </w:t>
      </w:r>
      <w:r w:rsidRPr="00C7763A">
        <w:t>“agency”</w:t>
      </w:r>
      <w:r w:rsidRPr="00C7763A">
        <w:rPr>
          <w:spacing w:val="13"/>
        </w:rPr>
        <w:t xml:space="preserve"> </w:t>
      </w:r>
      <w:r w:rsidRPr="00C7763A">
        <w:t>within</w:t>
      </w:r>
      <w:r w:rsidRPr="00C7763A">
        <w:rPr>
          <w:spacing w:val="13"/>
        </w:rPr>
        <w:t xml:space="preserve"> </w:t>
      </w:r>
      <w:r w:rsidRPr="00C7763A">
        <w:t>the</w:t>
      </w:r>
      <w:r w:rsidRPr="00C7763A">
        <w:rPr>
          <w:spacing w:val="13"/>
        </w:rPr>
        <w:t xml:space="preserve"> </w:t>
      </w:r>
      <w:r w:rsidRPr="00C7763A">
        <w:t>meaning</w:t>
      </w:r>
      <w:r w:rsidRPr="00C7763A">
        <w:rPr>
          <w:spacing w:val="13"/>
        </w:rPr>
        <w:t xml:space="preserve"> </w:t>
      </w:r>
      <w:r w:rsidRPr="00C7763A">
        <w:t>of</w:t>
      </w:r>
      <w:r w:rsidRPr="00C7763A">
        <w:rPr>
          <w:spacing w:val="13"/>
        </w:rPr>
        <w:t xml:space="preserve"> </w:t>
      </w:r>
      <w:r w:rsidRPr="00C7763A">
        <w:t>the</w:t>
      </w:r>
      <w:r w:rsidRPr="00C7763A">
        <w:rPr>
          <w:spacing w:val="13"/>
        </w:rPr>
        <w:t xml:space="preserve"> </w:t>
      </w:r>
      <w:r w:rsidRPr="00C7763A">
        <w:rPr>
          <w:i/>
        </w:rPr>
        <w:t>Information</w:t>
      </w:r>
      <w:r w:rsidRPr="00C7763A">
        <w:rPr>
          <w:i/>
          <w:spacing w:val="13"/>
        </w:rPr>
        <w:t xml:space="preserve"> </w:t>
      </w:r>
      <w:r w:rsidRPr="00C7763A">
        <w:rPr>
          <w:i/>
        </w:rPr>
        <w:t>Privacy</w:t>
      </w:r>
      <w:r w:rsidRPr="00C7763A">
        <w:rPr>
          <w:i/>
          <w:spacing w:val="34"/>
        </w:rPr>
        <w:t xml:space="preserve"> </w:t>
      </w:r>
      <w:r w:rsidRPr="00C7763A">
        <w:rPr>
          <w:i/>
        </w:rPr>
        <w:t>Act</w:t>
      </w:r>
      <w:r w:rsidRPr="00C7763A">
        <w:rPr>
          <w:i/>
          <w:spacing w:val="2"/>
        </w:rPr>
        <w:t xml:space="preserve"> </w:t>
      </w:r>
      <w:r w:rsidRPr="00C7763A">
        <w:rPr>
          <w:i/>
        </w:rPr>
        <w:t>2009</w:t>
      </w:r>
      <w:r w:rsidRPr="00C7763A">
        <w:rPr>
          <w:i/>
          <w:spacing w:val="2"/>
        </w:rPr>
        <w:t xml:space="preserve"> </w:t>
      </w:r>
      <w:r w:rsidRPr="00C7763A">
        <w:t>(Qld), comply</w:t>
      </w:r>
      <w:r w:rsidRPr="00C7763A">
        <w:rPr>
          <w:spacing w:val="2"/>
        </w:rPr>
        <w:t xml:space="preserve"> </w:t>
      </w:r>
      <w:r w:rsidRPr="00C7763A">
        <w:t>with</w:t>
      </w:r>
      <w:r w:rsidRPr="00C7763A">
        <w:rPr>
          <w:spacing w:val="2"/>
        </w:rPr>
        <w:t xml:space="preserve"> </w:t>
      </w:r>
      <w:r w:rsidRPr="00C7763A">
        <w:t>Parts</w:t>
      </w:r>
      <w:r w:rsidRPr="00C7763A">
        <w:rPr>
          <w:spacing w:val="2"/>
        </w:rPr>
        <w:t xml:space="preserve"> </w:t>
      </w:r>
      <w:r w:rsidRPr="00C7763A">
        <w:t>1</w:t>
      </w:r>
      <w:r w:rsidRPr="00C7763A">
        <w:rPr>
          <w:spacing w:val="2"/>
        </w:rPr>
        <w:t xml:space="preserve"> </w:t>
      </w:r>
      <w:r w:rsidRPr="00C7763A">
        <w:t>and</w:t>
      </w:r>
      <w:r w:rsidRPr="00C7763A">
        <w:rPr>
          <w:spacing w:val="2"/>
        </w:rPr>
        <w:t xml:space="preserve"> </w:t>
      </w:r>
      <w:r w:rsidR="008D4BCD">
        <w:t>2</w:t>
      </w:r>
      <w:r w:rsidRPr="00C7763A">
        <w:rPr>
          <w:spacing w:val="2"/>
        </w:rPr>
        <w:t xml:space="preserve"> </w:t>
      </w:r>
      <w:r w:rsidRPr="00C7763A">
        <w:t>of</w:t>
      </w:r>
      <w:r w:rsidRPr="00C7763A">
        <w:rPr>
          <w:spacing w:val="1"/>
        </w:rPr>
        <w:t xml:space="preserve"> </w:t>
      </w:r>
      <w:r w:rsidRPr="00C7763A">
        <w:t>Chapter</w:t>
      </w:r>
      <w:r w:rsidRPr="00C7763A">
        <w:rPr>
          <w:spacing w:val="2"/>
        </w:rPr>
        <w:t xml:space="preserve"> </w:t>
      </w:r>
      <w:r w:rsidRPr="00C7763A">
        <w:t>2</w:t>
      </w:r>
      <w:r w:rsidR="008D4BCD">
        <w:t xml:space="preserve"> and section 41</w:t>
      </w:r>
      <w:r w:rsidRPr="00C7763A">
        <w:rPr>
          <w:spacing w:val="2"/>
        </w:rPr>
        <w:t xml:space="preserve"> </w:t>
      </w:r>
      <w:r w:rsidRPr="00C7763A">
        <w:t>of</w:t>
      </w:r>
      <w:r w:rsidRPr="00C7763A">
        <w:rPr>
          <w:spacing w:val="2"/>
        </w:rPr>
        <w:t xml:space="preserve"> </w:t>
      </w:r>
      <w:r w:rsidRPr="00C7763A">
        <w:t>that</w:t>
      </w:r>
      <w:r w:rsidRPr="00C7763A">
        <w:rPr>
          <w:spacing w:val="1"/>
        </w:rPr>
        <w:t xml:space="preserve"> </w:t>
      </w:r>
      <w:r w:rsidRPr="00C7763A">
        <w:t>Act</w:t>
      </w:r>
      <w:r w:rsidRPr="00C7763A">
        <w:rPr>
          <w:spacing w:val="2"/>
        </w:rPr>
        <w:t xml:space="preserve"> </w:t>
      </w:r>
      <w:r w:rsidRPr="00C7763A">
        <w:t>in</w:t>
      </w:r>
      <w:r w:rsidRPr="00C7763A">
        <w:rPr>
          <w:spacing w:val="2"/>
        </w:rPr>
        <w:t xml:space="preserve"> </w:t>
      </w:r>
      <w:r w:rsidRPr="00C7763A">
        <w:t>relation</w:t>
      </w:r>
      <w:r w:rsidRPr="00C7763A">
        <w:rPr>
          <w:spacing w:val="2"/>
        </w:rPr>
        <w:t xml:space="preserve"> </w:t>
      </w:r>
      <w:r w:rsidRPr="00C7763A">
        <w:t>to</w:t>
      </w:r>
      <w:r w:rsidRPr="00C7763A">
        <w:rPr>
          <w:spacing w:val="2"/>
        </w:rPr>
        <w:t xml:space="preserve"> </w:t>
      </w:r>
      <w:r w:rsidRPr="00C7763A">
        <w:t>the</w:t>
      </w:r>
      <w:r w:rsidRPr="00C7763A">
        <w:rPr>
          <w:spacing w:val="1"/>
        </w:rPr>
        <w:t xml:space="preserve"> </w:t>
      </w:r>
      <w:r w:rsidRPr="00C7763A">
        <w:t>discharge</w:t>
      </w:r>
      <w:r w:rsidRPr="00C7763A">
        <w:rPr>
          <w:spacing w:val="2"/>
        </w:rPr>
        <w:t xml:space="preserve"> </w:t>
      </w:r>
      <w:r w:rsidRPr="00C7763A">
        <w:t>of</w:t>
      </w:r>
      <w:r w:rsidRPr="00C7763A">
        <w:rPr>
          <w:spacing w:val="2"/>
        </w:rPr>
        <w:t xml:space="preserve"> </w:t>
      </w:r>
      <w:r w:rsidRPr="00C7763A">
        <w:t>its</w:t>
      </w:r>
      <w:r w:rsidRPr="00C7763A">
        <w:rPr>
          <w:spacing w:val="2"/>
        </w:rPr>
        <w:t xml:space="preserve"> </w:t>
      </w:r>
      <w:r w:rsidRPr="00C7763A">
        <w:t>obligations</w:t>
      </w:r>
      <w:r w:rsidRPr="00C7763A">
        <w:rPr>
          <w:spacing w:val="2"/>
        </w:rPr>
        <w:t xml:space="preserve"> </w:t>
      </w:r>
      <w:r w:rsidRPr="00C7763A">
        <w:t>under</w:t>
      </w:r>
      <w:r w:rsidRPr="00C7763A">
        <w:rPr>
          <w:spacing w:val="2"/>
        </w:rPr>
        <w:t xml:space="preserve"> </w:t>
      </w:r>
      <w:r w:rsidRPr="00C7763A">
        <w:t>the</w:t>
      </w:r>
      <w:r w:rsidRPr="00C7763A">
        <w:rPr>
          <w:spacing w:val="44"/>
        </w:rPr>
        <w:t xml:space="preserve"> </w:t>
      </w:r>
      <w:r w:rsidRPr="00C7763A">
        <w:t>Request for Quote, as</w:t>
      </w:r>
      <w:r w:rsidRPr="00C7763A">
        <w:rPr>
          <w:spacing w:val="1"/>
        </w:rPr>
        <w:t xml:space="preserve"> </w:t>
      </w:r>
      <w:r w:rsidRPr="00C7763A">
        <w:t xml:space="preserve">if the Offeror was the Eligible </w:t>
      </w:r>
      <w:proofErr w:type="gramStart"/>
      <w:r w:rsidRPr="00C7763A">
        <w:t>Customer;</w:t>
      </w:r>
      <w:proofErr w:type="gramEnd"/>
    </w:p>
    <w:p w14:paraId="4F21F9E2" w14:textId="77777777" w:rsidR="00BD0D9B" w:rsidRPr="00C7763A" w:rsidRDefault="00BD0D9B" w:rsidP="00441A18">
      <w:pPr>
        <w:pStyle w:val="ListParagraph"/>
        <w:numPr>
          <w:ilvl w:val="0"/>
          <w:numId w:val="27"/>
        </w:numPr>
        <w:ind w:hanging="589"/>
      </w:pPr>
      <w:r w:rsidRPr="00C7763A">
        <w:t>ensure</w:t>
      </w:r>
      <w:r w:rsidRPr="00C7763A">
        <w:rPr>
          <w:spacing w:val="32"/>
        </w:rPr>
        <w:t xml:space="preserve"> </w:t>
      </w:r>
      <w:r w:rsidRPr="00C7763A">
        <w:t>that</w:t>
      </w:r>
      <w:r w:rsidRPr="00C7763A">
        <w:rPr>
          <w:spacing w:val="33"/>
        </w:rPr>
        <w:t xml:space="preserve"> </w:t>
      </w:r>
      <w:r w:rsidRPr="00C7763A">
        <w:t>the</w:t>
      </w:r>
      <w:r w:rsidRPr="00C7763A">
        <w:rPr>
          <w:spacing w:val="32"/>
        </w:rPr>
        <w:t xml:space="preserve"> </w:t>
      </w:r>
      <w:r w:rsidRPr="00C7763A">
        <w:t>Personal</w:t>
      </w:r>
      <w:r w:rsidRPr="00C7763A">
        <w:rPr>
          <w:spacing w:val="33"/>
        </w:rPr>
        <w:t xml:space="preserve"> </w:t>
      </w:r>
      <w:r w:rsidRPr="00C7763A">
        <w:t>Information</w:t>
      </w:r>
      <w:r w:rsidRPr="00C7763A">
        <w:rPr>
          <w:spacing w:val="33"/>
        </w:rPr>
        <w:t xml:space="preserve"> </w:t>
      </w:r>
      <w:r w:rsidRPr="00C7763A">
        <w:t>is</w:t>
      </w:r>
      <w:r w:rsidRPr="00C7763A">
        <w:rPr>
          <w:spacing w:val="32"/>
        </w:rPr>
        <w:t xml:space="preserve"> </w:t>
      </w:r>
      <w:r w:rsidRPr="00C7763A">
        <w:t>protected</w:t>
      </w:r>
      <w:r w:rsidRPr="00C7763A">
        <w:rPr>
          <w:spacing w:val="35"/>
        </w:rPr>
        <w:t xml:space="preserve"> </w:t>
      </w:r>
      <w:r w:rsidRPr="00C7763A">
        <w:t>against</w:t>
      </w:r>
      <w:r w:rsidRPr="00C7763A">
        <w:rPr>
          <w:spacing w:val="32"/>
        </w:rPr>
        <w:t xml:space="preserve"> </w:t>
      </w:r>
      <w:r w:rsidRPr="00C7763A">
        <w:t>loss</w:t>
      </w:r>
      <w:r w:rsidRPr="00C7763A">
        <w:rPr>
          <w:spacing w:val="33"/>
        </w:rPr>
        <w:t xml:space="preserve"> </w:t>
      </w:r>
      <w:r w:rsidRPr="00C7763A">
        <w:t>and</w:t>
      </w:r>
      <w:r w:rsidRPr="00C7763A">
        <w:rPr>
          <w:spacing w:val="33"/>
        </w:rPr>
        <w:t xml:space="preserve"> </w:t>
      </w:r>
      <w:r w:rsidRPr="00C7763A">
        <w:t>against</w:t>
      </w:r>
      <w:r w:rsidRPr="00C7763A">
        <w:rPr>
          <w:spacing w:val="32"/>
        </w:rPr>
        <w:t xml:space="preserve"> </w:t>
      </w:r>
      <w:r w:rsidRPr="00C7763A">
        <w:t>unauthorised</w:t>
      </w:r>
      <w:r w:rsidRPr="00C7763A">
        <w:rPr>
          <w:spacing w:val="33"/>
        </w:rPr>
        <w:t xml:space="preserve"> </w:t>
      </w:r>
      <w:r w:rsidRPr="00C7763A">
        <w:t>access,</w:t>
      </w:r>
      <w:r w:rsidRPr="00C7763A">
        <w:rPr>
          <w:spacing w:val="32"/>
        </w:rPr>
        <w:t xml:space="preserve"> </w:t>
      </w:r>
      <w:r w:rsidRPr="00C7763A">
        <w:t>use,</w:t>
      </w:r>
      <w:r w:rsidRPr="00C7763A">
        <w:rPr>
          <w:spacing w:val="33"/>
        </w:rPr>
        <w:t xml:space="preserve"> </w:t>
      </w:r>
      <w:r w:rsidRPr="00C7763A">
        <w:t>modification,</w:t>
      </w:r>
      <w:r w:rsidRPr="00C7763A">
        <w:rPr>
          <w:spacing w:val="32"/>
        </w:rPr>
        <w:t xml:space="preserve"> </w:t>
      </w:r>
      <w:r w:rsidRPr="00C7763A">
        <w:t xml:space="preserve">disclosure or other </w:t>
      </w:r>
      <w:proofErr w:type="gramStart"/>
      <w:r w:rsidRPr="00C7763A">
        <w:t>misuse;</w:t>
      </w:r>
      <w:proofErr w:type="gramEnd"/>
    </w:p>
    <w:p w14:paraId="657C42AB" w14:textId="77777777" w:rsidR="00BD0D9B" w:rsidRPr="00C7763A" w:rsidRDefault="00BD0D9B" w:rsidP="00441A18">
      <w:pPr>
        <w:pStyle w:val="ListParagraph"/>
        <w:numPr>
          <w:ilvl w:val="0"/>
          <w:numId w:val="27"/>
        </w:numPr>
        <w:ind w:hanging="589"/>
      </w:pPr>
      <w:r w:rsidRPr="00C7763A">
        <w:t xml:space="preserve">not use Personal Information other than for the purposes of submitting an Offer, unless required or authorised by </w:t>
      </w:r>
      <w:proofErr w:type="gramStart"/>
      <w:r w:rsidRPr="00C7763A">
        <w:t>law;</w:t>
      </w:r>
      <w:proofErr w:type="gramEnd"/>
    </w:p>
    <w:p w14:paraId="6B1685B7" w14:textId="77777777" w:rsidR="00BD0D9B" w:rsidRPr="00C7763A" w:rsidRDefault="00BD0D9B" w:rsidP="00441A18">
      <w:pPr>
        <w:pStyle w:val="ListParagraph"/>
        <w:numPr>
          <w:ilvl w:val="0"/>
          <w:numId w:val="27"/>
        </w:numPr>
        <w:ind w:hanging="589"/>
      </w:pPr>
      <w:r w:rsidRPr="00C7763A">
        <w:t xml:space="preserve">not disclose Personal Information without the consent of the Eligible Customer, unless required or authorised by </w:t>
      </w:r>
      <w:proofErr w:type="gramStart"/>
      <w:r w:rsidRPr="00C7763A">
        <w:t>law;</w:t>
      </w:r>
      <w:proofErr w:type="gramEnd"/>
    </w:p>
    <w:p w14:paraId="5A14B763" w14:textId="60BC2330" w:rsidR="00BD0D9B" w:rsidRPr="00C7763A" w:rsidRDefault="00BD0D9B" w:rsidP="00441A18">
      <w:pPr>
        <w:pStyle w:val="ListParagraph"/>
        <w:numPr>
          <w:ilvl w:val="0"/>
          <w:numId w:val="27"/>
        </w:numPr>
        <w:ind w:hanging="589"/>
      </w:pPr>
      <w:r w:rsidRPr="00C7763A">
        <w:t xml:space="preserve">not transfer </w:t>
      </w:r>
      <w:r w:rsidR="00BB6632">
        <w:t xml:space="preserve">or </w:t>
      </w:r>
      <w:r w:rsidR="008D4BCD">
        <w:t xml:space="preserve">disclose </w:t>
      </w:r>
      <w:r w:rsidRPr="00C7763A">
        <w:t xml:space="preserve">Personal Information outside of Australia without the consent of the Eligible </w:t>
      </w:r>
      <w:proofErr w:type="gramStart"/>
      <w:r w:rsidRPr="00C7763A">
        <w:t>Customer;</w:t>
      </w:r>
      <w:proofErr w:type="gramEnd"/>
    </w:p>
    <w:p w14:paraId="67CC3F2F" w14:textId="77777777" w:rsidR="00BD0D9B" w:rsidRPr="00C7763A" w:rsidRDefault="00BD0D9B" w:rsidP="00441A18">
      <w:pPr>
        <w:pStyle w:val="ListParagraph"/>
        <w:numPr>
          <w:ilvl w:val="0"/>
          <w:numId w:val="27"/>
        </w:numPr>
        <w:ind w:hanging="589"/>
      </w:pPr>
      <w:r w:rsidRPr="00C7763A">
        <w:t>ensure</w:t>
      </w:r>
      <w:r w:rsidRPr="00C7763A">
        <w:rPr>
          <w:spacing w:val="20"/>
        </w:rPr>
        <w:t xml:space="preserve"> </w:t>
      </w:r>
      <w:r w:rsidRPr="00C7763A">
        <w:t>that</w:t>
      </w:r>
      <w:r w:rsidRPr="00C7763A">
        <w:rPr>
          <w:spacing w:val="20"/>
        </w:rPr>
        <w:t xml:space="preserve"> </w:t>
      </w:r>
      <w:r w:rsidRPr="00C7763A">
        <w:t>access</w:t>
      </w:r>
      <w:r w:rsidRPr="00C7763A">
        <w:rPr>
          <w:spacing w:val="20"/>
        </w:rPr>
        <w:t xml:space="preserve"> </w:t>
      </w:r>
      <w:r w:rsidRPr="00C7763A">
        <w:t>to</w:t>
      </w:r>
      <w:r w:rsidRPr="00C7763A">
        <w:rPr>
          <w:spacing w:val="20"/>
        </w:rPr>
        <w:t xml:space="preserve"> </w:t>
      </w:r>
      <w:r w:rsidRPr="00C7763A">
        <w:t>Personal</w:t>
      </w:r>
      <w:r w:rsidRPr="00C7763A">
        <w:rPr>
          <w:spacing w:val="20"/>
        </w:rPr>
        <w:t xml:space="preserve"> </w:t>
      </w:r>
      <w:r w:rsidRPr="00C7763A">
        <w:t>information</w:t>
      </w:r>
      <w:r w:rsidRPr="00C7763A">
        <w:rPr>
          <w:spacing w:val="20"/>
        </w:rPr>
        <w:t xml:space="preserve"> </w:t>
      </w:r>
      <w:r w:rsidRPr="00C7763A">
        <w:t>is</w:t>
      </w:r>
      <w:r w:rsidRPr="00C7763A">
        <w:rPr>
          <w:spacing w:val="20"/>
        </w:rPr>
        <w:t xml:space="preserve"> </w:t>
      </w:r>
      <w:r w:rsidRPr="00C7763A">
        <w:t>restricted</w:t>
      </w:r>
      <w:r w:rsidRPr="00C7763A">
        <w:rPr>
          <w:spacing w:val="20"/>
        </w:rPr>
        <w:t xml:space="preserve"> </w:t>
      </w:r>
      <w:r w:rsidRPr="00C7763A">
        <w:t>to</w:t>
      </w:r>
      <w:r w:rsidRPr="00C7763A">
        <w:rPr>
          <w:spacing w:val="21"/>
        </w:rPr>
        <w:t xml:space="preserve"> </w:t>
      </w:r>
      <w:r w:rsidRPr="00C7763A">
        <w:t>those</w:t>
      </w:r>
      <w:r w:rsidRPr="00C7763A">
        <w:rPr>
          <w:spacing w:val="20"/>
        </w:rPr>
        <w:t xml:space="preserve"> </w:t>
      </w:r>
      <w:r w:rsidRPr="00C7763A">
        <w:t>of</w:t>
      </w:r>
      <w:r w:rsidRPr="00C7763A">
        <w:rPr>
          <w:spacing w:val="20"/>
        </w:rPr>
        <w:t xml:space="preserve"> </w:t>
      </w:r>
      <w:r w:rsidRPr="00C7763A">
        <w:t>its</w:t>
      </w:r>
      <w:r w:rsidRPr="00C7763A">
        <w:rPr>
          <w:spacing w:val="20"/>
        </w:rPr>
        <w:t xml:space="preserve"> </w:t>
      </w:r>
      <w:r w:rsidRPr="00C7763A">
        <w:t>employees</w:t>
      </w:r>
      <w:r w:rsidRPr="00C7763A">
        <w:rPr>
          <w:spacing w:val="20"/>
        </w:rPr>
        <w:t xml:space="preserve"> </w:t>
      </w:r>
      <w:r w:rsidRPr="00C7763A">
        <w:t>and</w:t>
      </w:r>
      <w:r w:rsidRPr="00C7763A">
        <w:rPr>
          <w:spacing w:val="20"/>
        </w:rPr>
        <w:t xml:space="preserve"> </w:t>
      </w:r>
      <w:r w:rsidRPr="00C7763A">
        <w:t>officers</w:t>
      </w:r>
      <w:r w:rsidRPr="00C7763A">
        <w:rPr>
          <w:spacing w:val="20"/>
        </w:rPr>
        <w:t xml:space="preserve"> </w:t>
      </w:r>
      <w:r w:rsidRPr="00C7763A">
        <w:t>who</w:t>
      </w:r>
      <w:r w:rsidRPr="00C7763A">
        <w:rPr>
          <w:spacing w:val="20"/>
        </w:rPr>
        <w:t xml:space="preserve"> </w:t>
      </w:r>
      <w:r w:rsidRPr="00C7763A">
        <w:t>require</w:t>
      </w:r>
      <w:r w:rsidRPr="00C7763A">
        <w:rPr>
          <w:spacing w:val="19"/>
        </w:rPr>
        <w:t xml:space="preserve"> </w:t>
      </w:r>
      <w:r w:rsidRPr="00C7763A">
        <w:t>access</w:t>
      </w:r>
      <w:r w:rsidRPr="00C7763A">
        <w:rPr>
          <w:spacing w:val="20"/>
        </w:rPr>
        <w:t xml:space="preserve"> </w:t>
      </w:r>
      <w:r w:rsidRPr="00C7763A">
        <w:t>in</w:t>
      </w:r>
      <w:r w:rsidRPr="00C7763A">
        <w:rPr>
          <w:spacing w:val="36"/>
        </w:rPr>
        <w:t xml:space="preserve"> </w:t>
      </w:r>
      <w:r w:rsidRPr="00C7763A">
        <w:t xml:space="preserve">order to submit an Offer in accordance with the Request for </w:t>
      </w:r>
      <w:proofErr w:type="gramStart"/>
      <w:r w:rsidRPr="00C7763A">
        <w:t>Quote;</w:t>
      </w:r>
      <w:proofErr w:type="gramEnd"/>
    </w:p>
    <w:p w14:paraId="21A0CF55" w14:textId="77777777" w:rsidR="00BD0D9B" w:rsidRPr="00C7763A" w:rsidRDefault="00BD0D9B" w:rsidP="00441A18">
      <w:pPr>
        <w:pStyle w:val="ListParagraph"/>
        <w:numPr>
          <w:ilvl w:val="0"/>
          <w:numId w:val="27"/>
        </w:numPr>
        <w:ind w:hanging="589"/>
      </w:pPr>
      <w:r w:rsidRPr="00C7763A">
        <w:t>ensure</w:t>
      </w:r>
      <w:r w:rsidRPr="00C7763A">
        <w:rPr>
          <w:spacing w:val="10"/>
        </w:rPr>
        <w:t xml:space="preserve"> </w:t>
      </w:r>
      <w:r w:rsidRPr="00C7763A">
        <w:t>that</w:t>
      </w:r>
      <w:r w:rsidRPr="00C7763A">
        <w:rPr>
          <w:spacing w:val="10"/>
        </w:rPr>
        <w:t xml:space="preserve"> </w:t>
      </w:r>
      <w:r w:rsidRPr="00C7763A">
        <w:t>its</w:t>
      </w:r>
      <w:r w:rsidRPr="00C7763A">
        <w:rPr>
          <w:spacing w:val="10"/>
        </w:rPr>
        <w:t xml:space="preserve"> </w:t>
      </w:r>
      <w:r w:rsidRPr="00C7763A">
        <w:t>officers</w:t>
      </w:r>
      <w:r w:rsidRPr="00C7763A">
        <w:rPr>
          <w:spacing w:val="10"/>
        </w:rPr>
        <w:t xml:space="preserve"> </w:t>
      </w:r>
      <w:r w:rsidRPr="00C7763A">
        <w:t>and</w:t>
      </w:r>
      <w:r w:rsidRPr="00C7763A">
        <w:rPr>
          <w:spacing w:val="10"/>
        </w:rPr>
        <w:t xml:space="preserve"> </w:t>
      </w:r>
      <w:r w:rsidRPr="00C7763A">
        <w:t>employees</w:t>
      </w:r>
      <w:r w:rsidRPr="00C7763A">
        <w:rPr>
          <w:spacing w:val="10"/>
        </w:rPr>
        <w:t xml:space="preserve"> </w:t>
      </w:r>
      <w:r w:rsidRPr="00C7763A">
        <w:t>do</w:t>
      </w:r>
      <w:r w:rsidRPr="00C7763A">
        <w:rPr>
          <w:spacing w:val="10"/>
        </w:rPr>
        <w:t xml:space="preserve"> </w:t>
      </w:r>
      <w:r w:rsidRPr="00C7763A">
        <w:t>not</w:t>
      </w:r>
      <w:r w:rsidRPr="00C7763A">
        <w:rPr>
          <w:spacing w:val="10"/>
        </w:rPr>
        <w:t xml:space="preserve"> </w:t>
      </w:r>
      <w:r w:rsidRPr="00C7763A">
        <w:t>access,</w:t>
      </w:r>
      <w:r w:rsidRPr="00C7763A">
        <w:rPr>
          <w:spacing w:val="10"/>
        </w:rPr>
        <w:t xml:space="preserve"> </w:t>
      </w:r>
      <w:r w:rsidRPr="00C7763A">
        <w:t>use</w:t>
      </w:r>
      <w:r w:rsidRPr="00C7763A">
        <w:rPr>
          <w:spacing w:val="10"/>
        </w:rPr>
        <w:t xml:space="preserve"> </w:t>
      </w:r>
      <w:r w:rsidRPr="00C7763A">
        <w:t>or</w:t>
      </w:r>
      <w:r w:rsidRPr="00C7763A">
        <w:rPr>
          <w:spacing w:val="12"/>
        </w:rPr>
        <w:t xml:space="preserve"> </w:t>
      </w:r>
      <w:r w:rsidRPr="00C7763A">
        <w:t>disclose</w:t>
      </w:r>
      <w:r w:rsidRPr="00C7763A">
        <w:rPr>
          <w:spacing w:val="10"/>
        </w:rPr>
        <w:t xml:space="preserve"> </w:t>
      </w:r>
      <w:r w:rsidRPr="00C7763A">
        <w:t>Personal</w:t>
      </w:r>
      <w:r w:rsidRPr="00C7763A">
        <w:rPr>
          <w:spacing w:val="10"/>
        </w:rPr>
        <w:t xml:space="preserve"> </w:t>
      </w:r>
      <w:r w:rsidRPr="00C7763A">
        <w:t>Information</w:t>
      </w:r>
      <w:r w:rsidRPr="00C7763A">
        <w:rPr>
          <w:spacing w:val="10"/>
        </w:rPr>
        <w:t xml:space="preserve"> </w:t>
      </w:r>
      <w:r w:rsidRPr="00C7763A">
        <w:t>other</w:t>
      </w:r>
      <w:r w:rsidRPr="00C7763A">
        <w:rPr>
          <w:spacing w:val="10"/>
        </w:rPr>
        <w:t xml:space="preserve"> </w:t>
      </w:r>
      <w:r w:rsidRPr="00C7763A">
        <w:t>than</w:t>
      </w:r>
      <w:r w:rsidRPr="00C7763A">
        <w:rPr>
          <w:spacing w:val="10"/>
        </w:rPr>
        <w:t xml:space="preserve"> </w:t>
      </w:r>
      <w:r w:rsidRPr="00C7763A">
        <w:t>in</w:t>
      </w:r>
      <w:r w:rsidRPr="00C7763A">
        <w:rPr>
          <w:spacing w:val="10"/>
        </w:rPr>
        <w:t xml:space="preserve"> </w:t>
      </w:r>
      <w:r w:rsidRPr="00C7763A">
        <w:t>submitting</w:t>
      </w:r>
      <w:r w:rsidRPr="00C7763A">
        <w:rPr>
          <w:spacing w:val="10"/>
        </w:rPr>
        <w:t xml:space="preserve"> </w:t>
      </w:r>
      <w:r w:rsidRPr="00C7763A">
        <w:t>an</w:t>
      </w:r>
      <w:r w:rsidRPr="00C7763A">
        <w:rPr>
          <w:spacing w:val="44"/>
        </w:rPr>
        <w:t xml:space="preserve"> </w:t>
      </w:r>
      <w:r w:rsidRPr="00C7763A">
        <w:t xml:space="preserve">Offer in accordance with the Request for </w:t>
      </w:r>
      <w:proofErr w:type="gramStart"/>
      <w:r w:rsidRPr="00C7763A">
        <w:t>Quote;</w:t>
      </w:r>
      <w:proofErr w:type="gramEnd"/>
    </w:p>
    <w:p w14:paraId="313EC0E1" w14:textId="77777777" w:rsidR="00BD0D9B" w:rsidRPr="00C7763A" w:rsidRDefault="00BD0D9B" w:rsidP="00441A18">
      <w:pPr>
        <w:pStyle w:val="ListParagraph"/>
        <w:numPr>
          <w:ilvl w:val="0"/>
          <w:numId w:val="27"/>
        </w:numPr>
        <w:ind w:hanging="589"/>
      </w:pPr>
      <w:r w:rsidRPr="00C7763A">
        <w:t>ensure</w:t>
      </w:r>
      <w:r w:rsidRPr="00C7763A">
        <w:rPr>
          <w:spacing w:val="10"/>
        </w:rPr>
        <w:t xml:space="preserve"> </w:t>
      </w:r>
      <w:r w:rsidRPr="00C7763A">
        <w:t>that</w:t>
      </w:r>
      <w:r w:rsidRPr="00C7763A">
        <w:rPr>
          <w:spacing w:val="10"/>
        </w:rPr>
        <w:t xml:space="preserve"> </w:t>
      </w:r>
      <w:r w:rsidRPr="00C7763A">
        <w:t>its</w:t>
      </w:r>
      <w:r w:rsidRPr="00C7763A">
        <w:rPr>
          <w:spacing w:val="11"/>
        </w:rPr>
        <w:t xml:space="preserve"> </w:t>
      </w:r>
      <w:r w:rsidRPr="00C7763A">
        <w:t>sub-contractors</w:t>
      </w:r>
      <w:r w:rsidRPr="00C7763A">
        <w:rPr>
          <w:spacing w:val="10"/>
        </w:rPr>
        <w:t xml:space="preserve"> </w:t>
      </w:r>
      <w:r w:rsidRPr="00C7763A">
        <w:t>and</w:t>
      </w:r>
      <w:r w:rsidRPr="00C7763A">
        <w:rPr>
          <w:spacing w:val="10"/>
        </w:rPr>
        <w:t xml:space="preserve"> </w:t>
      </w:r>
      <w:r w:rsidRPr="00C7763A">
        <w:t>agents</w:t>
      </w:r>
      <w:r w:rsidRPr="00C7763A">
        <w:rPr>
          <w:spacing w:val="10"/>
        </w:rPr>
        <w:t xml:space="preserve"> </w:t>
      </w:r>
      <w:r w:rsidRPr="00C7763A">
        <w:t>who</w:t>
      </w:r>
      <w:r w:rsidRPr="00C7763A">
        <w:rPr>
          <w:spacing w:val="11"/>
        </w:rPr>
        <w:t xml:space="preserve"> </w:t>
      </w:r>
      <w:r w:rsidRPr="00C7763A">
        <w:t>have</w:t>
      </w:r>
      <w:r w:rsidRPr="00C7763A">
        <w:rPr>
          <w:spacing w:val="10"/>
        </w:rPr>
        <w:t xml:space="preserve"> </w:t>
      </w:r>
      <w:r w:rsidRPr="00C7763A">
        <w:t>access</w:t>
      </w:r>
      <w:r w:rsidRPr="00C7763A">
        <w:rPr>
          <w:spacing w:val="10"/>
        </w:rPr>
        <w:t xml:space="preserve"> </w:t>
      </w:r>
      <w:r w:rsidRPr="00C7763A">
        <w:t>to</w:t>
      </w:r>
      <w:r w:rsidRPr="00C7763A">
        <w:rPr>
          <w:spacing w:val="11"/>
        </w:rPr>
        <w:t xml:space="preserve"> </w:t>
      </w:r>
      <w:r w:rsidRPr="00C7763A">
        <w:t>Personal</w:t>
      </w:r>
      <w:r w:rsidRPr="00C7763A">
        <w:rPr>
          <w:spacing w:val="10"/>
        </w:rPr>
        <w:t xml:space="preserve"> </w:t>
      </w:r>
      <w:r w:rsidRPr="00C7763A">
        <w:t>Information</w:t>
      </w:r>
      <w:r w:rsidRPr="00C7763A">
        <w:rPr>
          <w:spacing w:val="10"/>
        </w:rPr>
        <w:t xml:space="preserve"> </w:t>
      </w:r>
      <w:r w:rsidRPr="00C7763A">
        <w:t>comply</w:t>
      </w:r>
      <w:r w:rsidRPr="00C7763A">
        <w:rPr>
          <w:spacing w:val="10"/>
        </w:rPr>
        <w:t xml:space="preserve"> </w:t>
      </w:r>
      <w:r w:rsidRPr="00C7763A">
        <w:t>with</w:t>
      </w:r>
      <w:r w:rsidRPr="00C7763A">
        <w:rPr>
          <w:spacing w:val="10"/>
        </w:rPr>
        <w:t xml:space="preserve"> </w:t>
      </w:r>
      <w:r w:rsidRPr="00C7763A">
        <w:t>obligations</w:t>
      </w:r>
      <w:r w:rsidRPr="00C7763A">
        <w:rPr>
          <w:spacing w:val="10"/>
        </w:rPr>
        <w:t xml:space="preserve"> </w:t>
      </w:r>
      <w:r w:rsidRPr="00C7763A">
        <w:t>the</w:t>
      </w:r>
      <w:r w:rsidRPr="00C7763A">
        <w:rPr>
          <w:spacing w:val="11"/>
        </w:rPr>
        <w:t xml:space="preserve"> </w:t>
      </w:r>
      <w:r w:rsidRPr="00C7763A">
        <w:t>same</w:t>
      </w:r>
      <w:r w:rsidRPr="00C7763A">
        <w:rPr>
          <w:spacing w:val="46"/>
        </w:rPr>
        <w:t xml:space="preserve"> </w:t>
      </w:r>
      <w:r w:rsidRPr="00C7763A">
        <w:t>as those imposed on the Offeror</w:t>
      </w:r>
      <w:r w:rsidRPr="00C7763A">
        <w:rPr>
          <w:spacing w:val="-2"/>
        </w:rPr>
        <w:t xml:space="preserve"> </w:t>
      </w:r>
      <w:r w:rsidRPr="00C7763A">
        <w:t xml:space="preserve">under this clause </w:t>
      </w:r>
      <w:proofErr w:type="gramStart"/>
      <w:r w:rsidRPr="00C7763A">
        <w:t>12;</w:t>
      </w:r>
      <w:proofErr w:type="gramEnd"/>
    </w:p>
    <w:p w14:paraId="4F7A38C7" w14:textId="0DA9A47D" w:rsidR="00BD0D9B" w:rsidRPr="00C7763A" w:rsidRDefault="00BD0D9B" w:rsidP="00441A18">
      <w:pPr>
        <w:pStyle w:val="ListParagraph"/>
        <w:numPr>
          <w:ilvl w:val="0"/>
          <w:numId w:val="27"/>
        </w:numPr>
        <w:ind w:hanging="589"/>
      </w:pPr>
      <w:r w:rsidRPr="00C7763A">
        <w:t>fully</w:t>
      </w:r>
      <w:r w:rsidRPr="00C7763A">
        <w:rPr>
          <w:spacing w:val="12"/>
        </w:rPr>
        <w:t xml:space="preserve"> </w:t>
      </w:r>
      <w:r w:rsidRPr="00C7763A">
        <w:t>co-operate</w:t>
      </w:r>
      <w:r w:rsidRPr="00C7763A">
        <w:rPr>
          <w:spacing w:val="11"/>
        </w:rPr>
        <w:t xml:space="preserve"> </w:t>
      </w:r>
      <w:r w:rsidRPr="00C7763A">
        <w:t>with</w:t>
      </w:r>
      <w:r w:rsidRPr="00C7763A">
        <w:rPr>
          <w:spacing w:val="11"/>
        </w:rPr>
        <w:t xml:space="preserve"> </w:t>
      </w:r>
      <w:r w:rsidRPr="00C7763A">
        <w:t>the</w:t>
      </w:r>
      <w:r w:rsidRPr="00C7763A">
        <w:rPr>
          <w:spacing w:val="11"/>
        </w:rPr>
        <w:t xml:space="preserve"> </w:t>
      </w:r>
      <w:r w:rsidRPr="00C7763A">
        <w:t>Eligible</w:t>
      </w:r>
      <w:r w:rsidRPr="00C7763A">
        <w:rPr>
          <w:spacing w:val="14"/>
        </w:rPr>
        <w:t xml:space="preserve"> </w:t>
      </w:r>
      <w:r w:rsidRPr="00C7763A">
        <w:t>Customer</w:t>
      </w:r>
      <w:r w:rsidRPr="00C7763A">
        <w:rPr>
          <w:spacing w:val="11"/>
        </w:rPr>
        <w:t xml:space="preserve"> </w:t>
      </w:r>
      <w:r w:rsidRPr="00C7763A">
        <w:t>to</w:t>
      </w:r>
      <w:r w:rsidRPr="00C7763A">
        <w:rPr>
          <w:spacing w:val="11"/>
        </w:rPr>
        <w:t xml:space="preserve"> </w:t>
      </w:r>
      <w:r w:rsidRPr="00C7763A">
        <w:t>enable</w:t>
      </w:r>
      <w:r w:rsidRPr="00C7763A">
        <w:rPr>
          <w:spacing w:val="11"/>
        </w:rPr>
        <w:t xml:space="preserve"> </w:t>
      </w:r>
      <w:r w:rsidRPr="00C7763A">
        <w:t>the</w:t>
      </w:r>
      <w:r w:rsidRPr="00C7763A">
        <w:rPr>
          <w:spacing w:val="11"/>
        </w:rPr>
        <w:t xml:space="preserve"> </w:t>
      </w:r>
      <w:r w:rsidRPr="00C7763A">
        <w:t>Eligible</w:t>
      </w:r>
      <w:r w:rsidRPr="00C7763A">
        <w:rPr>
          <w:spacing w:val="13"/>
        </w:rPr>
        <w:t xml:space="preserve"> </w:t>
      </w:r>
      <w:r w:rsidRPr="00C7763A">
        <w:t>Customer</w:t>
      </w:r>
      <w:r w:rsidRPr="00C7763A">
        <w:rPr>
          <w:spacing w:val="11"/>
        </w:rPr>
        <w:t xml:space="preserve"> </w:t>
      </w:r>
      <w:r w:rsidRPr="00C7763A">
        <w:t>to</w:t>
      </w:r>
      <w:r w:rsidRPr="00C7763A">
        <w:rPr>
          <w:spacing w:val="11"/>
        </w:rPr>
        <w:t xml:space="preserve"> </w:t>
      </w:r>
      <w:r w:rsidRPr="00C7763A">
        <w:t>respond</w:t>
      </w:r>
      <w:r w:rsidRPr="00C7763A">
        <w:rPr>
          <w:spacing w:val="11"/>
        </w:rPr>
        <w:t xml:space="preserve"> </w:t>
      </w:r>
      <w:r w:rsidRPr="00C7763A">
        <w:t>to</w:t>
      </w:r>
      <w:r w:rsidRPr="00C7763A">
        <w:rPr>
          <w:spacing w:val="11"/>
        </w:rPr>
        <w:t xml:space="preserve"> </w:t>
      </w:r>
      <w:r w:rsidRPr="00C7763A">
        <w:t>applications</w:t>
      </w:r>
      <w:r w:rsidRPr="00C7763A">
        <w:rPr>
          <w:spacing w:val="11"/>
        </w:rPr>
        <w:t xml:space="preserve"> </w:t>
      </w:r>
      <w:r w:rsidRPr="00C7763A">
        <w:t>for</w:t>
      </w:r>
      <w:r w:rsidRPr="00C7763A">
        <w:rPr>
          <w:spacing w:val="11"/>
        </w:rPr>
        <w:t xml:space="preserve"> </w:t>
      </w:r>
      <w:r w:rsidRPr="00C7763A">
        <w:t>access</w:t>
      </w:r>
      <w:r w:rsidRPr="00C7763A">
        <w:rPr>
          <w:spacing w:val="13"/>
        </w:rPr>
        <w:t xml:space="preserve"> </w:t>
      </w:r>
      <w:r w:rsidRPr="00C7763A">
        <w:t>to,</w:t>
      </w:r>
      <w:r w:rsidRPr="00C7763A">
        <w:rPr>
          <w:spacing w:val="11"/>
        </w:rPr>
        <w:t xml:space="preserve"> </w:t>
      </w:r>
      <w:r w:rsidRPr="00C7763A">
        <w:t>or</w:t>
      </w:r>
      <w:r w:rsidRPr="00C7763A">
        <w:rPr>
          <w:spacing w:val="54"/>
        </w:rPr>
        <w:t xml:space="preserve"> </w:t>
      </w:r>
      <w:r w:rsidRPr="00C7763A">
        <w:t xml:space="preserve">amendment of, a Document containing an individual’s Personal Information and to privacy </w:t>
      </w:r>
      <w:proofErr w:type="gramStart"/>
      <w:r w:rsidRPr="00C7763A">
        <w:t>complaints;</w:t>
      </w:r>
      <w:proofErr w:type="gramEnd"/>
      <w:r w:rsidRPr="00C7763A">
        <w:t xml:space="preserve"> </w:t>
      </w:r>
    </w:p>
    <w:p w14:paraId="6A032AC1" w14:textId="77777777" w:rsidR="008D4BCD" w:rsidRDefault="00BD0D9B" w:rsidP="00D97A84">
      <w:pPr>
        <w:pStyle w:val="ListParagraph"/>
        <w:numPr>
          <w:ilvl w:val="0"/>
          <w:numId w:val="27"/>
        </w:numPr>
        <w:ind w:left="1418" w:hanging="550"/>
      </w:pPr>
      <w:r w:rsidRPr="00C7763A">
        <w:t>comply with such other privacy and security measures as</w:t>
      </w:r>
      <w:r w:rsidRPr="00C7763A">
        <w:rPr>
          <w:spacing w:val="2"/>
        </w:rPr>
        <w:t xml:space="preserve"> </w:t>
      </w:r>
      <w:r w:rsidRPr="00C7763A">
        <w:t>the</w:t>
      </w:r>
      <w:r w:rsidRPr="00C7763A">
        <w:rPr>
          <w:spacing w:val="1"/>
        </w:rPr>
        <w:t xml:space="preserve"> </w:t>
      </w:r>
      <w:r w:rsidRPr="00C7763A">
        <w:t>Eligible</w:t>
      </w:r>
      <w:r w:rsidRPr="00C7763A">
        <w:rPr>
          <w:spacing w:val="1"/>
        </w:rPr>
        <w:t xml:space="preserve"> </w:t>
      </w:r>
      <w:r w:rsidRPr="00C7763A">
        <w:t>Customer</w:t>
      </w:r>
      <w:r w:rsidRPr="00C7763A">
        <w:rPr>
          <w:spacing w:val="1"/>
        </w:rPr>
        <w:t xml:space="preserve"> </w:t>
      </w:r>
      <w:r w:rsidRPr="00C7763A">
        <w:t>reasonably</w:t>
      </w:r>
      <w:r w:rsidRPr="00C7763A">
        <w:rPr>
          <w:spacing w:val="1"/>
        </w:rPr>
        <w:t xml:space="preserve"> </w:t>
      </w:r>
      <w:r w:rsidRPr="00C7763A">
        <w:t>advises the</w:t>
      </w:r>
      <w:r w:rsidRPr="00C7763A">
        <w:rPr>
          <w:spacing w:val="1"/>
        </w:rPr>
        <w:t xml:space="preserve"> </w:t>
      </w:r>
      <w:r w:rsidRPr="00C7763A">
        <w:t>Offeror</w:t>
      </w:r>
      <w:r w:rsidRPr="00C7763A">
        <w:rPr>
          <w:spacing w:val="1"/>
        </w:rPr>
        <w:t xml:space="preserve"> </w:t>
      </w:r>
      <w:r w:rsidRPr="00C7763A">
        <w:t>in writing</w:t>
      </w:r>
      <w:r w:rsidRPr="00C7763A">
        <w:rPr>
          <w:spacing w:val="34"/>
        </w:rPr>
        <w:t xml:space="preserve"> </w:t>
      </w:r>
      <w:r w:rsidRPr="00C7763A">
        <w:t xml:space="preserve">from time to </w:t>
      </w:r>
      <w:proofErr w:type="gramStart"/>
      <w:r w:rsidRPr="00C7763A">
        <w:t>time</w:t>
      </w:r>
      <w:r w:rsidR="008D4BCD">
        <w:t>;</w:t>
      </w:r>
      <w:proofErr w:type="gramEnd"/>
    </w:p>
    <w:p w14:paraId="53803040" w14:textId="3D527853" w:rsidR="008D4BCD" w:rsidRDefault="008D4BCD" w:rsidP="00D97A84">
      <w:pPr>
        <w:pStyle w:val="ListParagraph"/>
        <w:numPr>
          <w:ilvl w:val="0"/>
          <w:numId w:val="27"/>
        </w:numPr>
        <w:ind w:left="1418" w:hanging="564"/>
      </w:pPr>
      <w:r w:rsidRPr="005C639E">
        <w:t xml:space="preserve">comply with the reasonable directions of the Customer in relation to any privacy breach referred to in clause </w:t>
      </w:r>
      <w:r>
        <w:t>12.5;</w:t>
      </w:r>
      <w:r w:rsidRPr="005C639E">
        <w:t xml:space="preserve"> and </w:t>
      </w:r>
    </w:p>
    <w:p w14:paraId="1EE0F73F" w14:textId="144E6334" w:rsidR="00BD0D9B" w:rsidRPr="00C7763A" w:rsidRDefault="008D4BCD" w:rsidP="00D97A84">
      <w:pPr>
        <w:pStyle w:val="ListParagraph"/>
        <w:numPr>
          <w:ilvl w:val="0"/>
          <w:numId w:val="27"/>
        </w:numPr>
        <w:ind w:left="1418" w:hanging="564"/>
      </w:pPr>
      <w:r w:rsidRPr="005C639E">
        <w:t xml:space="preserve">fully cooperate with the Customer to enable the Customer to take any action required of it under chapter 3A (Mandatory notification of data breaches) of the </w:t>
      </w:r>
      <w:r w:rsidRPr="00BB6632">
        <w:rPr>
          <w:i/>
          <w:iCs/>
        </w:rPr>
        <w:t>Information Privacy Ac</w:t>
      </w:r>
      <w:r w:rsidR="000D66C1" w:rsidRPr="00BB6632">
        <w:rPr>
          <w:i/>
          <w:iCs/>
        </w:rPr>
        <w:t>t</w:t>
      </w:r>
      <w:r w:rsidR="00BD3C1B">
        <w:rPr>
          <w:i/>
          <w:iCs/>
        </w:rPr>
        <w:t xml:space="preserve"> </w:t>
      </w:r>
      <w:r w:rsidR="00BD3C1B" w:rsidRPr="00BD3C1B">
        <w:rPr>
          <w:i/>
          <w:iCs/>
        </w:rPr>
        <w:t>2009</w:t>
      </w:r>
      <w:r w:rsidR="00BD3C1B" w:rsidRPr="00E23CF2">
        <w:t xml:space="preserve"> (Qld)</w:t>
      </w:r>
      <w:r w:rsidRPr="00BB6632">
        <w:rPr>
          <w:i/>
          <w:iCs/>
        </w:rPr>
        <w:t>.</w:t>
      </w:r>
    </w:p>
    <w:p w14:paraId="7DC4E0FF" w14:textId="77777777" w:rsidR="008D4BCD" w:rsidRDefault="00BD0D9B" w:rsidP="00441A18">
      <w:pPr>
        <w:pStyle w:val="ListParagraph"/>
        <w:numPr>
          <w:ilvl w:val="1"/>
          <w:numId w:val="28"/>
        </w:numPr>
        <w:spacing w:before="120" w:after="120"/>
        <w:ind w:left="567" w:hanging="567"/>
        <w:contextualSpacing w:val="0"/>
      </w:pPr>
      <w:r w:rsidRPr="00C7763A">
        <w:t>The Offeror must immediately notify the Eligible Customer on becoming aware of</w:t>
      </w:r>
      <w:r w:rsidR="008D4BCD">
        <w:t>:</w:t>
      </w:r>
    </w:p>
    <w:p w14:paraId="2AFB7912" w14:textId="77777777" w:rsidR="008D4BCD" w:rsidRDefault="00BD0D9B" w:rsidP="008D4BCD">
      <w:pPr>
        <w:pStyle w:val="ListParagraph"/>
        <w:numPr>
          <w:ilvl w:val="0"/>
          <w:numId w:val="47"/>
        </w:numPr>
      </w:pPr>
      <w:r w:rsidRPr="00C7763A">
        <w:t xml:space="preserve"> any breach of clause </w:t>
      </w:r>
      <w:proofErr w:type="gramStart"/>
      <w:r w:rsidRPr="00C7763A">
        <w:t>12.4</w:t>
      </w:r>
      <w:r w:rsidR="008D4BCD">
        <w:t>;</w:t>
      </w:r>
      <w:proofErr w:type="gramEnd"/>
    </w:p>
    <w:p w14:paraId="7CB384F1" w14:textId="77777777" w:rsidR="008D4BCD" w:rsidRPr="008D4BCD" w:rsidRDefault="008D4BCD" w:rsidP="008D4BCD">
      <w:pPr>
        <w:pStyle w:val="ListParagraph"/>
        <w:numPr>
          <w:ilvl w:val="0"/>
          <w:numId w:val="47"/>
        </w:numPr>
      </w:pPr>
      <w:r w:rsidRPr="005C639E">
        <w:lastRenderedPageBreak/>
        <w:t xml:space="preserve">any unauthorised access, use, modification, disclosure or other misuse of any Personal Information collected or accessed in connection with the </w:t>
      </w:r>
      <w:proofErr w:type="gramStart"/>
      <w:r w:rsidRPr="005C639E">
        <w:t>Contract;</w:t>
      </w:r>
      <w:proofErr w:type="gramEnd"/>
    </w:p>
    <w:p w14:paraId="6EA5E2FF" w14:textId="77777777" w:rsidR="008D4BCD" w:rsidRDefault="008D4BCD" w:rsidP="008D4BCD">
      <w:pPr>
        <w:pStyle w:val="ListParagraph"/>
        <w:numPr>
          <w:ilvl w:val="0"/>
          <w:numId w:val="47"/>
        </w:numPr>
      </w:pPr>
      <w:r w:rsidRPr="005C639E">
        <w:t>any loss of Personal Information collected or accessed in connection with the Contract in circumstances where unauthorised access, use, modification, disclosure or other misuse of the Personal Information by a third party is likely to occur; or</w:t>
      </w:r>
    </w:p>
    <w:p w14:paraId="3779F445" w14:textId="78A231A7" w:rsidR="00BD0D9B" w:rsidRPr="00C7763A" w:rsidRDefault="008D4BCD" w:rsidP="008D4BCD">
      <w:pPr>
        <w:pStyle w:val="ListParagraph"/>
        <w:numPr>
          <w:ilvl w:val="0"/>
          <w:numId w:val="47"/>
        </w:numPr>
      </w:pPr>
      <w:r w:rsidRPr="005C639E">
        <w:t xml:space="preserve">anything that would constitute an eligible data breach (as defined in the </w:t>
      </w:r>
      <w:r w:rsidRPr="00BB6632">
        <w:rPr>
          <w:i/>
          <w:iCs/>
        </w:rPr>
        <w:t>Information Privacy Act</w:t>
      </w:r>
      <w:r w:rsidR="00BD3C1B">
        <w:rPr>
          <w:i/>
          <w:iCs/>
        </w:rPr>
        <w:t xml:space="preserve"> </w:t>
      </w:r>
      <w:r w:rsidR="00BD3C1B" w:rsidRPr="00BD3C1B">
        <w:rPr>
          <w:i/>
          <w:iCs/>
        </w:rPr>
        <w:t>2009</w:t>
      </w:r>
      <w:r w:rsidR="00BD3C1B" w:rsidRPr="00E23CF2">
        <w:t xml:space="preserve"> (Qld)</w:t>
      </w:r>
      <w:r w:rsidR="000D66C1" w:rsidRPr="000D66C1">
        <w:t>)</w:t>
      </w:r>
      <w:r w:rsidR="000D66C1">
        <w:t xml:space="preserve"> </w:t>
      </w:r>
      <w:r w:rsidRPr="005C639E">
        <w:t>relating to the Personal Information collected or accessed in connection with the Contract</w:t>
      </w:r>
      <w:r>
        <w:t>.</w:t>
      </w:r>
    </w:p>
    <w:p w14:paraId="048CFD64" w14:textId="77777777" w:rsidR="00BD0D9B" w:rsidRPr="00D778AD" w:rsidRDefault="00BD0D9B" w:rsidP="0040415C">
      <w:pPr>
        <w:pStyle w:val="Heading2"/>
        <w:numPr>
          <w:ilvl w:val="0"/>
          <w:numId w:val="6"/>
        </w:numPr>
        <w:spacing w:before="120" w:after="120"/>
        <w:ind w:left="709" w:hanging="709"/>
      </w:pPr>
      <w:bookmarkStart w:id="43" w:name="13._PREVIOUS_DISCUSSIONS/UNDERTAKINGS"/>
      <w:bookmarkStart w:id="44" w:name="_Toc161835532"/>
      <w:bookmarkStart w:id="45" w:name="_Toc225846095"/>
      <w:bookmarkEnd w:id="43"/>
      <w:r w:rsidRPr="00D778AD">
        <w:t>PREVIOUS</w:t>
      </w:r>
      <w:r w:rsidR="002E6AFA">
        <w:t xml:space="preserve"> </w:t>
      </w:r>
      <w:r w:rsidRPr="00E6784E">
        <w:t>DISCUSSIONS/</w:t>
      </w:r>
      <w:r w:rsidR="002E6AFA">
        <w:t xml:space="preserve"> </w:t>
      </w:r>
      <w:r w:rsidRPr="00E6784E">
        <w:t>UNDERTAKINGS</w:t>
      </w:r>
      <w:bookmarkEnd w:id="44"/>
      <w:bookmarkEnd w:id="45"/>
    </w:p>
    <w:p w14:paraId="2FE1A8FD" w14:textId="77777777" w:rsidR="00BD0D9B" w:rsidRPr="00C7763A" w:rsidRDefault="002E6AFA" w:rsidP="00DE32ED">
      <w:pPr>
        <w:pStyle w:val="ListParagraph"/>
        <w:spacing w:before="120" w:after="120"/>
        <w:ind w:left="567" w:hanging="567"/>
        <w:contextualSpacing w:val="0"/>
      </w:pPr>
      <w:r>
        <w:t>13.1</w:t>
      </w:r>
      <w:r>
        <w:tab/>
      </w:r>
      <w:r w:rsidR="00BD0D9B" w:rsidRPr="00C7763A">
        <w:t>On the release of the Request for Quote any previous undertakings, representations, promises or conditions in respect of the subject</w:t>
      </w:r>
      <w:r w:rsidR="00BD0D9B" w:rsidRPr="00C7763A">
        <w:rPr>
          <w:spacing w:val="42"/>
        </w:rPr>
        <w:t xml:space="preserve"> </w:t>
      </w:r>
      <w:r w:rsidR="00BD0D9B" w:rsidRPr="00C7763A">
        <w:t>matter of the Request for Quote, will not be</w:t>
      </w:r>
      <w:r w:rsidR="00BD0D9B" w:rsidRPr="00C7763A">
        <w:rPr>
          <w:spacing w:val="1"/>
        </w:rPr>
        <w:t xml:space="preserve"> </w:t>
      </w:r>
      <w:r w:rsidR="00BD0D9B" w:rsidRPr="00C7763A">
        <w:t>binding on the</w:t>
      </w:r>
      <w:r w:rsidR="00BD0D9B" w:rsidRPr="00C7763A">
        <w:rPr>
          <w:spacing w:val="1"/>
        </w:rPr>
        <w:t xml:space="preserve"> </w:t>
      </w:r>
      <w:r w:rsidR="00BD0D9B" w:rsidRPr="00C7763A">
        <w:t>Eligible Customer.</w:t>
      </w:r>
    </w:p>
    <w:p w14:paraId="0EE0F501" w14:textId="77777777" w:rsidR="00BD0D9B" w:rsidRPr="00D778AD" w:rsidRDefault="00BD0D9B" w:rsidP="0040415C">
      <w:pPr>
        <w:pStyle w:val="Heading2"/>
        <w:numPr>
          <w:ilvl w:val="0"/>
          <w:numId w:val="6"/>
        </w:numPr>
        <w:spacing w:before="120" w:after="120"/>
        <w:ind w:left="709" w:hanging="709"/>
      </w:pPr>
      <w:bookmarkStart w:id="46" w:name="14._COMPLIANCE_WITH_LAWS_AND_OTHER_REQUI"/>
      <w:bookmarkStart w:id="47" w:name="_Toc161835533"/>
      <w:bookmarkStart w:id="48" w:name="_Toc225846096"/>
      <w:bookmarkEnd w:id="46"/>
      <w:r w:rsidRPr="00E6784E">
        <w:t>COMPLIANCE WITH LAWS AND OTHER</w:t>
      </w:r>
      <w:r w:rsidRPr="00D778AD">
        <w:t xml:space="preserve"> </w:t>
      </w:r>
      <w:r w:rsidRPr="00E6784E">
        <w:t>REQUIREMENTS</w:t>
      </w:r>
      <w:bookmarkEnd w:id="47"/>
      <w:bookmarkEnd w:id="48"/>
    </w:p>
    <w:p w14:paraId="6723D37E" w14:textId="77777777" w:rsidR="00BD0D9B" w:rsidRPr="00C7763A" w:rsidRDefault="002E6AFA" w:rsidP="00DE32ED">
      <w:pPr>
        <w:pStyle w:val="ListParagraph"/>
        <w:spacing w:before="120" w:after="120"/>
        <w:ind w:left="567" w:hanging="567"/>
        <w:contextualSpacing w:val="0"/>
      </w:pPr>
      <w:r>
        <w:t>14.1</w:t>
      </w:r>
      <w:r>
        <w:tab/>
      </w:r>
      <w:r w:rsidR="00BD0D9B" w:rsidRPr="00C7763A">
        <w:t>All Goods and/or Services offered by the Offeror</w:t>
      </w:r>
      <w:r w:rsidR="00BD0D9B" w:rsidRPr="00C7763A">
        <w:rPr>
          <w:spacing w:val="-2"/>
        </w:rPr>
        <w:t xml:space="preserve"> </w:t>
      </w:r>
      <w:r w:rsidR="00BD0D9B" w:rsidRPr="00C7763A">
        <w:t>must comply in</w:t>
      </w:r>
      <w:r w:rsidR="00BD0D9B" w:rsidRPr="00C7763A">
        <w:rPr>
          <w:spacing w:val="1"/>
        </w:rPr>
        <w:t xml:space="preserve"> </w:t>
      </w:r>
      <w:r w:rsidR="00BD0D9B" w:rsidRPr="00C7763A">
        <w:t>all aspects with:</w:t>
      </w:r>
    </w:p>
    <w:p w14:paraId="64758873" w14:textId="77777777" w:rsidR="00BD0D9B" w:rsidRPr="00C7763A" w:rsidRDefault="00BD0D9B" w:rsidP="00441A18">
      <w:pPr>
        <w:pStyle w:val="ListParagraph"/>
        <w:numPr>
          <w:ilvl w:val="0"/>
          <w:numId w:val="29"/>
        </w:numPr>
        <w:ind w:left="1418" w:hanging="567"/>
      </w:pPr>
      <w:r w:rsidRPr="00C7763A">
        <w:t xml:space="preserve">the terms of the Request for </w:t>
      </w:r>
      <w:proofErr w:type="gramStart"/>
      <w:r w:rsidRPr="00C7763A">
        <w:t>Quote;</w:t>
      </w:r>
      <w:proofErr w:type="gramEnd"/>
    </w:p>
    <w:p w14:paraId="0C009167" w14:textId="77777777" w:rsidR="00BD0D9B" w:rsidRPr="00C7763A" w:rsidRDefault="00BD0D9B" w:rsidP="00441A18">
      <w:pPr>
        <w:pStyle w:val="ListParagraph"/>
        <w:numPr>
          <w:ilvl w:val="0"/>
          <w:numId w:val="29"/>
        </w:numPr>
        <w:ind w:left="1418" w:hanging="567"/>
      </w:pPr>
      <w:r w:rsidRPr="00C7763A">
        <w:t xml:space="preserve">applicable legislative </w:t>
      </w:r>
      <w:proofErr w:type="gramStart"/>
      <w:r w:rsidRPr="00C7763A">
        <w:t>requirements;</w:t>
      </w:r>
      <w:proofErr w:type="gramEnd"/>
    </w:p>
    <w:p w14:paraId="0CD6C5EF" w14:textId="77777777" w:rsidR="00BD0D9B" w:rsidRPr="00C7763A" w:rsidRDefault="00BD0D9B" w:rsidP="00441A18">
      <w:pPr>
        <w:pStyle w:val="ListParagraph"/>
        <w:numPr>
          <w:ilvl w:val="0"/>
          <w:numId w:val="29"/>
        </w:numPr>
        <w:ind w:left="1418" w:hanging="567"/>
      </w:pPr>
      <w:r w:rsidRPr="00C7763A">
        <w:t>any applicable Government code, policy or guideline; and</w:t>
      </w:r>
    </w:p>
    <w:p w14:paraId="26740711" w14:textId="77777777" w:rsidR="00BD0D9B" w:rsidRPr="00C7763A" w:rsidRDefault="00BD0D9B" w:rsidP="00441A18">
      <w:pPr>
        <w:pStyle w:val="ListParagraph"/>
        <w:numPr>
          <w:ilvl w:val="0"/>
          <w:numId w:val="29"/>
        </w:numPr>
        <w:ind w:left="1418" w:hanging="567"/>
      </w:pPr>
      <w:r w:rsidRPr="00C7763A">
        <w:t>any current Australian/New Zealand Standard, and where an Australian/New Zealand Standard does not exist, the</w:t>
      </w:r>
      <w:r w:rsidRPr="00C7763A">
        <w:rPr>
          <w:spacing w:val="30"/>
        </w:rPr>
        <w:t xml:space="preserve"> </w:t>
      </w:r>
      <w:r w:rsidRPr="00C7763A">
        <w:t>relevant and current International Standard (ISO).</w:t>
      </w:r>
    </w:p>
    <w:p w14:paraId="47E3881B" w14:textId="77600693" w:rsidR="00BD0D9B" w:rsidRPr="00C7763A" w:rsidRDefault="002E6AFA" w:rsidP="00816D4F">
      <w:pPr>
        <w:pStyle w:val="ListParagraph"/>
        <w:spacing w:before="120" w:after="120"/>
        <w:ind w:left="567" w:hanging="567"/>
        <w:contextualSpacing w:val="0"/>
      </w:pPr>
      <w:bookmarkStart w:id="49" w:name="_Ref15373379"/>
      <w:r>
        <w:t>14.2</w:t>
      </w:r>
      <w:r>
        <w:tab/>
      </w:r>
      <w:r w:rsidR="00BD0D9B" w:rsidRPr="00C7763A">
        <w:t xml:space="preserve">Without limiting the Offeror’s obligation to comply with the Evaluation Process and Criteria, the Offeror </w:t>
      </w:r>
      <w:proofErr w:type="gramStart"/>
      <w:r w:rsidR="00BD0D9B" w:rsidRPr="00C7763A">
        <w:t>must, and</w:t>
      </w:r>
      <w:proofErr w:type="gramEnd"/>
      <w:r w:rsidR="00BD0D9B" w:rsidRPr="00C7763A">
        <w:t xml:space="preserve"> must ensure that any proposed subcontractors</w:t>
      </w:r>
      <w:r w:rsidR="00A12B1F">
        <w:t xml:space="preserve"> </w:t>
      </w:r>
      <w:bookmarkEnd w:id="49"/>
      <w:r w:rsidR="00BD0D9B" w:rsidRPr="00C7763A">
        <w:t xml:space="preserve">comply with the </w:t>
      </w:r>
      <w:r w:rsidR="00A12B1F">
        <w:t>Queensland Government Supplier Code of Conduct.</w:t>
      </w:r>
    </w:p>
    <w:p w14:paraId="082CC23B" w14:textId="5752D9FB" w:rsidR="00BD0D9B" w:rsidRPr="00C7763A" w:rsidRDefault="00DE32ED" w:rsidP="00DE32ED">
      <w:pPr>
        <w:pStyle w:val="ListParagraph"/>
        <w:spacing w:before="120" w:after="120"/>
        <w:ind w:left="567" w:hanging="567"/>
        <w:contextualSpacing w:val="0"/>
      </w:pPr>
      <w:r>
        <w:t>14.3</w:t>
      </w:r>
      <w:r>
        <w:tab/>
      </w:r>
      <w:r w:rsidR="00BD0D9B" w:rsidRPr="00C7763A">
        <w:t xml:space="preserve">The Eligible Customer reserves the right to obtain information about the Offeror relevant to the Evaluation Process and Criteria and the Offeror’s compliance with clause </w:t>
      </w:r>
      <w:r w:rsidR="00AD1260">
        <w:t xml:space="preserve">14.2 </w:t>
      </w:r>
      <w:r w:rsidR="00BD0D9B" w:rsidRPr="00C7763A">
        <w:t>that may be held by any Government Department or Instrumentality and take the information into account in assessing the Offer.</w:t>
      </w:r>
    </w:p>
    <w:p w14:paraId="3823FB78" w14:textId="43404387" w:rsidR="00BD0D9B" w:rsidRPr="00C7763A" w:rsidRDefault="00DE32ED" w:rsidP="00DE32ED">
      <w:pPr>
        <w:pStyle w:val="ListParagraph"/>
        <w:spacing w:before="120" w:after="120"/>
        <w:ind w:left="567" w:hanging="567"/>
      </w:pPr>
      <w:r>
        <w:t>14.4</w:t>
      </w:r>
      <w:r>
        <w:tab/>
      </w:r>
      <w:r w:rsidR="00BD0D9B" w:rsidRPr="00C7763A">
        <w:t xml:space="preserve">The Eligible Customer may, in its absolute discretion, consider any Offer by an Offeror which does not comply with the requirements of clause </w:t>
      </w:r>
      <w:r w:rsidR="00AD1260">
        <w:t xml:space="preserve">14.2 </w:t>
      </w:r>
      <w:r w:rsidR="00BD0D9B" w:rsidRPr="00C7763A">
        <w:t xml:space="preserve">to be a non-conforming Offer. </w:t>
      </w:r>
    </w:p>
    <w:p w14:paraId="5773009C" w14:textId="77777777" w:rsidR="00BD0D9B" w:rsidRPr="00E6784E" w:rsidRDefault="00BD0D9B" w:rsidP="00BD0D9B">
      <w:pPr>
        <w:spacing w:before="20" w:line="220" w:lineRule="exact"/>
        <w:rPr>
          <w:rFonts w:ascii="Arial Narrow" w:hAnsi="Arial Narrow"/>
          <w:szCs w:val="20"/>
        </w:rPr>
      </w:pPr>
    </w:p>
    <w:p w14:paraId="71EB4E97" w14:textId="77777777" w:rsidR="00BD0D9B" w:rsidRPr="00D778AD" w:rsidRDefault="00BD0D9B" w:rsidP="00441A18">
      <w:pPr>
        <w:pStyle w:val="Heading2"/>
        <w:numPr>
          <w:ilvl w:val="0"/>
          <w:numId w:val="6"/>
        </w:numPr>
        <w:ind w:left="709" w:hanging="709"/>
      </w:pPr>
      <w:bookmarkStart w:id="50" w:name="15._INSURANCES"/>
      <w:bookmarkStart w:id="51" w:name="_Toc161835534"/>
      <w:bookmarkStart w:id="52" w:name="_Toc225846097"/>
      <w:bookmarkEnd w:id="50"/>
      <w:r w:rsidRPr="00E6784E">
        <w:t>INSURANCES</w:t>
      </w:r>
      <w:bookmarkEnd w:id="51"/>
      <w:bookmarkEnd w:id="52"/>
    </w:p>
    <w:p w14:paraId="6B32E29A" w14:textId="77777777" w:rsidR="00BD0D9B" w:rsidRPr="00C7763A" w:rsidRDefault="00DE32ED" w:rsidP="001F17C3">
      <w:pPr>
        <w:pStyle w:val="ListParagraph"/>
        <w:spacing w:before="120" w:after="120"/>
        <w:ind w:left="567" w:hanging="567"/>
        <w:contextualSpacing w:val="0"/>
      </w:pPr>
      <w:r>
        <w:t>15.1</w:t>
      </w:r>
      <w:r>
        <w:tab/>
      </w:r>
      <w:r w:rsidR="00BD0D9B" w:rsidRPr="00C7763A">
        <w:t>In submitting its</w:t>
      </w:r>
      <w:r w:rsidR="00BD0D9B" w:rsidRPr="00C7763A">
        <w:rPr>
          <w:spacing w:val="1"/>
        </w:rPr>
        <w:t xml:space="preserve"> </w:t>
      </w:r>
      <w:r w:rsidR="00BD0D9B" w:rsidRPr="00C7763A">
        <w:t>Offer, the</w:t>
      </w:r>
      <w:r w:rsidR="00BD0D9B" w:rsidRPr="00C7763A">
        <w:rPr>
          <w:spacing w:val="-2"/>
        </w:rPr>
        <w:t xml:space="preserve"> </w:t>
      </w:r>
      <w:r w:rsidR="00BD0D9B" w:rsidRPr="00C7763A">
        <w:t>Offeror must provide acceptable evidence of the following insurances to</w:t>
      </w:r>
      <w:r w:rsidR="00BD0D9B" w:rsidRPr="00C7763A">
        <w:rPr>
          <w:spacing w:val="1"/>
        </w:rPr>
        <w:t xml:space="preserve"> </w:t>
      </w:r>
      <w:r w:rsidR="00BD0D9B" w:rsidRPr="00C7763A">
        <w:t>cover its obligations under</w:t>
      </w:r>
      <w:r w:rsidR="00BD0D9B" w:rsidRPr="00C7763A">
        <w:rPr>
          <w:spacing w:val="40"/>
        </w:rPr>
        <w:t xml:space="preserve"> </w:t>
      </w:r>
      <w:r w:rsidR="00BD0D9B" w:rsidRPr="00C7763A">
        <w:t>the Contract, which are to be maintained at the Offeror’s expense:</w:t>
      </w:r>
    </w:p>
    <w:p w14:paraId="1A2C0F94" w14:textId="77777777" w:rsidR="00BD0D9B" w:rsidRPr="00C7763A" w:rsidRDefault="00BD0D9B" w:rsidP="00441A18">
      <w:pPr>
        <w:pStyle w:val="ListParagraph"/>
        <w:numPr>
          <w:ilvl w:val="0"/>
          <w:numId w:val="32"/>
        </w:numPr>
        <w:ind w:hanging="589"/>
      </w:pPr>
      <w:r w:rsidRPr="00C7763A">
        <w:lastRenderedPageBreak/>
        <w:t>Workers Compensation insurance in accordance</w:t>
      </w:r>
      <w:r w:rsidRPr="00C7763A">
        <w:rPr>
          <w:spacing w:val="1"/>
        </w:rPr>
        <w:t xml:space="preserve"> </w:t>
      </w:r>
      <w:r w:rsidRPr="00C7763A">
        <w:t>with</w:t>
      </w:r>
      <w:r w:rsidRPr="00C7763A">
        <w:rPr>
          <w:spacing w:val="1"/>
        </w:rPr>
        <w:t xml:space="preserve"> </w:t>
      </w:r>
      <w:r w:rsidRPr="00C7763A">
        <w:t>applicable</w:t>
      </w:r>
      <w:r w:rsidRPr="00C7763A">
        <w:rPr>
          <w:spacing w:val="1"/>
        </w:rPr>
        <w:t xml:space="preserve"> </w:t>
      </w:r>
      <w:r w:rsidRPr="00C7763A">
        <w:t>legislation for the</w:t>
      </w:r>
      <w:r w:rsidRPr="00C7763A">
        <w:rPr>
          <w:spacing w:val="1"/>
        </w:rPr>
        <w:t xml:space="preserve"> </w:t>
      </w:r>
      <w:r w:rsidRPr="00C7763A">
        <w:t xml:space="preserve">Offeror’s </w:t>
      </w:r>
      <w:proofErr w:type="gramStart"/>
      <w:r w:rsidRPr="00C7763A">
        <w:t>employees;</w:t>
      </w:r>
      <w:proofErr w:type="gramEnd"/>
    </w:p>
    <w:p w14:paraId="275E6E51" w14:textId="77777777" w:rsidR="00BD0D9B" w:rsidRPr="00C7763A" w:rsidRDefault="00BD0D9B" w:rsidP="00441A18">
      <w:pPr>
        <w:pStyle w:val="ListParagraph"/>
        <w:numPr>
          <w:ilvl w:val="0"/>
          <w:numId w:val="32"/>
        </w:numPr>
        <w:ind w:hanging="589"/>
      </w:pPr>
      <w:r w:rsidRPr="00C7763A">
        <w:t>Public Liability insurance to the value of at least the amount specified in Section 1 of the Request for Quote, in</w:t>
      </w:r>
      <w:r w:rsidRPr="00C7763A">
        <w:rPr>
          <w:spacing w:val="50"/>
        </w:rPr>
        <w:t xml:space="preserve"> </w:t>
      </w:r>
      <w:r w:rsidRPr="00C7763A">
        <w:t xml:space="preserve">respect of each </w:t>
      </w:r>
      <w:proofErr w:type="gramStart"/>
      <w:r w:rsidRPr="00C7763A">
        <w:t>claim;</w:t>
      </w:r>
      <w:proofErr w:type="gramEnd"/>
    </w:p>
    <w:p w14:paraId="6CBAF330" w14:textId="77777777" w:rsidR="00BD0D9B" w:rsidRPr="00C7763A" w:rsidRDefault="00BD0D9B" w:rsidP="00441A18">
      <w:pPr>
        <w:pStyle w:val="ListParagraph"/>
        <w:numPr>
          <w:ilvl w:val="0"/>
          <w:numId w:val="32"/>
        </w:numPr>
        <w:ind w:hanging="589"/>
      </w:pPr>
      <w:r w:rsidRPr="00C7763A">
        <w:t>Professional Indemnity insurance, if specified in Section 1 of the Request for Quote, for the amount specified</w:t>
      </w:r>
      <w:r w:rsidRPr="00C7763A">
        <w:rPr>
          <w:spacing w:val="38"/>
        </w:rPr>
        <w:t xml:space="preserve"> </w:t>
      </w:r>
      <w:r w:rsidRPr="00C7763A">
        <w:t>in that Response Form in respect of each claim,</w:t>
      </w:r>
      <w:r w:rsidRPr="00C7763A">
        <w:rPr>
          <w:spacing w:val="1"/>
        </w:rPr>
        <w:t xml:space="preserve"> </w:t>
      </w:r>
      <w:r w:rsidRPr="00C7763A">
        <w:t>and which must</w:t>
      </w:r>
      <w:r w:rsidRPr="00C7763A">
        <w:rPr>
          <w:spacing w:val="1"/>
        </w:rPr>
        <w:t xml:space="preserve"> </w:t>
      </w:r>
      <w:r w:rsidRPr="00C7763A">
        <w:t>be maintained by the Successful Offeror for a</w:t>
      </w:r>
      <w:r w:rsidRPr="00C7763A">
        <w:rPr>
          <w:spacing w:val="43"/>
        </w:rPr>
        <w:t xml:space="preserve"> </w:t>
      </w:r>
      <w:r w:rsidRPr="00C7763A">
        <w:t>continuous period of four years after the latter of the Contract completion date or termination of the Contract, unless</w:t>
      </w:r>
      <w:r w:rsidRPr="00C7763A">
        <w:rPr>
          <w:spacing w:val="40"/>
        </w:rPr>
        <w:t xml:space="preserve"> </w:t>
      </w:r>
      <w:r w:rsidRPr="00C7763A">
        <w:t>otherwise specified in Response</w:t>
      </w:r>
      <w:r w:rsidRPr="00C7763A">
        <w:rPr>
          <w:spacing w:val="1"/>
        </w:rPr>
        <w:t xml:space="preserve"> </w:t>
      </w:r>
      <w:r w:rsidRPr="00C7763A">
        <w:t>Form 6.4 – item</w:t>
      </w:r>
      <w:r w:rsidRPr="00C7763A">
        <w:rPr>
          <w:spacing w:val="-2"/>
        </w:rPr>
        <w:t xml:space="preserve"> </w:t>
      </w:r>
      <w:r w:rsidRPr="00C7763A">
        <w:t>23 of Schedule</w:t>
      </w:r>
      <w:r w:rsidRPr="00C7763A">
        <w:rPr>
          <w:spacing w:val="1"/>
        </w:rPr>
        <w:t xml:space="preserve"> </w:t>
      </w:r>
      <w:r w:rsidRPr="00C7763A">
        <w:t>A; and</w:t>
      </w:r>
    </w:p>
    <w:p w14:paraId="5B106981" w14:textId="77777777" w:rsidR="00BD0D9B" w:rsidRPr="00C7763A" w:rsidRDefault="00BD0D9B" w:rsidP="001F17C3">
      <w:pPr>
        <w:pStyle w:val="ListParagraph"/>
        <w:numPr>
          <w:ilvl w:val="0"/>
          <w:numId w:val="32"/>
        </w:numPr>
        <w:spacing w:before="120" w:after="120"/>
        <w:ind w:left="1418" w:hanging="567"/>
        <w:contextualSpacing w:val="0"/>
      </w:pPr>
      <w:r w:rsidRPr="00C7763A">
        <w:t>any other insurances, as specified in Section 1 of the Request for Quote.</w:t>
      </w:r>
    </w:p>
    <w:p w14:paraId="1FAC5773" w14:textId="77777777" w:rsidR="00BD0D9B" w:rsidRPr="00C7763A" w:rsidRDefault="00DE32ED" w:rsidP="0040415C">
      <w:pPr>
        <w:pStyle w:val="ListParagraph"/>
        <w:spacing w:before="120" w:after="120"/>
        <w:ind w:left="567" w:hanging="567"/>
        <w:contextualSpacing w:val="0"/>
      </w:pPr>
      <w:r>
        <w:t>15.2</w:t>
      </w:r>
      <w:r>
        <w:tab/>
      </w:r>
      <w:r w:rsidR="00BD0D9B" w:rsidRPr="00C7763A">
        <w:t>If, at the time of submitting its Offer, the Offeror does not have the</w:t>
      </w:r>
      <w:r w:rsidR="00BD0D9B" w:rsidRPr="00C7763A">
        <w:rPr>
          <w:spacing w:val="1"/>
        </w:rPr>
        <w:t xml:space="preserve"> </w:t>
      </w:r>
      <w:r w:rsidR="00BD0D9B" w:rsidRPr="00C7763A">
        <w:t>requested insurance cover or to the specified amount, the</w:t>
      </w:r>
      <w:r w:rsidR="00BD0D9B" w:rsidRPr="00C7763A">
        <w:rPr>
          <w:spacing w:val="44"/>
        </w:rPr>
        <w:t xml:space="preserve"> </w:t>
      </w:r>
      <w:r w:rsidR="00BD0D9B" w:rsidRPr="00C7763A">
        <w:t>Offeror must indicate in its Offer its willingness to</w:t>
      </w:r>
      <w:r w:rsidR="00BD0D9B" w:rsidRPr="00C7763A">
        <w:rPr>
          <w:spacing w:val="1"/>
        </w:rPr>
        <w:t xml:space="preserve"> </w:t>
      </w:r>
      <w:proofErr w:type="gramStart"/>
      <w:r w:rsidR="00BD0D9B" w:rsidRPr="00C7763A">
        <w:t>effect</w:t>
      </w:r>
      <w:proofErr w:type="gramEnd"/>
      <w:r w:rsidR="00BD0D9B" w:rsidRPr="00C7763A">
        <w:t xml:space="preserve"> such insurances at its own expense and provide acceptable evidence</w:t>
      </w:r>
      <w:r w:rsidR="00BD0D9B" w:rsidRPr="00C7763A">
        <w:rPr>
          <w:spacing w:val="48"/>
        </w:rPr>
        <w:t xml:space="preserve"> </w:t>
      </w:r>
      <w:r w:rsidR="00BD0D9B" w:rsidRPr="00C7763A">
        <w:t>before the Eligible Customer can finalise</w:t>
      </w:r>
      <w:r w:rsidR="00BD0D9B" w:rsidRPr="00C7763A">
        <w:rPr>
          <w:spacing w:val="1"/>
        </w:rPr>
        <w:t xml:space="preserve"> </w:t>
      </w:r>
      <w:r w:rsidR="00BD0D9B" w:rsidRPr="00C7763A">
        <w:t>its evaluation of the Offer.</w:t>
      </w:r>
    </w:p>
    <w:p w14:paraId="31A3AB99" w14:textId="77777777" w:rsidR="00BD0D9B" w:rsidRPr="00C7763A" w:rsidRDefault="00DE32ED" w:rsidP="001F17C3">
      <w:pPr>
        <w:pStyle w:val="ListParagraph"/>
        <w:spacing w:before="120" w:after="120"/>
        <w:ind w:left="567" w:hanging="567"/>
        <w:contextualSpacing w:val="0"/>
      </w:pPr>
      <w:r>
        <w:t>15.3</w:t>
      </w:r>
      <w:r>
        <w:tab/>
      </w:r>
      <w:r w:rsidR="00BD0D9B" w:rsidRPr="00C7763A">
        <w:t>If, at the time of submitting its Offer, the Offeror is a member of a</w:t>
      </w:r>
      <w:r w:rsidR="00BD0D9B" w:rsidRPr="00C7763A">
        <w:rPr>
          <w:spacing w:val="-2"/>
        </w:rPr>
        <w:t xml:space="preserve"> </w:t>
      </w:r>
      <w:r w:rsidR="00BD0D9B" w:rsidRPr="00C7763A">
        <w:t>scheme approved under the</w:t>
      </w:r>
      <w:r w:rsidR="00BD0D9B" w:rsidRPr="00C7763A">
        <w:rPr>
          <w:spacing w:val="2"/>
        </w:rPr>
        <w:t xml:space="preserve"> </w:t>
      </w:r>
      <w:r w:rsidR="00BD0D9B" w:rsidRPr="00C7763A">
        <w:rPr>
          <w:i/>
        </w:rPr>
        <w:t>Professional Standards Act</w:t>
      </w:r>
      <w:r w:rsidR="00BD0D9B" w:rsidRPr="00C7763A">
        <w:rPr>
          <w:i/>
          <w:spacing w:val="32"/>
        </w:rPr>
        <w:t xml:space="preserve"> </w:t>
      </w:r>
      <w:r w:rsidR="00BD0D9B" w:rsidRPr="00C7763A">
        <w:rPr>
          <w:i/>
        </w:rPr>
        <w:t xml:space="preserve">2004 </w:t>
      </w:r>
      <w:r w:rsidR="00BD0D9B" w:rsidRPr="00C7763A">
        <w:t>(Qld)</w:t>
      </w:r>
      <w:r w:rsidR="00BD0D9B" w:rsidRPr="00C7763A">
        <w:rPr>
          <w:i/>
        </w:rPr>
        <w:t xml:space="preserve">, </w:t>
      </w:r>
      <w:r w:rsidR="00BD0D9B" w:rsidRPr="00C7763A">
        <w:t>the</w:t>
      </w:r>
      <w:r w:rsidR="00BD0D9B" w:rsidRPr="00C7763A">
        <w:rPr>
          <w:spacing w:val="-2"/>
        </w:rPr>
        <w:t xml:space="preserve"> </w:t>
      </w:r>
      <w:r w:rsidR="00BD0D9B" w:rsidRPr="00C7763A">
        <w:t>Offeror must specify in Response</w:t>
      </w:r>
      <w:r w:rsidR="00BD0D9B" w:rsidRPr="00C7763A">
        <w:rPr>
          <w:spacing w:val="1"/>
        </w:rPr>
        <w:t xml:space="preserve"> </w:t>
      </w:r>
      <w:r w:rsidR="00BD0D9B" w:rsidRPr="00C7763A">
        <w:t>Form, the name of that Scheme.</w:t>
      </w:r>
    </w:p>
    <w:p w14:paraId="6EFAD7BC" w14:textId="77777777" w:rsidR="00BD0D9B" w:rsidRPr="00C7763A" w:rsidRDefault="00DE32ED" w:rsidP="001F17C3">
      <w:pPr>
        <w:pStyle w:val="ListParagraph"/>
        <w:spacing w:before="120" w:after="120"/>
        <w:ind w:left="567" w:hanging="567"/>
        <w:contextualSpacing w:val="0"/>
      </w:pPr>
      <w:r>
        <w:t>15.4</w:t>
      </w:r>
      <w:r>
        <w:tab/>
      </w:r>
      <w:r w:rsidR="00BD0D9B" w:rsidRPr="00C7763A">
        <w:t>Subject to clause 15.5, the Offeror must provide in its Offer a certificate of currency for each insurance policy. If the</w:t>
      </w:r>
      <w:r w:rsidR="00BD0D9B" w:rsidRPr="00C7763A">
        <w:rPr>
          <w:spacing w:val="1"/>
        </w:rPr>
        <w:t xml:space="preserve"> </w:t>
      </w:r>
      <w:r w:rsidR="00BD0D9B" w:rsidRPr="00C7763A">
        <w:t>Offeror is</w:t>
      </w:r>
      <w:r w:rsidR="00BD0D9B" w:rsidRPr="00C7763A">
        <w:rPr>
          <w:spacing w:val="53"/>
        </w:rPr>
        <w:t xml:space="preserve"> </w:t>
      </w:r>
      <w:r w:rsidR="00BD0D9B" w:rsidRPr="00C7763A">
        <w:t>not identified as</w:t>
      </w:r>
      <w:r w:rsidR="00BD0D9B" w:rsidRPr="00C7763A">
        <w:rPr>
          <w:spacing w:val="1"/>
        </w:rPr>
        <w:t xml:space="preserve"> </w:t>
      </w:r>
      <w:r w:rsidR="00BD0D9B" w:rsidRPr="00C7763A">
        <w:t>the insured on the policy, the Offeror must clearly identify the relationship of the insured to the Offeror and</w:t>
      </w:r>
      <w:r w:rsidR="00BD0D9B" w:rsidRPr="00C7763A">
        <w:rPr>
          <w:spacing w:val="56"/>
        </w:rPr>
        <w:t xml:space="preserve"> </w:t>
      </w:r>
      <w:r w:rsidR="00BD0D9B" w:rsidRPr="00C7763A">
        <w:t>how the Offeror is covered by the</w:t>
      </w:r>
      <w:r w:rsidR="00BD0D9B" w:rsidRPr="00C7763A">
        <w:rPr>
          <w:spacing w:val="1"/>
        </w:rPr>
        <w:t xml:space="preserve"> </w:t>
      </w:r>
      <w:r w:rsidR="00BD0D9B" w:rsidRPr="00C7763A">
        <w:t>policy.</w:t>
      </w:r>
    </w:p>
    <w:p w14:paraId="28332842" w14:textId="77777777" w:rsidR="00BD0D9B" w:rsidRPr="00C7763A" w:rsidRDefault="00DE32ED" w:rsidP="001F17C3">
      <w:pPr>
        <w:pStyle w:val="ListParagraph"/>
        <w:spacing w:before="120" w:after="120"/>
        <w:ind w:left="567" w:hanging="567"/>
        <w:contextualSpacing w:val="0"/>
      </w:pPr>
      <w:r>
        <w:t>15.5</w:t>
      </w:r>
      <w:r>
        <w:tab/>
      </w:r>
      <w:r w:rsidR="00BD0D9B" w:rsidRPr="00C7763A">
        <w:t>A letter certifying</w:t>
      </w:r>
      <w:r w:rsidR="00BD0D9B" w:rsidRPr="00C7763A">
        <w:rPr>
          <w:spacing w:val="1"/>
        </w:rPr>
        <w:t xml:space="preserve"> </w:t>
      </w:r>
      <w:r w:rsidR="00BD0D9B" w:rsidRPr="00C7763A">
        <w:t>currency for the Workers Compensation policy</w:t>
      </w:r>
      <w:r w:rsidR="00BD0D9B" w:rsidRPr="00C7763A">
        <w:rPr>
          <w:spacing w:val="1"/>
        </w:rPr>
        <w:t xml:space="preserve"> </w:t>
      </w:r>
      <w:r w:rsidR="00BD0D9B" w:rsidRPr="00C7763A">
        <w:t>is acceptable.</w:t>
      </w:r>
    </w:p>
    <w:p w14:paraId="4D9C2140" w14:textId="77777777" w:rsidR="00BD0D9B" w:rsidRPr="00C7763A" w:rsidRDefault="00DE32ED" w:rsidP="001F17C3">
      <w:pPr>
        <w:pStyle w:val="ListParagraph"/>
        <w:spacing w:before="120" w:after="120"/>
        <w:ind w:left="567" w:hanging="567"/>
        <w:contextualSpacing w:val="0"/>
      </w:pPr>
      <w:r>
        <w:t>15.6</w:t>
      </w:r>
      <w:r>
        <w:tab/>
      </w:r>
      <w:r w:rsidR="00BD0D9B" w:rsidRPr="00C7763A">
        <w:t>Renewal notices, invoices or account statements</w:t>
      </w:r>
      <w:r w:rsidR="00BD0D9B" w:rsidRPr="00C7763A">
        <w:rPr>
          <w:spacing w:val="1"/>
        </w:rPr>
        <w:t xml:space="preserve"> </w:t>
      </w:r>
      <w:r w:rsidR="00BD0D9B" w:rsidRPr="00C7763A">
        <w:t>are not acceptable documentation, for the purpose of clauses 15.4 and/or</w:t>
      </w:r>
      <w:r w:rsidR="00BD0D9B" w:rsidRPr="00C7763A">
        <w:rPr>
          <w:spacing w:val="42"/>
        </w:rPr>
        <w:t xml:space="preserve"> </w:t>
      </w:r>
      <w:r w:rsidR="00BD0D9B" w:rsidRPr="00C7763A">
        <w:t>15.5.</w:t>
      </w:r>
    </w:p>
    <w:p w14:paraId="1AC7D055" w14:textId="77777777" w:rsidR="00BD0D9B" w:rsidRPr="00D778AD" w:rsidRDefault="00BD0D9B" w:rsidP="0040415C">
      <w:pPr>
        <w:pStyle w:val="Heading2"/>
        <w:numPr>
          <w:ilvl w:val="0"/>
          <w:numId w:val="6"/>
        </w:numPr>
        <w:spacing w:before="120" w:after="120"/>
        <w:ind w:left="709" w:hanging="709"/>
      </w:pPr>
      <w:bookmarkStart w:id="53" w:name="16._PRICES_OFFERED"/>
      <w:bookmarkStart w:id="54" w:name="_Toc161835535"/>
      <w:bookmarkStart w:id="55" w:name="_Toc225846098"/>
      <w:bookmarkEnd w:id="53"/>
      <w:r w:rsidRPr="00E6784E">
        <w:t>PRICES OFFERED</w:t>
      </w:r>
      <w:bookmarkEnd w:id="54"/>
      <w:bookmarkEnd w:id="55"/>
    </w:p>
    <w:p w14:paraId="7E8FFDCE" w14:textId="77777777" w:rsidR="00BD0D9B" w:rsidRPr="00C7763A" w:rsidRDefault="0077182A" w:rsidP="0077182A">
      <w:pPr>
        <w:pStyle w:val="ListParagraph"/>
        <w:ind w:left="0"/>
      </w:pPr>
      <w:r>
        <w:t>16.1</w:t>
      </w:r>
      <w:r>
        <w:tab/>
      </w:r>
      <w:r w:rsidR="00BD0D9B" w:rsidRPr="00C7763A">
        <w:t>Prices specified</w:t>
      </w:r>
      <w:r w:rsidR="00BD0D9B" w:rsidRPr="00C7763A">
        <w:rPr>
          <w:spacing w:val="1"/>
        </w:rPr>
        <w:t xml:space="preserve"> </w:t>
      </w:r>
      <w:r w:rsidR="00BD0D9B" w:rsidRPr="00C7763A">
        <w:t>in the Offer must:</w:t>
      </w:r>
    </w:p>
    <w:p w14:paraId="7508B920" w14:textId="77777777" w:rsidR="00BD0D9B" w:rsidRPr="00C7763A" w:rsidRDefault="00BD0D9B" w:rsidP="00CC1FD5">
      <w:pPr>
        <w:pStyle w:val="ListParagraph"/>
        <w:numPr>
          <w:ilvl w:val="0"/>
          <w:numId w:val="43"/>
        </w:numPr>
        <w:ind w:left="1418" w:hanging="567"/>
      </w:pPr>
      <w:r w:rsidRPr="00C7763A">
        <w:t xml:space="preserve">be in Australian </w:t>
      </w:r>
      <w:proofErr w:type="gramStart"/>
      <w:r w:rsidRPr="00C7763A">
        <w:t>currency;</w:t>
      </w:r>
      <w:proofErr w:type="gramEnd"/>
    </w:p>
    <w:p w14:paraId="6AB2F30A" w14:textId="77777777" w:rsidR="00BD0D9B" w:rsidRPr="00C7763A" w:rsidRDefault="00BD0D9B" w:rsidP="00CC1FD5">
      <w:pPr>
        <w:pStyle w:val="ListParagraph"/>
        <w:numPr>
          <w:ilvl w:val="0"/>
          <w:numId w:val="43"/>
        </w:numPr>
        <w:ind w:left="1418" w:hanging="567"/>
      </w:pPr>
      <w:r w:rsidRPr="00C7763A">
        <w:t>indicate GST exclusive amount,</w:t>
      </w:r>
      <w:r w:rsidRPr="00C7763A">
        <w:rPr>
          <w:spacing w:val="1"/>
        </w:rPr>
        <w:t xml:space="preserve"> </w:t>
      </w:r>
      <w:r w:rsidRPr="00C7763A">
        <w:t>GST component</w:t>
      </w:r>
      <w:r w:rsidRPr="00C7763A">
        <w:rPr>
          <w:spacing w:val="-2"/>
        </w:rPr>
        <w:t xml:space="preserve"> </w:t>
      </w:r>
      <w:r w:rsidRPr="00C7763A">
        <w:t>and GST inclusive amount and if</w:t>
      </w:r>
      <w:r w:rsidRPr="00C7763A">
        <w:rPr>
          <w:spacing w:val="1"/>
        </w:rPr>
        <w:t xml:space="preserve"> </w:t>
      </w:r>
      <w:r w:rsidRPr="00C7763A">
        <w:t xml:space="preserve">applicable, any other </w:t>
      </w:r>
      <w:r w:rsidRPr="00C7763A">
        <w:rPr>
          <w:spacing w:val="-2"/>
        </w:rPr>
        <w:t>government</w:t>
      </w:r>
      <w:r w:rsidRPr="00C7763A">
        <w:rPr>
          <w:spacing w:val="46"/>
        </w:rPr>
        <w:t xml:space="preserve"> </w:t>
      </w:r>
      <w:r w:rsidRPr="00C7763A">
        <w:t>taxes or duty (e.g. import duty, etc); and</w:t>
      </w:r>
    </w:p>
    <w:p w14:paraId="6E22AE8E" w14:textId="77777777" w:rsidR="00BD0D9B" w:rsidRPr="00C7763A" w:rsidRDefault="00BD0D9B" w:rsidP="00CC1FD5">
      <w:pPr>
        <w:pStyle w:val="ListParagraph"/>
        <w:numPr>
          <w:ilvl w:val="0"/>
          <w:numId w:val="43"/>
        </w:numPr>
        <w:ind w:left="1418" w:hanging="567"/>
      </w:pPr>
      <w:r w:rsidRPr="00C7763A">
        <w:t>include the costs of suitable packaging, delivery and installation, unless otherwise specified in the Request for Quote.</w:t>
      </w:r>
    </w:p>
    <w:p w14:paraId="438F7B51" w14:textId="77777777" w:rsidR="00BD0D9B" w:rsidRPr="00C7763A" w:rsidRDefault="0077182A" w:rsidP="0077182A">
      <w:pPr>
        <w:pStyle w:val="ListParagraph"/>
        <w:ind w:left="0"/>
      </w:pPr>
      <w:r>
        <w:t>16.2</w:t>
      </w:r>
      <w:r>
        <w:tab/>
      </w:r>
      <w:r w:rsidR="00BD0D9B" w:rsidRPr="00C7763A">
        <w:t>The Offeror must specify</w:t>
      </w:r>
      <w:r w:rsidR="00BD0D9B" w:rsidRPr="00C7763A">
        <w:rPr>
          <w:spacing w:val="1"/>
        </w:rPr>
        <w:t xml:space="preserve"> </w:t>
      </w:r>
      <w:r w:rsidR="00BD0D9B" w:rsidRPr="00C7763A">
        <w:t>in Response Form:</w:t>
      </w:r>
    </w:p>
    <w:p w14:paraId="727AA478" w14:textId="77777777" w:rsidR="00BD0D9B" w:rsidRPr="00C7763A" w:rsidRDefault="00BD0D9B" w:rsidP="00CC1FD5">
      <w:pPr>
        <w:pStyle w:val="ListParagraph"/>
        <w:numPr>
          <w:ilvl w:val="0"/>
          <w:numId w:val="44"/>
        </w:numPr>
        <w:ind w:left="1571" w:hanging="720"/>
      </w:pPr>
      <w:r w:rsidRPr="00C7763A">
        <w:t>any trade, settlement and/or early payment discounts from the Prices offered; and</w:t>
      </w:r>
    </w:p>
    <w:p w14:paraId="66048BD3" w14:textId="77777777" w:rsidR="00BD0D9B" w:rsidRPr="00C7763A" w:rsidRDefault="00BD0D9B" w:rsidP="00CC1FD5">
      <w:pPr>
        <w:pStyle w:val="ListParagraph"/>
        <w:numPr>
          <w:ilvl w:val="0"/>
          <w:numId w:val="44"/>
        </w:numPr>
        <w:ind w:left="1571" w:hanging="720"/>
      </w:pPr>
      <w:r w:rsidRPr="00C7763A">
        <w:t>preferred payment methods.</w:t>
      </w:r>
    </w:p>
    <w:p w14:paraId="5774FDC9" w14:textId="77777777" w:rsidR="00BD0D9B" w:rsidRPr="00C7763A" w:rsidRDefault="00216299" w:rsidP="00216299">
      <w:pPr>
        <w:ind w:left="567" w:hanging="567"/>
      </w:pPr>
      <w:r>
        <w:t>16.3</w:t>
      </w:r>
      <w:r>
        <w:tab/>
      </w:r>
      <w:r w:rsidR="00BD0D9B" w:rsidRPr="00C7763A">
        <w:t xml:space="preserve">The Eligible Customer reserves the right not to accept an Offer which requires payment in advance for the Goods </w:t>
      </w:r>
      <w:r w:rsidR="00BD0D9B" w:rsidRPr="00216299">
        <w:rPr>
          <w:spacing w:val="-2"/>
        </w:rPr>
        <w:t>and/or</w:t>
      </w:r>
      <w:r w:rsidR="00BD0D9B" w:rsidRPr="00216299">
        <w:rPr>
          <w:spacing w:val="44"/>
        </w:rPr>
        <w:t xml:space="preserve"> </w:t>
      </w:r>
      <w:r w:rsidR="00BD0D9B" w:rsidRPr="00C7763A">
        <w:t>Services.</w:t>
      </w:r>
    </w:p>
    <w:p w14:paraId="277FA39F" w14:textId="77777777" w:rsidR="00BD0D9B" w:rsidRPr="00D778AD" w:rsidRDefault="00BD0D9B" w:rsidP="0040415C">
      <w:pPr>
        <w:pStyle w:val="Heading2"/>
        <w:numPr>
          <w:ilvl w:val="0"/>
          <w:numId w:val="6"/>
        </w:numPr>
        <w:spacing w:before="120" w:after="120"/>
        <w:ind w:left="709" w:hanging="709"/>
      </w:pPr>
      <w:bookmarkStart w:id="56" w:name="17._COMPETITIVE_NEUTRALITY"/>
      <w:bookmarkStart w:id="57" w:name="_Toc161835536"/>
      <w:bookmarkStart w:id="58" w:name="_Toc225846099"/>
      <w:bookmarkEnd w:id="56"/>
      <w:r w:rsidRPr="00E6784E">
        <w:lastRenderedPageBreak/>
        <w:t>COMPETITIVE</w:t>
      </w:r>
      <w:r w:rsidRPr="00D778AD">
        <w:t xml:space="preserve"> </w:t>
      </w:r>
      <w:r w:rsidRPr="00E6784E">
        <w:t>NEUTRALITY</w:t>
      </w:r>
      <w:bookmarkEnd w:id="57"/>
      <w:bookmarkEnd w:id="58"/>
    </w:p>
    <w:p w14:paraId="66B4D217" w14:textId="77777777" w:rsidR="00BD0D9B" w:rsidRPr="00E6784E" w:rsidRDefault="00DE32ED" w:rsidP="00CC1FD5">
      <w:pPr>
        <w:pStyle w:val="ListParagraph"/>
        <w:ind w:left="567" w:hanging="567"/>
      </w:pPr>
      <w:r>
        <w:t>17.1</w:t>
      </w:r>
      <w:r>
        <w:tab/>
      </w:r>
      <w:r w:rsidR="00BD0D9B" w:rsidRPr="00E6784E">
        <w:t>Offers submitted by a government owned business, a local government, and or a Commonwealth, State or Territory</w:t>
      </w:r>
      <w:r w:rsidR="00BD0D9B" w:rsidRPr="00E6784E">
        <w:rPr>
          <w:spacing w:val="-2"/>
        </w:rPr>
        <w:t xml:space="preserve"> </w:t>
      </w:r>
      <w:r w:rsidR="00BD0D9B" w:rsidRPr="00E6784E">
        <w:t>agency</w:t>
      </w:r>
      <w:r w:rsidR="00BD0D9B" w:rsidRPr="00E6784E">
        <w:rPr>
          <w:spacing w:val="36"/>
        </w:rPr>
        <w:t xml:space="preserve"> </w:t>
      </w:r>
      <w:r w:rsidR="00BD0D9B" w:rsidRPr="00E6784E">
        <w:t>or authority, must be priced to comply with the competitive neutrality principles of the Offeror’s respective jurisdiction.</w:t>
      </w:r>
    </w:p>
    <w:p w14:paraId="319790CC" w14:textId="77777777" w:rsidR="00BD0D9B" w:rsidRPr="00D778AD" w:rsidRDefault="00BD0D9B" w:rsidP="0040415C">
      <w:pPr>
        <w:pStyle w:val="Heading2"/>
        <w:numPr>
          <w:ilvl w:val="0"/>
          <w:numId w:val="6"/>
        </w:numPr>
        <w:spacing w:before="120" w:after="120"/>
        <w:ind w:left="709" w:hanging="709"/>
      </w:pPr>
      <w:bookmarkStart w:id="59" w:name="18._DELIVERY_DATE_OR_DELIVERY_PERIOD"/>
      <w:bookmarkStart w:id="60" w:name="_Toc161835537"/>
      <w:bookmarkStart w:id="61" w:name="_Toc225846100"/>
      <w:bookmarkEnd w:id="59"/>
      <w:r w:rsidRPr="00E6784E">
        <w:t>DELIVERY DATE OR DELIVERY PERIOD</w:t>
      </w:r>
      <w:bookmarkEnd w:id="60"/>
      <w:bookmarkEnd w:id="61"/>
    </w:p>
    <w:p w14:paraId="1E9AA087" w14:textId="77777777" w:rsidR="00BD0D9B" w:rsidRPr="00ED73DA" w:rsidRDefault="00DE32ED" w:rsidP="00DE32ED">
      <w:pPr>
        <w:pStyle w:val="ListParagraph"/>
        <w:ind w:left="709" w:hanging="709"/>
      </w:pPr>
      <w:r>
        <w:t>18.1</w:t>
      </w:r>
      <w:r>
        <w:tab/>
      </w:r>
      <w:r w:rsidR="00BD0D9B" w:rsidRPr="00ED73DA">
        <w:t>The Offeror must state in Response Form, the Delivery Date or Delivery Period (as applicable), for</w:t>
      </w:r>
      <w:r w:rsidR="00BD0D9B" w:rsidRPr="00ED73DA">
        <w:rPr>
          <w:spacing w:val="45"/>
        </w:rPr>
        <w:t xml:space="preserve"> </w:t>
      </w:r>
      <w:r w:rsidR="00BD0D9B" w:rsidRPr="00ED73DA">
        <w:t>the Goods and/or Services.</w:t>
      </w:r>
    </w:p>
    <w:p w14:paraId="6AB621AF" w14:textId="77777777" w:rsidR="00BD0D9B" w:rsidRPr="00D778AD" w:rsidRDefault="00BD0D9B" w:rsidP="0040415C">
      <w:pPr>
        <w:pStyle w:val="Heading2"/>
        <w:numPr>
          <w:ilvl w:val="0"/>
          <w:numId w:val="6"/>
        </w:numPr>
        <w:spacing w:before="120" w:after="120"/>
        <w:ind w:left="709" w:hanging="709"/>
      </w:pPr>
      <w:bookmarkStart w:id="62" w:name="19._OPENING_OF_OFFERS"/>
      <w:bookmarkStart w:id="63" w:name="_Toc161835538"/>
      <w:bookmarkStart w:id="64" w:name="_Toc225846101"/>
      <w:bookmarkEnd w:id="62"/>
      <w:r w:rsidRPr="00E6784E">
        <w:t>OPENING OF</w:t>
      </w:r>
      <w:r w:rsidRPr="00D778AD">
        <w:t xml:space="preserve"> </w:t>
      </w:r>
      <w:r w:rsidRPr="00E6784E">
        <w:t>OFFERS</w:t>
      </w:r>
      <w:bookmarkEnd w:id="63"/>
      <w:bookmarkEnd w:id="64"/>
    </w:p>
    <w:p w14:paraId="68371522" w14:textId="77777777" w:rsidR="00BD0D9B" w:rsidRPr="00ED73DA" w:rsidRDefault="00DE32ED" w:rsidP="00DE32ED">
      <w:pPr>
        <w:pStyle w:val="ListParagraph"/>
        <w:ind w:hanging="720"/>
      </w:pPr>
      <w:r>
        <w:t>19.1</w:t>
      </w:r>
      <w:r>
        <w:tab/>
      </w:r>
      <w:r w:rsidR="00BD0D9B" w:rsidRPr="00ED73DA">
        <w:t>Offers will not be opened publicly, unless otherwise specified in the Request for Quote.</w:t>
      </w:r>
    </w:p>
    <w:p w14:paraId="4498C136" w14:textId="77777777" w:rsidR="00BD0D9B" w:rsidRPr="00D778AD" w:rsidRDefault="00BD0D9B" w:rsidP="0040415C">
      <w:pPr>
        <w:pStyle w:val="Heading2"/>
        <w:numPr>
          <w:ilvl w:val="0"/>
          <w:numId w:val="6"/>
        </w:numPr>
        <w:spacing w:before="120" w:after="120"/>
        <w:ind w:left="709" w:hanging="709"/>
      </w:pPr>
      <w:bookmarkStart w:id="65" w:name="20._INVITATION_TO_OFFER_PROCESS"/>
      <w:bookmarkStart w:id="66" w:name="_Toc161835539"/>
      <w:bookmarkStart w:id="67" w:name="_Toc225846102"/>
      <w:bookmarkEnd w:id="65"/>
      <w:r w:rsidRPr="00E6784E">
        <w:t>REQUEST FOR QUOTE PROCESS</w:t>
      </w:r>
      <w:bookmarkEnd w:id="66"/>
      <w:bookmarkEnd w:id="67"/>
    </w:p>
    <w:p w14:paraId="33391A72" w14:textId="77777777" w:rsidR="00BD0D9B" w:rsidRPr="00ED73DA" w:rsidRDefault="00DE32ED" w:rsidP="00DE32ED">
      <w:pPr>
        <w:pStyle w:val="ListParagraph"/>
        <w:ind w:left="709" w:hanging="709"/>
      </w:pPr>
      <w:r>
        <w:t>20.1</w:t>
      </w:r>
      <w:r>
        <w:tab/>
      </w:r>
      <w:r w:rsidR="00BD0D9B" w:rsidRPr="00ED73DA">
        <w:t>The conduct of the Request for Quote Process does not give rise to any legal or equitable relationship.</w:t>
      </w:r>
    </w:p>
    <w:p w14:paraId="30B85B7C" w14:textId="77777777" w:rsidR="00BD0D9B" w:rsidRPr="00ED73DA" w:rsidRDefault="00DE32ED" w:rsidP="00DE32ED">
      <w:pPr>
        <w:pStyle w:val="ListParagraph"/>
        <w:ind w:left="709" w:hanging="709"/>
      </w:pPr>
      <w:r>
        <w:t>20.2</w:t>
      </w:r>
      <w:r>
        <w:tab/>
      </w:r>
      <w:r w:rsidR="00BD0D9B" w:rsidRPr="00ED73DA">
        <w:t>The Eligible Customer may cancel or vary the Request for Quote Process at any time, whether before, on or after the Closing Date for</w:t>
      </w:r>
      <w:r w:rsidR="00BD0D9B" w:rsidRPr="00ED73DA">
        <w:rPr>
          <w:spacing w:val="49"/>
        </w:rPr>
        <w:t xml:space="preserve"> </w:t>
      </w:r>
      <w:r w:rsidR="00BD0D9B" w:rsidRPr="00ED73DA">
        <w:t>Offers.</w:t>
      </w:r>
    </w:p>
    <w:p w14:paraId="2B9A763F" w14:textId="77777777" w:rsidR="00BD0D9B" w:rsidRPr="00ED73DA" w:rsidRDefault="00DE32ED" w:rsidP="00DE32ED">
      <w:pPr>
        <w:pStyle w:val="ListParagraph"/>
        <w:ind w:left="709" w:hanging="709"/>
      </w:pPr>
      <w:r>
        <w:t>20.3</w:t>
      </w:r>
      <w:r>
        <w:tab/>
      </w:r>
      <w:r w:rsidR="00BD0D9B" w:rsidRPr="00ED73DA">
        <w:t>An Offeror</w:t>
      </w:r>
      <w:r w:rsidR="00BD0D9B" w:rsidRPr="00ED73DA">
        <w:rPr>
          <w:spacing w:val="-2"/>
        </w:rPr>
        <w:t xml:space="preserve"> </w:t>
      </w:r>
      <w:r w:rsidR="00BD0D9B" w:rsidRPr="00ED73DA">
        <w:t>will not be entitled to claim compensation or loss</w:t>
      </w:r>
      <w:r w:rsidR="00BD0D9B" w:rsidRPr="00ED73DA">
        <w:rPr>
          <w:spacing w:val="1"/>
        </w:rPr>
        <w:t xml:space="preserve"> </w:t>
      </w:r>
      <w:r w:rsidR="00BD0D9B" w:rsidRPr="00ED73DA">
        <w:t>from the Eligible Customer for any matter arising out of the</w:t>
      </w:r>
      <w:r w:rsidR="00BD0D9B" w:rsidRPr="00ED73DA">
        <w:rPr>
          <w:spacing w:val="58"/>
        </w:rPr>
        <w:t xml:space="preserve"> </w:t>
      </w:r>
      <w:r w:rsidR="00BD0D9B" w:rsidRPr="00ED73DA">
        <w:t>Request for Quote Process, including but not limited to any failure by the Eligible Customer</w:t>
      </w:r>
      <w:r w:rsidR="00BD0D9B" w:rsidRPr="00ED73DA">
        <w:rPr>
          <w:spacing w:val="1"/>
        </w:rPr>
        <w:t xml:space="preserve"> </w:t>
      </w:r>
      <w:r w:rsidR="00BD0D9B" w:rsidRPr="00ED73DA">
        <w:t>to comply with these Conditions of Offer.</w:t>
      </w:r>
    </w:p>
    <w:p w14:paraId="0C60CA43" w14:textId="77777777" w:rsidR="00BD0D9B" w:rsidRPr="00D778AD" w:rsidRDefault="00BD0D9B" w:rsidP="0040415C">
      <w:pPr>
        <w:pStyle w:val="Heading2"/>
        <w:numPr>
          <w:ilvl w:val="0"/>
          <w:numId w:val="6"/>
        </w:numPr>
        <w:spacing w:before="120" w:after="120"/>
        <w:ind w:left="709" w:hanging="709"/>
      </w:pPr>
      <w:bookmarkStart w:id="68" w:name="21._EVALUATION_OF_OFFERS"/>
      <w:bookmarkStart w:id="69" w:name="_Toc161835540"/>
      <w:bookmarkStart w:id="70" w:name="_Toc225846103"/>
      <w:bookmarkEnd w:id="68"/>
      <w:r w:rsidRPr="00E6784E">
        <w:t>EVALUATION</w:t>
      </w:r>
      <w:r w:rsidRPr="00D778AD">
        <w:t xml:space="preserve"> </w:t>
      </w:r>
      <w:r w:rsidRPr="00E6784E">
        <w:t>OF</w:t>
      </w:r>
      <w:r w:rsidRPr="00D778AD">
        <w:t xml:space="preserve"> </w:t>
      </w:r>
      <w:r w:rsidRPr="00E6784E">
        <w:t>OFFERS</w:t>
      </w:r>
      <w:bookmarkEnd w:id="69"/>
      <w:bookmarkEnd w:id="70"/>
    </w:p>
    <w:p w14:paraId="783C1459" w14:textId="77777777" w:rsidR="00BD0D9B" w:rsidRPr="00ED73DA" w:rsidRDefault="00DE32ED" w:rsidP="00DE32ED">
      <w:pPr>
        <w:pStyle w:val="ListParagraph"/>
        <w:spacing w:before="120" w:after="120"/>
        <w:ind w:hanging="720"/>
        <w:contextualSpacing w:val="0"/>
      </w:pPr>
      <w:r>
        <w:t>21.1</w:t>
      </w:r>
      <w:r>
        <w:tab/>
      </w:r>
      <w:r w:rsidR="00BD0D9B" w:rsidRPr="00ED73DA">
        <w:t>The Offer evaluation process will</w:t>
      </w:r>
      <w:r w:rsidR="00BD0D9B" w:rsidRPr="00ED73DA">
        <w:rPr>
          <w:spacing w:val="1"/>
        </w:rPr>
        <w:t xml:space="preserve"> </w:t>
      </w:r>
      <w:r w:rsidR="00BD0D9B" w:rsidRPr="00ED73DA">
        <w:t>involve an assessment of</w:t>
      </w:r>
      <w:r w:rsidR="00BD0D9B" w:rsidRPr="00ED73DA">
        <w:rPr>
          <w:spacing w:val="1"/>
        </w:rPr>
        <w:t xml:space="preserve"> </w:t>
      </w:r>
      <w:r w:rsidR="00BD0D9B" w:rsidRPr="00ED73DA">
        <w:t>conforming Offers, and</w:t>
      </w:r>
      <w:r w:rsidR="00BD0D9B" w:rsidRPr="00ED73DA">
        <w:rPr>
          <w:spacing w:val="-2"/>
        </w:rPr>
        <w:t xml:space="preserve"> </w:t>
      </w:r>
      <w:r w:rsidR="00BD0D9B" w:rsidRPr="00ED73DA">
        <w:t>any non-conforming Offers the</w:t>
      </w:r>
      <w:r w:rsidR="00BD0D9B" w:rsidRPr="00ED73DA">
        <w:rPr>
          <w:spacing w:val="-2"/>
        </w:rPr>
        <w:t xml:space="preserve"> </w:t>
      </w:r>
      <w:r w:rsidR="00BD0D9B" w:rsidRPr="00ED73DA">
        <w:t>Eligible</w:t>
      </w:r>
      <w:r w:rsidR="00BD0D9B" w:rsidRPr="00ED73DA">
        <w:rPr>
          <w:spacing w:val="42"/>
        </w:rPr>
        <w:t xml:space="preserve"> </w:t>
      </w:r>
      <w:r w:rsidR="00BD0D9B" w:rsidRPr="00ED73DA">
        <w:t>Customer may choose to consider, against the Evaluation Process and Criteria.</w:t>
      </w:r>
    </w:p>
    <w:p w14:paraId="33E59A63" w14:textId="77777777" w:rsidR="00BD0D9B" w:rsidRPr="00ED73DA" w:rsidRDefault="00DE32ED" w:rsidP="00DE32ED">
      <w:pPr>
        <w:pStyle w:val="ListParagraph"/>
        <w:spacing w:before="120" w:after="120"/>
        <w:ind w:hanging="720"/>
        <w:contextualSpacing w:val="0"/>
      </w:pPr>
      <w:r>
        <w:t>21.2</w:t>
      </w:r>
      <w:r>
        <w:tab/>
      </w:r>
      <w:r w:rsidR="00BD0D9B" w:rsidRPr="00ED73DA">
        <w:t>The Eligible Customer may consider an alternative Offer or an innovative solution</w:t>
      </w:r>
      <w:r w:rsidR="00BD0D9B" w:rsidRPr="00ED73DA">
        <w:rPr>
          <w:spacing w:val="1"/>
        </w:rPr>
        <w:t xml:space="preserve"> </w:t>
      </w:r>
      <w:r w:rsidR="00BD0D9B" w:rsidRPr="00ED73DA">
        <w:t>offered in response to the Request for Quote</w:t>
      </w:r>
      <w:r w:rsidR="00BD0D9B" w:rsidRPr="00ED73DA">
        <w:rPr>
          <w:spacing w:val="40"/>
        </w:rPr>
        <w:t xml:space="preserve"> </w:t>
      </w:r>
      <w:r w:rsidR="00BD0D9B" w:rsidRPr="00ED73DA">
        <w:t>Process, which meets the Specification requirements.</w:t>
      </w:r>
    </w:p>
    <w:p w14:paraId="0A608BC7" w14:textId="77777777" w:rsidR="00BD0D9B" w:rsidRPr="00ED73DA" w:rsidRDefault="00DE32ED" w:rsidP="00DE32ED">
      <w:pPr>
        <w:pStyle w:val="ListParagraph"/>
        <w:spacing w:before="120" w:after="120"/>
        <w:ind w:hanging="720"/>
        <w:contextualSpacing w:val="0"/>
      </w:pPr>
      <w:r>
        <w:t>21.3</w:t>
      </w:r>
      <w:r>
        <w:tab/>
      </w:r>
      <w:r w:rsidR="00BD0D9B" w:rsidRPr="00ED73DA">
        <w:t>The Eligible Customer reserves the right to short list Offerors during the evaluation process using the evaluation criteria as</w:t>
      </w:r>
      <w:r w:rsidR="00BD0D9B" w:rsidRPr="00ED73DA">
        <w:rPr>
          <w:spacing w:val="40"/>
        </w:rPr>
        <w:t xml:space="preserve"> </w:t>
      </w:r>
      <w:r w:rsidR="00BD0D9B" w:rsidRPr="00ED73DA">
        <w:t>specified in the Evaluation Process and Criteria.</w:t>
      </w:r>
    </w:p>
    <w:p w14:paraId="34DF1388" w14:textId="77777777" w:rsidR="00BD0D9B" w:rsidRPr="00ED73DA" w:rsidRDefault="00DE32ED" w:rsidP="00DE32ED">
      <w:pPr>
        <w:pStyle w:val="ListParagraph"/>
        <w:spacing w:before="120" w:after="120"/>
        <w:ind w:hanging="720"/>
        <w:contextualSpacing w:val="0"/>
      </w:pPr>
      <w:r>
        <w:t>21.4</w:t>
      </w:r>
      <w:r>
        <w:tab/>
      </w:r>
      <w:r w:rsidR="00BD0D9B" w:rsidRPr="00ED73DA">
        <w:t>Irrespective of whether it is stipulated in the Evaluation Process and Criteria, the evaluation process may also involve,</w:t>
      </w:r>
      <w:r w:rsidR="00BD0D9B" w:rsidRPr="00ED73DA">
        <w:rPr>
          <w:spacing w:val="1"/>
        </w:rPr>
        <w:t xml:space="preserve"> </w:t>
      </w:r>
      <w:r w:rsidR="00BD0D9B" w:rsidRPr="00ED73DA">
        <w:t>but is</w:t>
      </w:r>
      <w:r w:rsidR="00BD0D9B" w:rsidRPr="00ED73DA">
        <w:rPr>
          <w:spacing w:val="50"/>
        </w:rPr>
        <w:t xml:space="preserve"> </w:t>
      </w:r>
      <w:r w:rsidR="00BD0D9B" w:rsidRPr="00ED73DA">
        <w:t>not limited to, discussions with</w:t>
      </w:r>
      <w:r w:rsidR="00BD0D9B" w:rsidRPr="00ED73DA">
        <w:rPr>
          <w:spacing w:val="1"/>
        </w:rPr>
        <w:t xml:space="preserve"> </w:t>
      </w:r>
      <w:r w:rsidR="00BD0D9B" w:rsidRPr="00ED73DA">
        <w:t>Offerors, reference checks, financial checks, credit checks, company searches, site visits and</w:t>
      </w:r>
      <w:r w:rsidR="00BD0D9B" w:rsidRPr="00ED73DA">
        <w:rPr>
          <w:spacing w:val="50"/>
        </w:rPr>
        <w:t xml:space="preserve"> </w:t>
      </w:r>
      <w:r w:rsidR="00BD0D9B" w:rsidRPr="00ED73DA">
        <w:t>presentations from some or all Offerors.</w:t>
      </w:r>
    </w:p>
    <w:p w14:paraId="6CFD11C2" w14:textId="77777777" w:rsidR="00BD0D9B" w:rsidRPr="00ED73DA" w:rsidRDefault="00DE32ED" w:rsidP="00DE32ED">
      <w:pPr>
        <w:pStyle w:val="ListParagraph"/>
        <w:spacing w:before="120" w:after="120"/>
        <w:ind w:hanging="720"/>
        <w:contextualSpacing w:val="0"/>
      </w:pPr>
      <w:r>
        <w:t>21.5</w:t>
      </w:r>
      <w:r>
        <w:tab/>
      </w:r>
      <w:r w:rsidR="00BD0D9B" w:rsidRPr="00ED73DA">
        <w:t>If specified</w:t>
      </w:r>
      <w:r w:rsidR="00BD0D9B" w:rsidRPr="00ED73DA">
        <w:rPr>
          <w:spacing w:val="1"/>
        </w:rPr>
        <w:t xml:space="preserve"> </w:t>
      </w:r>
      <w:r w:rsidR="00BD0D9B" w:rsidRPr="00ED73DA">
        <w:t>in the Request for Quote, an</w:t>
      </w:r>
      <w:r w:rsidR="00BD0D9B" w:rsidRPr="00ED73DA">
        <w:rPr>
          <w:spacing w:val="1"/>
        </w:rPr>
        <w:t xml:space="preserve"> </w:t>
      </w:r>
      <w:r w:rsidR="00BD0D9B" w:rsidRPr="00ED73DA">
        <w:t>Offeror must submit for</w:t>
      </w:r>
      <w:r w:rsidR="00BD0D9B" w:rsidRPr="00ED73DA">
        <w:rPr>
          <w:spacing w:val="-2"/>
        </w:rPr>
        <w:t xml:space="preserve"> </w:t>
      </w:r>
      <w:r w:rsidR="00BD0D9B" w:rsidRPr="00ED73DA">
        <w:t xml:space="preserve">trial or inspection, within a specified </w:t>
      </w:r>
      <w:proofErr w:type="gramStart"/>
      <w:r w:rsidR="00BD0D9B" w:rsidRPr="00ED73DA">
        <w:t>time period</w:t>
      </w:r>
      <w:proofErr w:type="gramEnd"/>
      <w:r w:rsidR="00BD0D9B" w:rsidRPr="00ED73DA">
        <w:t xml:space="preserve"> nominated by the</w:t>
      </w:r>
      <w:r w:rsidR="00BD0D9B" w:rsidRPr="00ED73DA">
        <w:rPr>
          <w:spacing w:val="40"/>
        </w:rPr>
        <w:t xml:space="preserve"> </w:t>
      </w:r>
      <w:r w:rsidR="00BD0D9B" w:rsidRPr="00ED73DA">
        <w:t>Eligible Customer, a sample of the same make and model of Goods specified in its Offer.</w:t>
      </w:r>
    </w:p>
    <w:p w14:paraId="439F3903" w14:textId="77777777" w:rsidR="00BD0D9B" w:rsidRPr="00E6784E" w:rsidRDefault="00BD0D9B" w:rsidP="00BD0D9B">
      <w:pPr>
        <w:spacing w:before="20" w:line="220" w:lineRule="exact"/>
        <w:rPr>
          <w:rFonts w:ascii="Arial Narrow" w:hAnsi="Arial Narrow"/>
          <w:szCs w:val="20"/>
        </w:rPr>
      </w:pPr>
    </w:p>
    <w:p w14:paraId="4E5AF38B" w14:textId="77777777" w:rsidR="00BD0D9B" w:rsidRPr="00D778AD" w:rsidRDefault="00BD0D9B" w:rsidP="00441A18">
      <w:pPr>
        <w:pStyle w:val="Heading2"/>
        <w:numPr>
          <w:ilvl w:val="0"/>
          <w:numId w:val="6"/>
        </w:numPr>
        <w:ind w:left="709" w:hanging="709"/>
      </w:pPr>
      <w:bookmarkStart w:id="71" w:name="22._POST-OFFER_NEGOTIATIONS_OR_OTHER_FOR"/>
      <w:bookmarkStart w:id="72" w:name="_Toc161835541"/>
      <w:bookmarkStart w:id="73" w:name="_Toc225846104"/>
      <w:bookmarkEnd w:id="71"/>
      <w:r w:rsidRPr="00E6784E">
        <w:lastRenderedPageBreak/>
        <w:t>POST-OFFER</w:t>
      </w:r>
      <w:r w:rsidRPr="00D778AD">
        <w:t xml:space="preserve"> </w:t>
      </w:r>
      <w:r w:rsidRPr="00E6784E">
        <w:t>NEGOTIATIONS OR</w:t>
      </w:r>
      <w:r w:rsidRPr="00D778AD">
        <w:t xml:space="preserve"> </w:t>
      </w:r>
      <w:r w:rsidRPr="00E6784E">
        <w:t xml:space="preserve">OTHER FORM OF </w:t>
      </w:r>
      <w:r w:rsidRPr="00D778AD">
        <w:t>COMMUNICATION</w:t>
      </w:r>
      <w:bookmarkEnd w:id="72"/>
      <w:bookmarkEnd w:id="73"/>
    </w:p>
    <w:p w14:paraId="123DF1F7" w14:textId="77777777" w:rsidR="00BD0D9B" w:rsidRPr="00ED73DA" w:rsidRDefault="00BD09D7" w:rsidP="00BD09D7">
      <w:pPr>
        <w:pStyle w:val="ListParagraph"/>
        <w:spacing w:before="120" w:after="120"/>
        <w:ind w:hanging="720"/>
        <w:contextualSpacing w:val="0"/>
      </w:pPr>
      <w:r>
        <w:t>22.1</w:t>
      </w:r>
      <w:r>
        <w:tab/>
      </w:r>
      <w:r w:rsidR="00BD0D9B" w:rsidRPr="00ED73DA">
        <w:t xml:space="preserve">The Eligible Customer reserves the right to </w:t>
      </w:r>
      <w:proofErr w:type="gramStart"/>
      <w:r w:rsidR="00BD0D9B" w:rsidRPr="00ED73DA">
        <w:t>enter into</w:t>
      </w:r>
      <w:proofErr w:type="gramEnd"/>
      <w:r w:rsidR="00BD0D9B" w:rsidRPr="00ED73DA">
        <w:t xml:space="preserve"> post-Offer negotiations with</w:t>
      </w:r>
      <w:r w:rsidR="00BD0D9B" w:rsidRPr="00ED73DA">
        <w:rPr>
          <w:spacing w:val="1"/>
        </w:rPr>
        <w:t xml:space="preserve"> </w:t>
      </w:r>
      <w:r w:rsidR="00BD0D9B" w:rsidRPr="00ED73DA">
        <w:t>one or more</w:t>
      </w:r>
      <w:r w:rsidR="00BD0D9B" w:rsidRPr="00ED73DA">
        <w:rPr>
          <w:spacing w:val="-2"/>
        </w:rPr>
        <w:t xml:space="preserve"> Offerors.</w:t>
      </w:r>
    </w:p>
    <w:p w14:paraId="6D785BBB" w14:textId="77777777" w:rsidR="00BD0D9B" w:rsidRPr="00ED73DA" w:rsidRDefault="00BD09D7" w:rsidP="00BD09D7">
      <w:pPr>
        <w:pStyle w:val="ListParagraph"/>
        <w:spacing w:before="120" w:after="120"/>
        <w:ind w:hanging="720"/>
        <w:contextualSpacing w:val="0"/>
      </w:pPr>
      <w:r>
        <w:t>22.2</w:t>
      </w:r>
      <w:r>
        <w:tab/>
      </w:r>
      <w:r w:rsidR="00BD0D9B" w:rsidRPr="00ED73DA">
        <w:t>The Eligible Customer may interview an Offeror in relation to its Offer. The</w:t>
      </w:r>
      <w:r w:rsidR="00BD0D9B" w:rsidRPr="00ED73DA">
        <w:rPr>
          <w:spacing w:val="-2"/>
        </w:rPr>
        <w:t xml:space="preserve"> </w:t>
      </w:r>
      <w:r w:rsidR="00BD0D9B" w:rsidRPr="00ED73DA">
        <w:t>Offeror</w:t>
      </w:r>
      <w:r w:rsidR="00BD0D9B" w:rsidRPr="00ED73DA">
        <w:rPr>
          <w:spacing w:val="-2"/>
        </w:rPr>
        <w:t xml:space="preserve"> </w:t>
      </w:r>
      <w:r w:rsidR="00BD0D9B" w:rsidRPr="00ED73DA">
        <w:t>should be represented at the interview by</w:t>
      </w:r>
      <w:r w:rsidR="00BD0D9B" w:rsidRPr="00ED73DA">
        <w:rPr>
          <w:spacing w:val="40"/>
        </w:rPr>
        <w:t xml:space="preserve"> </w:t>
      </w:r>
      <w:r w:rsidR="00BD0D9B" w:rsidRPr="00ED73DA">
        <w:t>personnel who are authorised to make decisions</w:t>
      </w:r>
      <w:r w:rsidR="00BD0D9B" w:rsidRPr="00ED73DA">
        <w:rPr>
          <w:spacing w:val="1"/>
        </w:rPr>
        <w:t xml:space="preserve"> </w:t>
      </w:r>
      <w:r w:rsidR="00BD0D9B" w:rsidRPr="00ED73DA">
        <w:t>on behalf of the Offeror and who</w:t>
      </w:r>
      <w:r w:rsidR="00BD0D9B" w:rsidRPr="00ED73DA">
        <w:rPr>
          <w:spacing w:val="-2"/>
        </w:rPr>
        <w:t xml:space="preserve"> </w:t>
      </w:r>
      <w:r w:rsidR="00BD0D9B" w:rsidRPr="00ED73DA">
        <w:t>are conversant with all technical, financial</w:t>
      </w:r>
      <w:r w:rsidR="00BD0D9B" w:rsidRPr="00ED73DA">
        <w:rPr>
          <w:spacing w:val="38"/>
        </w:rPr>
        <w:t xml:space="preserve"> </w:t>
      </w:r>
      <w:r w:rsidR="00BD0D9B" w:rsidRPr="00ED73DA">
        <w:t>and contractual details of the Offer, as applicable.</w:t>
      </w:r>
    </w:p>
    <w:p w14:paraId="3D640E51" w14:textId="77777777" w:rsidR="00BD0D9B" w:rsidRPr="00ED73DA" w:rsidRDefault="00BD09D7" w:rsidP="00BD09D7">
      <w:pPr>
        <w:pStyle w:val="ListParagraph"/>
        <w:spacing w:before="120" w:after="120"/>
        <w:ind w:hanging="720"/>
        <w:contextualSpacing w:val="0"/>
      </w:pPr>
      <w:r>
        <w:t>22.3</w:t>
      </w:r>
      <w:r>
        <w:tab/>
      </w:r>
      <w:r w:rsidR="00BD0D9B" w:rsidRPr="00ED73DA">
        <w:t>The Eligible Customer may seek further information from the Offeror in writing. Any information provided by or on behalf of</w:t>
      </w:r>
      <w:r w:rsidR="00BD0D9B" w:rsidRPr="00ED73DA">
        <w:rPr>
          <w:spacing w:val="39"/>
        </w:rPr>
        <w:t xml:space="preserve"> </w:t>
      </w:r>
      <w:r w:rsidR="00BD0D9B" w:rsidRPr="00ED73DA">
        <w:t xml:space="preserve">the Offeror verbally must promptly be confirmed in writing if </w:t>
      </w:r>
      <w:proofErr w:type="gramStart"/>
      <w:r w:rsidR="00BD0D9B" w:rsidRPr="00ED73DA">
        <w:t>so</w:t>
      </w:r>
      <w:proofErr w:type="gramEnd"/>
      <w:r w:rsidR="00BD0D9B" w:rsidRPr="00ED73DA">
        <w:t xml:space="preserve"> required by the Eligible Customer.</w:t>
      </w:r>
    </w:p>
    <w:p w14:paraId="42861D28" w14:textId="77777777" w:rsidR="00BD0D9B" w:rsidRPr="00ED73DA" w:rsidRDefault="00BD09D7" w:rsidP="00BD09D7">
      <w:pPr>
        <w:pStyle w:val="ListParagraph"/>
        <w:spacing w:before="120" w:after="120"/>
        <w:ind w:hanging="720"/>
        <w:contextualSpacing w:val="0"/>
      </w:pPr>
      <w:r>
        <w:t>22.4</w:t>
      </w:r>
      <w:r>
        <w:tab/>
      </w:r>
      <w:r w:rsidR="00BD0D9B" w:rsidRPr="00ED73DA">
        <w:t xml:space="preserve">Any amendment to the Offer occurring </w:t>
      </w:r>
      <w:proofErr w:type="gramStart"/>
      <w:r w:rsidR="00BD0D9B" w:rsidRPr="00ED73DA">
        <w:t>as a result of</w:t>
      </w:r>
      <w:proofErr w:type="gramEnd"/>
      <w:r w:rsidR="00BD0D9B" w:rsidRPr="00ED73DA">
        <w:t xml:space="preserve"> post-Offer negotiations or as a result of a request for further information or clarification between the Parties, which is documented in writing, will form part of the Offer.</w:t>
      </w:r>
    </w:p>
    <w:p w14:paraId="1D5D7AD6" w14:textId="77777777" w:rsidR="00BD0D9B" w:rsidRPr="00582431" w:rsidRDefault="00BD0D9B" w:rsidP="0040415C">
      <w:pPr>
        <w:pStyle w:val="Heading2"/>
        <w:numPr>
          <w:ilvl w:val="0"/>
          <w:numId w:val="6"/>
        </w:numPr>
        <w:spacing w:before="120" w:after="120"/>
        <w:ind w:left="709" w:hanging="709"/>
      </w:pPr>
      <w:bookmarkStart w:id="74" w:name="23._COMMISSIONS,_INCENTIVES,_CONFLICT_OF"/>
      <w:bookmarkStart w:id="75" w:name="_Toc161835542"/>
      <w:bookmarkStart w:id="76" w:name="_Toc225846105"/>
      <w:bookmarkEnd w:id="74"/>
      <w:r w:rsidRPr="00582431">
        <w:t>COMMISSIONS, INCENTIVES, CONFLICT OF INTEREST AND COLLUSION</w:t>
      </w:r>
      <w:bookmarkEnd w:id="75"/>
      <w:bookmarkEnd w:id="76"/>
      <w:r w:rsidRPr="00582431">
        <w:t xml:space="preserve"> </w:t>
      </w:r>
    </w:p>
    <w:p w14:paraId="263E16B2" w14:textId="77777777" w:rsidR="00BD0D9B" w:rsidRPr="00216299" w:rsidRDefault="00BD0D9B" w:rsidP="00216299">
      <w:pPr>
        <w:pStyle w:val="Heading3"/>
        <w:rPr>
          <w:szCs w:val="32"/>
        </w:rPr>
      </w:pPr>
      <w:bookmarkStart w:id="77" w:name="_Toc161835543"/>
      <w:bookmarkStart w:id="78" w:name="_Toc225846106"/>
      <w:r w:rsidRPr="00216299">
        <w:rPr>
          <w:szCs w:val="32"/>
        </w:rPr>
        <w:t>Commissions and Incentives</w:t>
      </w:r>
      <w:bookmarkEnd w:id="77"/>
      <w:bookmarkEnd w:id="78"/>
    </w:p>
    <w:p w14:paraId="36F971EC" w14:textId="77777777" w:rsidR="00BD0D9B" w:rsidRPr="00ED73DA" w:rsidRDefault="00BD09D7" w:rsidP="00BD09D7">
      <w:pPr>
        <w:pStyle w:val="ListParagraph"/>
        <w:spacing w:before="120" w:after="120"/>
        <w:ind w:hanging="720"/>
        <w:contextualSpacing w:val="0"/>
      </w:pPr>
      <w:r>
        <w:t>23.1</w:t>
      </w:r>
      <w:r>
        <w:tab/>
      </w:r>
      <w:r w:rsidR="00BD0D9B" w:rsidRPr="00ED73DA">
        <w:t>The Offeror must not, and must ensure that its officers, employees, agents and/or sub-contractors do not, give or offer</w:t>
      </w:r>
      <w:r w:rsidR="00BD0D9B" w:rsidRPr="00ED73DA">
        <w:rPr>
          <w:spacing w:val="32"/>
        </w:rPr>
        <w:t xml:space="preserve"> </w:t>
      </w:r>
      <w:r w:rsidR="00BD0D9B" w:rsidRPr="00ED73DA">
        <w:t>anything to the</w:t>
      </w:r>
      <w:r w:rsidR="00BD0D9B" w:rsidRPr="00ED73DA">
        <w:rPr>
          <w:spacing w:val="1"/>
        </w:rPr>
        <w:t xml:space="preserve"> </w:t>
      </w:r>
      <w:r w:rsidR="00BD0D9B" w:rsidRPr="00ED73DA">
        <w:t>Eligible Customer or any officer or employee of the Eligible Customer, or to a parent, spouse, child or</w:t>
      </w:r>
      <w:r w:rsidR="00BD0D9B" w:rsidRPr="00ED73DA">
        <w:rPr>
          <w:spacing w:val="48"/>
        </w:rPr>
        <w:t xml:space="preserve"> </w:t>
      </w:r>
      <w:r w:rsidR="00BD0D9B" w:rsidRPr="00ED73DA">
        <w:t>associate of an</w:t>
      </w:r>
      <w:r w:rsidR="00BD0D9B" w:rsidRPr="00ED73DA">
        <w:rPr>
          <w:spacing w:val="1"/>
        </w:rPr>
        <w:t xml:space="preserve"> </w:t>
      </w:r>
      <w:r w:rsidR="00BD0D9B" w:rsidRPr="00ED73DA">
        <w:t>officer or employee of the Eligible</w:t>
      </w:r>
      <w:r w:rsidR="00BD0D9B" w:rsidRPr="00ED73DA">
        <w:rPr>
          <w:spacing w:val="1"/>
        </w:rPr>
        <w:t xml:space="preserve"> </w:t>
      </w:r>
      <w:r w:rsidR="00BD0D9B" w:rsidRPr="00ED73DA">
        <w:t>Customer, including any commission, inducement, gift or reward, which</w:t>
      </w:r>
      <w:r w:rsidR="00BD0D9B" w:rsidRPr="00ED73DA">
        <w:rPr>
          <w:spacing w:val="44"/>
        </w:rPr>
        <w:t xml:space="preserve"> </w:t>
      </w:r>
      <w:r w:rsidR="00BD0D9B" w:rsidRPr="00ED73DA">
        <w:t>could in any way tend or be perceived as attempting to, influence the Eligible Customer’s actions</w:t>
      </w:r>
      <w:r w:rsidR="00BD0D9B" w:rsidRPr="00ED73DA">
        <w:rPr>
          <w:spacing w:val="1"/>
        </w:rPr>
        <w:t xml:space="preserve"> </w:t>
      </w:r>
      <w:r w:rsidR="00BD0D9B" w:rsidRPr="00ED73DA">
        <w:t>in relation to an Offer.</w:t>
      </w:r>
    </w:p>
    <w:p w14:paraId="1A943A9C" w14:textId="77777777" w:rsidR="00BD0D9B" w:rsidRPr="00ED73DA" w:rsidRDefault="00BD09D7" w:rsidP="00BD09D7">
      <w:pPr>
        <w:pStyle w:val="ListParagraph"/>
        <w:spacing w:before="120" w:after="120"/>
        <w:ind w:hanging="720"/>
        <w:contextualSpacing w:val="0"/>
      </w:pPr>
      <w:r>
        <w:t>23.2</w:t>
      </w:r>
      <w:r>
        <w:tab/>
      </w:r>
      <w:r w:rsidR="00BD0D9B" w:rsidRPr="00ED73DA">
        <w:t>If the Eligible Customer discovers at any time that an Offeror breached clause 23.1, the Eligible Customer may elect, in</w:t>
      </w:r>
      <w:r w:rsidR="00BD0D9B" w:rsidRPr="00ED73DA">
        <w:rPr>
          <w:spacing w:val="54"/>
        </w:rPr>
        <w:t xml:space="preserve"> </w:t>
      </w:r>
      <w:r w:rsidR="00BD0D9B" w:rsidRPr="00ED73DA">
        <w:t>addition to any other action, not to consider that</w:t>
      </w:r>
      <w:r w:rsidR="00BD0D9B" w:rsidRPr="00ED73DA">
        <w:rPr>
          <w:spacing w:val="1"/>
        </w:rPr>
        <w:t xml:space="preserve"> </w:t>
      </w:r>
      <w:r w:rsidR="00BD0D9B" w:rsidRPr="00ED73DA">
        <w:t>Offer.</w:t>
      </w:r>
    </w:p>
    <w:p w14:paraId="43993E46" w14:textId="77777777" w:rsidR="00BD0D9B" w:rsidRPr="00216299" w:rsidRDefault="00BD0D9B" w:rsidP="00216299">
      <w:pPr>
        <w:pStyle w:val="Heading3"/>
        <w:rPr>
          <w:szCs w:val="32"/>
        </w:rPr>
      </w:pPr>
      <w:bookmarkStart w:id="79" w:name="_Toc161835544"/>
      <w:bookmarkStart w:id="80" w:name="_Toc225846107"/>
      <w:r w:rsidRPr="00216299">
        <w:rPr>
          <w:szCs w:val="32"/>
        </w:rPr>
        <w:t>Conflict of Interest</w:t>
      </w:r>
      <w:bookmarkEnd w:id="79"/>
      <w:bookmarkEnd w:id="80"/>
    </w:p>
    <w:p w14:paraId="68F6E7D5" w14:textId="77777777" w:rsidR="00BD0D9B" w:rsidRPr="00ED73DA" w:rsidRDefault="00BD09D7" w:rsidP="0040415C">
      <w:pPr>
        <w:pStyle w:val="ListParagraph"/>
        <w:spacing w:before="120" w:after="120"/>
        <w:ind w:hanging="720"/>
        <w:contextualSpacing w:val="0"/>
      </w:pPr>
      <w:r>
        <w:t>23.3</w:t>
      </w:r>
      <w:r>
        <w:tab/>
      </w:r>
      <w:r w:rsidR="00BD0D9B" w:rsidRPr="00ED73DA">
        <w:t>The Offeror</w:t>
      </w:r>
      <w:r w:rsidR="00BD0D9B" w:rsidRPr="00ED73DA">
        <w:rPr>
          <w:spacing w:val="-2"/>
        </w:rPr>
        <w:t xml:space="preserve"> </w:t>
      </w:r>
      <w:r w:rsidR="00BD0D9B" w:rsidRPr="00ED73DA">
        <w:t>warrants that to the best of its knowledge, as at the date of the Offer neither the Offeror nor any of its officers,</w:t>
      </w:r>
      <w:r w:rsidR="00BD0D9B" w:rsidRPr="00E6784E">
        <w:rPr>
          <w:rFonts w:ascii="Arial Narrow" w:hAnsi="Arial Narrow"/>
          <w:spacing w:val="48"/>
        </w:rPr>
        <w:t xml:space="preserve"> </w:t>
      </w:r>
      <w:r w:rsidR="00BD0D9B" w:rsidRPr="00ED73DA">
        <w:t>employees, agents and/or sub-contractors have,</w:t>
      </w:r>
      <w:r w:rsidR="00BD0D9B" w:rsidRPr="00ED73DA">
        <w:rPr>
          <w:spacing w:val="1"/>
        </w:rPr>
        <w:t xml:space="preserve"> </w:t>
      </w:r>
      <w:r w:rsidR="00BD0D9B" w:rsidRPr="00ED73DA">
        <w:t>or are likely to have, any Conflict of Interest in any matters connected with</w:t>
      </w:r>
      <w:r w:rsidR="00BD0D9B" w:rsidRPr="00ED73DA">
        <w:rPr>
          <w:spacing w:val="44"/>
        </w:rPr>
        <w:t xml:space="preserve"> </w:t>
      </w:r>
      <w:r w:rsidR="00BD0D9B" w:rsidRPr="00ED73DA">
        <w:t>the Request for Quote Process, except as expressly disclosed in Response Form.</w:t>
      </w:r>
    </w:p>
    <w:p w14:paraId="6328BF80" w14:textId="77777777" w:rsidR="00BD0D9B" w:rsidRPr="00ED73DA" w:rsidRDefault="00BD09D7" w:rsidP="0040415C">
      <w:pPr>
        <w:pStyle w:val="ListParagraph"/>
        <w:spacing w:before="120" w:after="120"/>
        <w:ind w:hanging="720"/>
      </w:pPr>
      <w:r>
        <w:t>23.4</w:t>
      </w:r>
      <w:r>
        <w:tab/>
      </w:r>
      <w:r w:rsidR="00BD0D9B" w:rsidRPr="00ED73DA">
        <w:t>If a Conflict of Interest or risk of Conflict of Interest arises during the Request for Quote Process, the Offeror must immediately give</w:t>
      </w:r>
      <w:r w:rsidR="00BD0D9B" w:rsidRPr="00ED73DA">
        <w:rPr>
          <w:spacing w:val="54"/>
        </w:rPr>
        <w:t xml:space="preserve"> </w:t>
      </w:r>
      <w:r w:rsidR="00BD0D9B" w:rsidRPr="00ED73DA">
        <w:t>written notice of the Conflict of Interest or the risk of it to the Contact Officer.</w:t>
      </w:r>
    </w:p>
    <w:p w14:paraId="2D478BA2" w14:textId="77777777" w:rsidR="00BD0D9B" w:rsidRPr="00216299" w:rsidRDefault="00BD0D9B" w:rsidP="00216299">
      <w:pPr>
        <w:pStyle w:val="Heading3"/>
        <w:rPr>
          <w:szCs w:val="32"/>
        </w:rPr>
      </w:pPr>
      <w:bookmarkStart w:id="81" w:name="_Toc161835545"/>
      <w:bookmarkStart w:id="82" w:name="_Toc225846108"/>
      <w:r w:rsidRPr="00216299">
        <w:rPr>
          <w:szCs w:val="32"/>
        </w:rPr>
        <w:t>Collusion</w:t>
      </w:r>
      <w:bookmarkEnd w:id="81"/>
      <w:bookmarkEnd w:id="82"/>
    </w:p>
    <w:p w14:paraId="2CC4A28A" w14:textId="77777777" w:rsidR="00BD0D9B" w:rsidRPr="00ED73DA" w:rsidRDefault="00B35404" w:rsidP="001F17C3">
      <w:pPr>
        <w:pStyle w:val="ListParagraph"/>
        <w:spacing w:before="120" w:after="120"/>
        <w:ind w:hanging="720"/>
        <w:contextualSpacing w:val="0"/>
      </w:pPr>
      <w:r>
        <w:t>23.5</w:t>
      </w:r>
      <w:r>
        <w:tab/>
      </w:r>
      <w:r w:rsidR="00BD0D9B" w:rsidRPr="00ED73DA">
        <w:t>In submitting its</w:t>
      </w:r>
      <w:r w:rsidR="00BD0D9B" w:rsidRPr="00ED73DA">
        <w:rPr>
          <w:spacing w:val="1"/>
        </w:rPr>
        <w:t xml:space="preserve"> </w:t>
      </w:r>
      <w:r w:rsidR="00BD0D9B" w:rsidRPr="00ED73DA">
        <w:t>Offer, the</w:t>
      </w:r>
      <w:r w:rsidR="00BD0D9B" w:rsidRPr="00ED73DA">
        <w:rPr>
          <w:spacing w:val="-2"/>
        </w:rPr>
        <w:t xml:space="preserve"> </w:t>
      </w:r>
      <w:r w:rsidR="00BD0D9B" w:rsidRPr="00ED73DA">
        <w:t>Offeror warrants to the Eligible Customer that, except as expressly disclosed in Response Form:</w:t>
      </w:r>
    </w:p>
    <w:p w14:paraId="0E9C5610" w14:textId="77777777" w:rsidR="00BD0D9B" w:rsidRPr="00ED73DA" w:rsidRDefault="00B35404" w:rsidP="00B35404">
      <w:pPr>
        <w:pStyle w:val="ListParagraph"/>
        <w:ind w:left="1418" w:hanging="567"/>
      </w:pPr>
      <w:r>
        <w:lastRenderedPageBreak/>
        <w:t>(a)</w:t>
      </w:r>
      <w:r>
        <w:tab/>
      </w:r>
      <w:r w:rsidR="00BD0D9B" w:rsidRPr="00ED73DA">
        <w:t>the Offer was not prepared with any consultation,</w:t>
      </w:r>
      <w:r w:rsidR="00BD0D9B" w:rsidRPr="00ED73DA">
        <w:rPr>
          <w:spacing w:val="1"/>
        </w:rPr>
        <w:t xml:space="preserve"> </w:t>
      </w:r>
      <w:r w:rsidR="00BD0D9B" w:rsidRPr="00ED73DA">
        <w:t>communication,</w:t>
      </w:r>
      <w:r w:rsidR="00BD0D9B" w:rsidRPr="00ED73DA">
        <w:rPr>
          <w:spacing w:val="1"/>
        </w:rPr>
        <w:t xml:space="preserve"> </w:t>
      </w:r>
      <w:r w:rsidR="00BD0D9B" w:rsidRPr="00ED73DA">
        <w:t>contract, arrangement or understanding with any</w:t>
      </w:r>
      <w:r w:rsidR="00BD0D9B" w:rsidRPr="00ED73DA">
        <w:rPr>
          <w:spacing w:val="28"/>
        </w:rPr>
        <w:t xml:space="preserve"> </w:t>
      </w:r>
      <w:bookmarkStart w:id="83" w:name="(i)_prices;"/>
      <w:bookmarkEnd w:id="83"/>
      <w:r w:rsidR="00BD0D9B" w:rsidRPr="00ED73DA">
        <w:t xml:space="preserve">competitor (including any other offeror) </w:t>
      </w:r>
      <w:r w:rsidR="00BD0D9B" w:rsidRPr="00ED73DA">
        <w:rPr>
          <w:spacing w:val="-2"/>
        </w:rPr>
        <w:t>regarding:</w:t>
      </w:r>
    </w:p>
    <w:p w14:paraId="1E9E53B2" w14:textId="77777777" w:rsidR="00BD0D9B" w:rsidRPr="00ED73DA" w:rsidRDefault="00BD0D9B" w:rsidP="00DB08C0">
      <w:pPr>
        <w:pStyle w:val="ListParagraph"/>
        <w:numPr>
          <w:ilvl w:val="0"/>
          <w:numId w:val="38"/>
        </w:numPr>
        <w:ind w:left="1843" w:hanging="283"/>
      </w:pPr>
      <w:bookmarkStart w:id="84" w:name="(ii)_methods,_factors_or_formulas_used_t"/>
      <w:bookmarkEnd w:id="84"/>
      <w:proofErr w:type="gramStart"/>
      <w:r w:rsidRPr="00ED73DA">
        <w:t>prices;</w:t>
      </w:r>
      <w:proofErr w:type="gramEnd"/>
    </w:p>
    <w:p w14:paraId="3AFD89C3" w14:textId="77777777" w:rsidR="00BD0D9B" w:rsidRPr="00ED73DA" w:rsidRDefault="00BD0D9B" w:rsidP="00DB08C0">
      <w:pPr>
        <w:pStyle w:val="ListParagraph"/>
        <w:numPr>
          <w:ilvl w:val="0"/>
          <w:numId w:val="38"/>
        </w:numPr>
        <w:ind w:left="1843" w:hanging="283"/>
      </w:pPr>
      <w:bookmarkStart w:id="85" w:name="(iii)_the_intention_or_decision_to_submi"/>
      <w:bookmarkEnd w:id="85"/>
      <w:r w:rsidRPr="00ED73DA">
        <w:t xml:space="preserve">methods, factors or formulas used to calculate </w:t>
      </w:r>
      <w:proofErr w:type="gramStart"/>
      <w:r w:rsidRPr="00ED73DA">
        <w:t>prices;</w:t>
      </w:r>
      <w:proofErr w:type="gramEnd"/>
    </w:p>
    <w:p w14:paraId="2B9ADD3A" w14:textId="77777777" w:rsidR="00BD0D9B" w:rsidRPr="00ED73DA" w:rsidRDefault="00BD0D9B" w:rsidP="00DB08C0">
      <w:pPr>
        <w:pStyle w:val="ListParagraph"/>
        <w:numPr>
          <w:ilvl w:val="0"/>
          <w:numId w:val="38"/>
        </w:numPr>
        <w:ind w:left="1843" w:hanging="283"/>
      </w:pPr>
      <w:bookmarkStart w:id="86" w:name="(iv)_the_submission_of_an_offer_that_is_"/>
      <w:bookmarkEnd w:id="86"/>
      <w:r w:rsidRPr="00ED73DA">
        <w:t>the intention or decision to</w:t>
      </w:r>
      <w:r w:rsidRPr="00ED73DA">
        <w:rPr>
          <w:spacing w:val="1"/>
        </w:rPr>
        <w:t xml:space="preserve"> </w:t>
      </w:r>
      <w:r w:rsidRPr="00ED73DA">
        <w:t>submit</w:t>
      </w:r>
      <w:r w:rsidRPr="00ED73DA">
        <w:rPr>
          <w:spacing w:val="1"/>
        </w:rPr>
        <w:t xml:space="preserve"> </w:t>
      </w:r>
      <w:r w:rsidRPr="00ED73DA">
        <w:t xml:space="preserve">or not to submit an </w:t>
      </w:r>
      <w:proofErr w:type="gramStart"/>
      <w:r w:rsidRPr="00ED73DA">
        <w:t>offer;</w:t>
      </w:r>
      <w:proofErr w:type="gramEnd"/>
    </w:p>
    <w:p w14:paraId="6F25B64F" w14:textId="77777777" w:rsidR="00BD0D9B" w:rsidRPr="00ED73DA" w:rsidRDefault="00BD0D9B" w:rsidP="00DB08C0">
      <w:pPr>
        <w:pStyle w:val="ListParagraph"/>
        <w:numPr>
          <w:ilvl w:val="0"/>
          <w:numId w:val="38"/>
        </w:numPr>
        <w:ind w:left="1843" w:hanging="283"/>
      </w:pPr>
      <w:bookmarkStart w:id="87" w:name="(v)_the_quality,_quantity,_specification"/>
      <w:bookmarkEnd w:id="87"/>
      <w:r w:rsidRPr="00ED73DA">
        <w:t>the submission</w:t>
      </w:r>
      <w:r w:rsidRPr="00ED73DA">
        <w:rPr>
          <w:spacing w:val="1"/>
        </w:rPr>
        <w:t xml:space="preserve"> </w:t>
      </w:r>
      <w:r w:rsidRPr="00ED73DA">
        <w:t xml:space="preserve">of an offer that is </w:t>
      </w:r>
      <w:proofErr w:type="spellStart"/>
      <w:r w:rsidRPr="00ED73DA">
        <w:t xml:space="preserve">non </w:t>
      </w:r>
      <w:proofErr w:type="gramStart"/>
      <w:r w:rsidRPr="00ED73DA">
        <w:t>conforming</w:t>
      </w:r>
      <w:proofErr w:type="spellEnd"/>
      <w:r w:rsidRPr="00ED73DA">
        <w:t>;</w:t>
      </w:r>
      <w:proofErr w:type="gramEnd"/>
    </w:p>
    <w:p w14:paraId="14CFF667" w14:textId="77777777" w:rsidR="00BD0D9B" w:rsidRPr="00ED73DA" w:rsidRDefault="00BD0D9B" w:rsidP="00DB08C0">
      <w:pPr>
        <w:pStyle w:val="ListParagraph"/>
        <w:numPr>
          <w:ilvl w:val="0"/>
          <w:numId w:val="38"/>
        </w:numPr>
        <w:ind w:left="1843" w:hanging="283"/>
      </w:pPr>
      <w:r w:rsidRPr="00ED73DA">
        <w:t>the</w:t>
      </w:r>
      <w:r w:rsidRPr="00ED73DA">
        <w:rPr>
          <w:spacing w:val="26"/>
        </w:rPr>
        <w:t xml:space="preserve"> </w:t>
      </w:r>
      <w:r w:rsidRPr="00ED73DA">
        <w:t>quality,</w:t>
      </w:r>
      <w:r w:rsidRPr="00ED73DA">
        <w:rPr>
          <w:spacing w:val="29"/>
        </w:rPr>
        <w:t xml:space="preserve"> </w:t>
      </w:r>
      <w:r w:rsidRPr="00ED73DA">
        <w:t>quantity,</w:t>
      </w:r>
      <w:r w:rsidRPr="00ED73DA">
        <w:rPr>
          <w:spacing w:val="26"/>
        </w:rPr>
        <w:t xml:space="preserve"> </w:t>
      </w:r>
      <w:r w:rsidRPr="00ED73DA">
        <w:t>specifications</w:t>
      </w:r>
      <w:r w:rsidRPr="00ED73DA">
        <w:rPr>
          <w:spacing w:val="27"/>
        </w:rPr>
        <w:t xml:space="preserve"> </w:t>
      </w:r>
      <w:r w:rsidRPr="00ED73DA">
        <w:t>or</w:t>
      </w:r>
      <w:r w:rsidRPr="00ED73DA">
        <w:rPr>
          <w:spacing w:val="27"/>
        </w:rPr>
        <w:t xml:space="preserve"> </w:t>
      </w:r>
      <w:r w:rsidRPr="00ED73DA">
        <w:t>delivery</w:t>
      </w:r>
      <w:r w:rsidRPr="00ED73DA">
        <w:rPr>
          <w:spacing w:val="28"/>
        </w:rPr>
        <w:t xml:space="preserve"> </w:t>
      </w:r>
      <w:r w:rsidRPr="00ED73DA">
        <w:t>particulars</w:t>
      </w:r>
      <w:r w:rsidRPr="00ED73DA">
        <w:rPr>
          <w:spacing w:val="27"/>
        </w:rPr>
        <w:t xml:space="preserve"> </w:t>
      </w:r>
      <w:r w:rsidRPr="00ED73DA">
        <w:t>of</w:t>
      </w:r>
      <w:r w:rsidRPr="00ED73DA">
        <w:rPr>
          <w:spacing w:val="26"/>
        </w:rPr>
        <w:t xml:space="preserve"> </w:t>
      </w:r>
      <w:r w:rsidRPr="00ED73DA">
        <w:t>goods</w:t>
      </w:r>
      <w:r w:rsidRPr="00ED73DA">
        <w:rPr>
          <w:spacing w:val="27"/>
        </w:rPr>
        <w:t xml:space="preserve"> </w:t>
      </w:r>
      <w:r w:rsidRPr="00ED73DA">
        <w:t>and/or</w:t>
      </w:r>
      <w:r w:rsidRPr="00ED73DA">
        <w:rPr>
          <w:spacing w:val="27"/>
        </w:rPr>
        <w:t xml:space="preserve"> </w:t>
      </w:r>
      <w:r w:rsidRPr="00ED73DA">
        <w:t>services</w:t>
      </w:r>
      <w:r w:rsidRPr="00ED73DA">
        <w:rPr>
          <w:spacing w:val="26"/>
        </w:rPr>
        <w:t xml:space="preserve"> </w:t>
      </w:r>
      <w:r w:rsidRPr="00ED73DA">
        <w:t>(including</w:t>
      </w:r>
      <w:r w:rsidRPr="00ED73DA">
        <w:rPr>
          <w:spacing w:val="27"/>
        </w:rPr>
        <w:t xml:space="preserve"> </w:t>
      </w:r>
      <w:r w:rsidRPr="00ED73DA">
        <w:t>the</w:t>
      </w:r>
      <w:r w:rsidRPr="00ED73DA">
        <w:rPr>
          <w:spacing w:val="26"/>
        </w:rPr>
        <w:t xml:space="preserve"> </w:t>
      </w:r>
      <w:r w:rsidRPr="00ED73DA">
        <w:t>Goods</w:t>
      </w:r>
      <w:r w:rsidRPr="00ED73DA">
        <w:rPr>
          <w:spacing w:val="27"/>
        </w:rPr>
        <w:t xml:space="preserve"> </w:t>
      </w:r>
      <w:r w:rsidRPr="00ED73DA">
        <w:t>and/or</w:t>
      </w:r>
      <w:r w:rsidRPr="00ED73DA">
        <w:rPr>
          <w:spacing w:val="40"/>
        </w:rPr>
        <w:t xml:space="preserve"> </w:t>
      </w:r>
      <w:bookmarkStart w:id="88" w:name="(vi)_the_terms_of_its_Offer_or_a_competi"/>
      <w:bookmarkEnd w:id="88"/>
      <w:r w:rsidRPr="00ED73DA">
        <w:t>Services) to which the Request for Quote</w:t>
      </w:r>
      <w:r w:rsidRPr="00ED73DA">
        <w:rPr>
          <w:spacing w:val="1"/>
        </w:rPr>
        <w:t xml:space="preserve"> </w:t>
      </w:r>
      <w:r w:rsidRPr="00ED73DA">
        <w:t>or Offer relates; or</w:t>
      </w:r>
    </w:p>
    <w:p w14:paraId="092C9115" w14:textId="77777777" w:rsidR="00BD0D9B" w:rsidRPr="00ED73DA" w:rsidRDefault="00BD0D9B" w:rsidP="00DB08C0">
      <w:pPr>
        <w:pStyle w:val="ListParagraph"/>
        <w:numPr>
          <w:ilvl w:val="0"/>
          <w:numId w:val="38"/>
        </w:numPr>
        <w:ind w:left="1843" w:hanging="283"/>
      </w:pPr>
      <w:r w:rsidRPr="00ED73DA">
        <w:t xml:space="preserve">the terms of its Offer or a competitor’s </w:t>
      </w:r>
      <w:proofErr w:type="gramStart"/>
      <w:r w:rsidRPr="00ED73DA">
        <w:t>offer;</w:t>
      </w:r>
      <w:proofErr w:type="gramEnd"/>
    </w:p>
    <w:p w14:paraId="0DC686EF" w14:textId="77777777" w:rsidR="00BD0D9B" w:rsidRPr="00ED73DA" w:rsidRDefault="00B35404" w:rsidP="00B35404">
      <w:pPr>
        <w:ind w:left="1418" w:hanging="567"/>
      </w:pPr>
      <w:bookmarkStart w:id="89" w:name="(i)_provided_any_benefit_(including_mone"/>
      <w:bookmarkEnd w:id="89"/>
      <w:r>
        <w:t>(b)</w:t>
      </w:r>
      <w:r>
        <w:tab/>
      </w:r>
      <w:r w:rsidR="00BD0D9B" w:rsidRPr="00ED73DA">
        <w:t>it has not (and will not during the</w:t>
      </w:r>
      <w:r w:rsidR="00BD0D9B" w:rsidRPr="00B35404">
        <w:rPr>
          <w:spacing w:val="1"/>
        </w:rPr>
        <w:t xml:space="preserve"> </w:t>
      </w:r>
      <w:r w:rsidR="00BD0D9B" w:rsidRPr="00ED73DA">
        <w:t>Request for Quote Process):</w:t>
      </w:r>
    </w:p>
    <w:p w14:paraId="14332A10" w14:textId="77777777" w:rsidR="00BD0D9B" w:rsidRPr="00ED73DA" w:rsidRDefault="00BD0D9B" w:rsidP="00DB08C0">
      <w:pPr>
        <w:pStyle w:val="ListParagraph"/>
        <w:numPr>
          <w:ilvl w:val="0"/>
          <w:numId w:val="40"/>
        </w:numPr>
        <w:ind w:left="1843" w:hanging="408"/>
      </w:pPr>
      <w:r w:rsidRPr="00ED73DA">
        <w:t>provided</w:t>
      </w:r>
      <w:r w:rsidRPr="00ED73DA">
        <w:rPr>
          <w:spacing w:val="41"/>
        </w:rPr>
        <w:t xml:space="preserve"> </w:t>
      </w:r>
      <w:r w:rsidRPr="00ED73DA">
        <w:t>any</w:t>
      </w:r>
      <w:r w:rsidRPr="00ED73DA">
        <w:rPr>
          <w:spacing w:val="42"/>
        </w:rPr>
        <w:t xml:space="preserve"> </w:t>
      </w:r>
      <w:r w:rsidRPr="00ED73DA">
        <w:t>benefit</w:t>
      </w:r>
      <w:r w:rsidRPr="00ED73DA">
        <w:rPr>
          <w:spacing w:val="41"/>
        </w:rPr>
        <w:t xml:space="preserve"> </w:t>
      </w:r>
      <w:r w:rsidRPr="00ED73DA">
        <w:t>(including</w:t>
      </w:r>
      <w:r w:rsidRPr="00ED73DA">
        <w:rPr>
          <w:spacing w:val="43"/>
        </w:rPr>
        <w:t xml:space="preserve"> </w:t>
      </w:r>
      <w:r w:rsidRPr="00ED73DA">
        <w:t>money)</w:t>
      </w:r>
      <w:r w:rsidRPr="00ED73DA">
        <w:rPr>
          <w:spacing w:val="42"/>
        </w:rPr>
        <w:t xml:space="preserve"> </w:t>
      </w:r>
      <w:r w:rsidRPr="00ED73DA">
        <w:t>directly</w:t>
      </w:r>
      <w:r w:rsidRPr="00ED73DA">
        <w:rPr>
          <w:spacing w:val="41"/>
        </w:rPr>
        <w:t xml:space="preserve"> </w:t>
      </w:r>
      <w:r w:rsidRPr="00ED73DA">
        <w:t>or</w:t>
      </w:r>
      <w:r w:rsidRPr="00ED73DA">
        <w:rPr>
          <w:spacing w:val="42"/>
        </w:rPr>
        <w:t xml:space="preserve"> </w:t>
      </w:r>
      <w:r w:rsidRPr="00ED73DA">
        <w:t>indirectly</w:t>
      </w:r>
      <w:r w:rsidRPr="00ED73DA">
        <w:rPr>
          <w:spacing w:val="41"/>
        </w:rPr>
        <w:t xml:space="preserve"> </w:t>
      </w:r>
      <w:r w:rsidRPr="00ED73DA">
        <w:t>to,</w:t>
      </w:r>
      <w:r w:rsidRPr="00ED73DA">
        <w:rPr>
          <w:spacing w:val="42"/>
        </w:rPr>
        <w:t xml:space="preserve"> </w:t>
      </w:r>
      <w:r w:rsidRPr="00ED73DA">
        <w:t>or</w:t>
      </w:r>
      <w:r w:rsidRPr="00ED73DA">
        <w:rPr>
          <w:spacing w:val="42"/>
        </w:rPr>
        <w:t xml:space="preserve"> </w:t>
      </w:r>
      <w:r w:rsidRPr="00ED73DA">
        <w:t>entered</w:t>
      </w:r>
      <w:r w:rsidRPr="00ED73DA">
        <w:rPr>
          <w:spacing w:val="41"/>
        </w:rPr>
        <w:t xml:space="preserve"> </w:t>
      </w:r>
      <w:r w:rsidRPr="00ED73DA">
        <w:t>into</w:t>
      </w:r>
      <w:r w:rsidRPr="00ED73DA">
        <w:rPr>
          <w:spacing w:val="42"/>
        </w:rPr>
        <w:t xml:space="preserve"> </w:t>
      </w:r>
      <w:r w:rsidRPr="00ED73DA">
        <w:t>any</w:t>
      </w:r>
      <w:r w:rsidRPr="00ED73DA">
        <w:rPr>
          <w:spacing w:val="41"/>
        </w:rPr>
        <w:t xml:space="preserve"> </w:t>
      </w:r>
      <w:r w:rsidRPr="00ED73DA">
        <w:t>contract,</w:t>
      </w:r>
      <w:r w:rsidRPr="00ED73DA">
        <w:rPr>
          <w:spacing w:val="42"/>
        </w:rPr>
        <w:t xml:space="preserve"> </w:t>
      </w:r>
      <w:r w:rsidRPr="00ED73DA">
        <w:t>arrangement</w:t>
      </w:r>
      <w:r w:rsidRPr="00ED73DA">
        <w:rPr>
          <w:spacing w:val="41"/>
        </w:rPr>
        <w:t xml:space="preserve"> </w:t>
      </w:r>
      <w:r w:rsidRPr="00ED73DA">
        <w:t>or</w:t>
      </w:r>
      <w:r w:rsidRPr="00ED73DA">
        <w:rPr>
          <w:spacing w:val="32"/>
        </w:rPr>
        <w:t xml:space="preserve"> </w:t>
      </w:r>
      <w:r w:rsidRPr="00ED73DA">
        <w:t>understanding</w:t>
      </w:r>
      <w:r w:rsidRPr="00ED73DA">
        <w:rPr>
          <w:spacing w:val="10"/>
        </w:rPr>
        <w:t xml:space="preserve"> </w:t>
      </w:r>
      <w:r w:rsidRPr="00ED73DA">
        <w:t>to</w:t>
      </w:r>
      <w:r w:rsidRPr="00ED73DA">
        <w:rPr>
          <w:spacing w:val="10"/>
        </w:rPr>
        <w:t xml:space="preserve"> </w:t>
      </w:r>
      <w:r w:rsidRPr="00ED73DA">
        <w:t>provide</w:t>
      </w:r>
      <w:r w:rsidRPr="00ED73DA">
        <w:rPr>
          <w:spacing w:val="10"/>
        </w:rPr>
        <w:t xml:space="preserve"> </w:t>
      </w:r>
      <w:r w:rsidRPr="00ED73DA">
        <w:t>any</w:t>
      </w:r>
      <w:r w:rsidRPr="00ED73DA">
        <w:rPr>
          <w:spacing w:val="10"/>
        </w:rPr>
        <w:t xml:space="preserve"> </w:t>
      </w:r>
      <w:r w:rsidRPr="00ED73DA">
        <w:t>benefit</w:t>
      </w:r>
      <w:r w:rsidRPr="00ED73DA">
        <w:rPr>
          <w:spacing w:val="10"/>
        </w:rPr>
        <w:t xml:space="preserve"> </w:t>
      </w:r>
      <w:r w:rsidRPr="00ED73DA">
        <w:t>(including</w:t>
      </w:r>
      <w:r w:rsidRPr="00ED73DA">
        <w:rPr>
          <w:spacing w:val="10"/>
        </w:rPr>
        <w:t xml:space="preserve"> </w:t>
      </w:r>
      <w:r w:rsidRPr="00ED73DA">
        <w:t>money)</w:t>
      </w:r>
      <w:r w:rsidRPr="00ED73DA">
        <w:rPr>
          <w:spacing w:val="10"/>
        </w:rPr>
        <w:t xml:space="preserve"> </w:t>
      </w:r>
      <w:r w:rsidRPr="00ED73DA">
        <w:t>directly</w:t>
      </w:r>
      <w:r w:rsidRPr="00ED73DA">
        <w:rPr>
          <w:spacing w:val="10"/>
        </w:rPr>
        <w:t xml:space="preserve"> </w:t>
      </w:r>
      <w:r w:rsidRPr="00ED73DA">
        <w:t>or</w:t>
      </w:r>
      <w:r w:rsidRPr="00ED73DA">
        <w:rPr>
          <w:spacing w:val="10"/>
        </w:rPr>
        <w:t xml:space="preserve"> </w:t>
      </w:r>
      <w:r w:rsidRPr="00ED73DA">
        <w:t>indirectly</w:t>
      </w:r>
      <w:r w:rsidRPr="00ED73DA">
        <w:rPr>
          <w:spacing w:val="10"/>
        </w:rPr>
        <w:t xml:space="preserve"> </w:t>
      </w:r>
      <w:r w:rsidRPr="00ED73DA">
        <w:t>to</w:t>
      </w:r>
      <w:r w:rsidRPr="00ED73DA">
        <w:rPr>
          <w:spacing w:val="10"/>
        </w:rPr>
        <w:t xml:space="preserve"> </w:t>
      </w:r>
      <w:r w:rsidRPr="00ED73DA">
        <w:t>any</w:t>
      </w:r>
      <w:r w:rsidRPr="00ED73DA">
        <w:rPr>
          <w:spacing w:val="10"/>
        </w:rPr>
        <w:t xml:space="preserve"> </w:t>
      </w:r>
      <w:r w:rsidRPr="00ED73DA">
        <w:t>competitor</w:t>
      </w:r>
      <w:r w:rsidRPr="00ED73DA">
        <w:rPr>
          <w:spacing w:val="10"/>
        </w:rPr>
        <w:t xml:space="preserve"> </w:t>
      </w:r>
      <w:r w:rsidRPr="00ED73DA">
        <w:t>(including</w:t>
      </w:r>
      <w:r w:rsidRPr="00ED73DA">
        <w:rPr>
          <w:spacing w:val="10"/>
        </w:rPr>
        <w:t xml:space="preserve"> </w:t>
      </w:r>
      <w:r w:rsidRPr="00ED73DA">
        <w:t>any</w:t>
      </w:r>
      <w:r w:rsidRPr="00ED73DA">
        <w:rPr>
          <w:spacing w:val="10"/>
        </w:rPr>
        <w:t xml:space="preserve"> </w:t>
      </w:r>
      <w:r w:rsidRPr="00ED73DA">
        <w:t>other</w:t>
      </w:r>
      <w:r w:rsidRPr="00ED73DA">
        <w:rPr>
          <w:spacing w:val="30"/>
        </w:rPr>
        <w:t xml:space="preserve"> </w:t>
      </w:r>
      <w:bookmarkStart w:id="90" w:name="(ii)_received_any_such_benefit_directly_"/>
      <w:bookmarkEnd w:id="90"/>
      <w:r w:rsidRPr="00ED73DA">
        <w:t xml:space="preserve">offeror) relating in any way to the Request for Quote or </w:t>
      </w:r>
      <w:proofErr w:type="gramStart"/>
      <w:r w:rsidRPr="00ED73DA">
        <w:t>Offer;</w:t>
      </w:r>
      <w:proofErr w:type="gramEnd"/>
    </w:p>
    <w:p w14:paraId="09E153E0" w14:textId="77777777" w:rsidR="00BD0D9B" w:rsidRPr="00ED73DA" w:rsidRDefault="00BD0D9B" w:rsidP="00DB08C0">
      <w:pPr>
        <w:pStyle w:val="ListParagraph"/>
        <w:numPr>
          <w:ilvl w:val="0"/>
          <w:numId w:val="40"/>
        </w:numPr>
        <w:ind w:left="1843" w:hanging="408"/>
      </w:pPr>
      <w:r w:rsidRPr="00ED73DA">
        <w:t>received</w:t>
      </w:r>
      <w:r w:rsidRPr="00ED73DA">
        <w:rPr>
          <w:spacing w:val="32"/>
        </w:rPr>
        <w:t xml:space="preserve"> </w:t>
      </w:r>
      <w:r w:rsidRPr="00ED73DA">
        <w:t>any</w:t>
      </w:r>
      <w:r w:rsidRPr="00ED73DA">
        <w:rPr>
          <w:spacing w:val="33"/>
        </w:rPr>
        <w:t xml:space="preserve"> </w:t>
      </w:r>
      <w:r w:rsidRPr="00ED73DA">
        <w:t>such</w:t>
      </w:r>
      <w:r w:rsidRPr="00ED73DA">
        <w:rPr>
          <w:spacing w:val="32"/>
        </w:rPr>
        <w:t xml:space="preserve"> </w:t>
      </w:r>
      <w:r w:rsidRPr="00ED73DA">
        <w:t>benefit</w:t>
      </w:r>
      <w:r w:rsidRPr="00ED73DA">
        <w:rPr>
          <w:spacing w:val="33"/>
        </w:rPr>
        <w:t xml:space="preserve"> </w:t>
      </w:r>
      <w:r w:rsidRPr="00ED73DA">
        <w:t>directly</w:t>
      </w:r>
      <w:r w:rsidRPr="00ED73DA">
        <w:rPr>
          <w:spacing w:val="33"/>
        </w:rPr>
        <w:t xml:space="preserve"> </w:t>
      </w:r>
      <w:r w:rsidRPr="00ED73DA">
        <w:t>or</w:t>
      </w:r>
      <w:r w:rsidRPr="00ED73DA">
        <w:rPr>
          <w:spacing w:val="32"/>
        </w:rPr>
        <w:t xml:space="preserve"> </w:t>
      </w:r>
      <w:r w:rsidRPr="00ED73DA">
        <w:t>indirectly,</w:t>
      </w:r>
      <w:r w:rsidRPr="00ED73DA">
        <w:rPr>
          <w:spacing w:val="34"/>
        </w:rPr>
        <w:t xml:space="preserve"> </w:t>
      </w:r>
      <w:r w:rsidRPr="00ED73DA">
        <w:t>or</w:t>
      </w:r>
      <w:r w:rsidRPr="00ED73DA">
        <w:rPr>
          <w:spacing w:val="34"/>
        </w:rPr>
        <w:t xml:space="preserve"> </w:t>
      </w:r>
      <w:proofErr w:type="gramStart"/>
      <w:r w:rsidRPr="00ED73DA">
        <w:t>entered</w:t>
      </w:r>
      <w:r w:rsidRPr="00ED73DA">
        <w:rPr>
          <w:spacing w:val="33"/>
        </w:rPr>
        <w:t xml:space="preserve"> </w:t>
      </w:r>
      <w:r w:rsidRPr="00ED73DA">
        <w:t>into</w:t>
      </w:r>
      <w:proofErr w:type="gramEnd"/>
      <w:r w:rsidRPr="00ED73DA">
        <w:rPr>
          <w:spacing w:val="32"/>
        </w:rPr>
        <w:t xml:space="preserve"> </w:t>
      </w:r>
      <w:r w:rsidRPr="00ED73DA">
        <w:t>any</w:t>
      </w:r>
      <w:r w:rsidRPr="00ED73DA">
        <w:rPr>
          <w:spacing w:val="32"/>
        </w:rPr>
        <w:t xml:space="preserve"> </w:t>
      </w:r>
      <w:r w:rsidRPr="00ED73DA">
        <w:t>contract,</w:t>
      </w:r>
      <w:r w:rsidRPr="00ED73DA">
        <w:rPr>
          <w:spacing w:val="33"/>
        </w:rPr>
        <w:t xml:space="preserve"> </w:t>
      </w:r>
      <w:r w:rsidRPr="00ED73DA">
        <w:t>arrangement</w:t>
      </w:r>
      <w:r w:rsidRPr="00ED73DA">
        <w:rPr>
          <w:spacing w:val="32"/>
        </w:rPr>
        <w:t xml:space="preserve"> </w:t>
      </w:r>
      <w:r w:rsidRPr="00ED73DA">
        <w:t>or</w:t>
      </w:r>
      <w:r w:rsidRPr="00ED73DA">
        <w:rPr>
          <w:spacing w:val="33"/>
        </w:rPr>
        <w:t xml:space="preserve"> </w:t>
      </w:r>
      <w:r w:rsidRPr="00ED73DA">
        <w:t>understanding</w:t>
      </w:r>
      <w:r w:rsidRPr="00ED73DA">
        <w:rPr>
          <w:spacing w:val="33"/>
        </w:rPr>
        <w:t xml:space="preserve"> </w:t>
      </w:r>
      <w:r w:rsidRPr="00ED73DA">
        <w:t>to</w:t>
      </w:r>
      <w:r w:rsidRPr="00ED73DA">
        <w:rPr>
          <w:spacing w:val="34"/>
        </w:rPr>
        <w:t xml:space="preserve"> </w:t>
      </w:r>
      <w:r w:rsidRPr="00ED73DA">
        <w:t>receive</w:t>
      </w:r>
      <w:r w:rsidRPr="00ED73DA">
        <w:rPr>
          <w:spacing w:val="1"/>
        </w:rPr>
        <w:t xml:space="preserve"> </w:t>
      </w:r>
      <w:r w:rsidRPr="00ED73DA">
        <w:t>any</w:t>
      </w:r>
      <w:r w:rsidRPr="00ED73DA">
        <w:rPr>
          <w:spacing w:val="2"/>
        </w:rPr>
        <w:t xml:space="preserve"> </w:t>
      </w:r>
      <w:r w:rsidRPr="00ED73DA">
        <w:t>such</w:t>
      </w:r>
      <w:r w:rsidRPr="00ED73DA">
        <w:rPr>
          <w:spacing w:val="1"/>
        </w:rPr>
        <w:t xml:space="preserve"> </w:t>
      </w:r>
      <w:r w:rsidRPr="00ED73DA">
        <w:t>benefit</w:t>
      </w:r>
      <w:r w:rsidRPr="00ED73DA">
        <w:rPr>
          <w:spacing w:val="1"/>
        </w:rPr>
        <w:t xml:space="preserve"> </w:t>
      </w:r>
      <w:r w:rsidRPr="00ED73DA">
        <w:t>directly</w:t>
      </w:r>
      <w:r w:rsidRPr="00ED73DA">
        <w:rPr>
          <w:spacing w:val="1"/>
        </w:rPr>
        <w:t xml:space="preserve"> </w:t>
      </w:r>
      <w:r w:rsidRPr="00ED73DA">
        <w:t>or</w:t>
      </w:r>
      <w:r w:rsidRPr="00ED73DA">
        <w:rPr>
          <w:spacing w:val="1"/>
        </w:rPr>
        <w:t xml:space="preserve"> </w:t>
      </w:r>
      <w:r w:rsidRPr="00ED73DA">
        <w:t>indirectly</w:t>
      </w:r>
      <w:r w:rsidRPr="00ED73DA">
        <w:rPr>
          <w:spacing w:val="1"/>
        </w:rPr>
        <w:t xml:space="preserve"> </w:t>
      </w:r>
      <w:r w:rsidRPr="00ED73DA">
        <w:t>from</w:t>
      </w:r>
      <w:r w:rsidRPr="00ED73DA">
        <w:rPr>
          <w:spacing w:val="1"/>
        </w:rPr>
        <w:t xml:space="preserve"> </w:t>
      </w:r>
      <w:r w:rsidRPr="00ED73DA">
        <w:t>any</w:t>
      </w:r>
      <w:r w:rsidRPr="00ED73DA">
        <w:rPr>
          <w:spacing w:val="1"/>
        </w:rPr>
        <w:t xml:space="preserve"> </w:t>
      </w:r>
      <w:r w:rsidRPr="00ED73DA">
        <w:t>competitor</w:t>
      </w:r>
      <w:r w:rsidRPr="00ED73DA">
        <w:rPr>
          <w:spacing w:val="1"/>
        </w:rPr>
        <w:t xml:space="preserve"> </w:t>
      </w:r>
      <w:r w:rsidRPr="00ED73DA">
        <w:t>(including</w:t>
      </w:r>
      <w:r w:rsidRPr="00ED73DA">
        <w:rPr>
          <w:spacing w:val="1"/>
        </w:rPr>
        <w:t xml:space="preserve"> </w:t>
      </w:r>
      <w:r w:rsidRPr="00ED73DA">
        <w:t>any</w:t>
      </w:r>
      <w:r w:rsidRPr="00ED73DA">
        <w:rPr>
          <w:spacing w:val="2"/>
        </w:rPr>
        <w:t xml:space="preserve"> </w:t>
      </w:r>
      <w:r w:rsidRPr="00ED73DA">
        <w:t>other</w:t>
      </w:r>
      <w:r w:rsidRPr="00ED73DA">
        <w:rPr>
          <w:spacing w:val="1"/>
        </w:rPr>
        <w:t xml:space="preserve"> </w:t>
      </w:r>
      <w:r w:rsidRPr="00ED73DA">
        <w:t>offeror)</w:t>
      </w:r>
      <w:r w:rsidRPr="00ED73DA">
        <w:rPr>
          <w:spacing w:val="1"/>
        </w:rPr>
        <w:t xml:space="preserve"> </w:t>
      </w:r>
      <w:r w:rsidRPr="00ED73DA">
        <w:t>relating</w:t>
      </w:r>
      <w:r w:rsidRPr="00ED73DA">
        <w:rPr>
          <w:spacing w:val="1"/>
        </w:rPr>
        <w:t xml:space="preserve"> </w:t>
      </w:r>
      <w:r w:rsidRPr="00ED73DA">
        <w:t>in</w:t>
      </w:r>
      <w:r w:rsidRPr="00ED73DA">
        <w:rPr>
          <w:spacing w:val="1"/>
        </w:rPr>
        <w:t xml:space="preserve"> </w:t>
      </w:r>
      <w:r w:rsidRPr="00ED73DA">
        <w:t>any</w:t>
      </w:r>
      <w:r w:rsidRPr="00ED73DA">
        <w:rPr>
          <w:spacing w:val="1"/>
        </w:rPr>
        <w:t xml:space="preserve"> </w:t>
      </w:r>
      <w:r w:rsidRPr="00ED73DA">
        <w:t>way</w:t>
      </w:r>
      <w:r w:rsidRPr="00ED73DA">
        <w:rPr>
          <w:spacing w:val="2"/>
        </w:rPr>
        <w:t xml:space="preserve"> </w:t>
      </w:r>
      <w:r w:rsidRPr="00ED73DA">
        <w:t>to</w:t>
      </w:r>
      <w:r w:rsidRPr="00ED73DA">
        <w:rPr>
          <w:spacing w:val="40"/>
        </w:rPr>
        <w:t xml:space="preserve"> </w:t>
      </w:r>
      <w:bookmarkStart w:id="91" w:name="(iii)_consulted,_communicated_or_entered"/>
      <w:bookmarkEnd w:id="91"/>
      <w:r w:rsidRPr="00ED73DA">
        <w:t>the Request for Quote or</w:t>
      </w:r>
      <w:r w:rsidRPr="00ED73DA">
        <w:rPr>
          <w:spacing w:val="1"/>
        </w:rPr>
        <w:t xml:space="preserve"> </w:t>
      </w:r>
      <w:r w:rsidRPr="00ED73DA">
        <w:t>Offer; or</w:t>
      </w:r>
    </w:p>
    <w:p w14:paraId="245B645C" w14:textId="77777777" w:rsidR="00BD0D9B" w:rsidRPr="00ED73DA" w:rsidRDefault="00BD0D9B" w:rsidP="00DB08C0">
      <w:pPr>
        <w:pStyle w:val="ListParagraph"/>
        <w:numPr>
          <w:ilvl w:val="0"/>
          <w:numId w:val="40"/>
        </w:numPr>
        <w:ind w:left="1843" w:hanging="408"/>
      </w:pPr>
      <w:r w:rsidRPr="00ED73DA">
        <w:t>consulted,</w:t>
      </w:r>
      <w:r w:rsidRPr="00ED73DA">
        <w:rPr>
          <w:spacing w:val="43"/>
        </w:rPr>
        <w:t xml:space="preserve"> </w:t>
      </w:r>
      <w:r w:rsidRPr="00ED73DA">
        <w:t>communicated</w:t>
      </w:r>
      <w:r w:rsidRPr="00ED73DA">
        <w:rPr>
          <w:spacing w:val="43"/>
        </w:rPr>
        <w:t xml:space="preserve"> </w:t>
      </w:r>
      <w:r w:rsidRPr="00ED73DA">
        <w:t>or</w:t>
      </w:r>
      <w:r w:rsidRPr="00ED73DA">
        <w:rPr>
          <w:spacing w:val="42"/>
        </w:rPr>
        <w:t xml:space="preserve"> </w:t>
      </w:r>
      <w:r w:rsidRPr="00ED73DA">
        <w:t>entered</w:t>
      </w:r>
      <w:r w:rsidRPr="00ED73DA">
        <w:rPr>
          <w:spacing w:val="43"/>
        </w:rPr>
        <w:t xml:space="preserve"> </w:t>
      </w:r>
      <w:r w:rsidRPr="00ED73DA">
        <w:t>into</w:t>
      </w:r>
      <w:r w:rsidRPr="00ED73DA">
        <w:rPr>
          <w:spacing w:val="43"/>
        </w:rPr>
        <w:t xml:space="preserve"> </w:t>
      </w:r>
      <w:r w:rsidRPr="00ED73DA">
        <w:t>any</w:t>
      </w:r>
      <w:r w:rsidRPr="00ED73DA">
        <w:rPr>
          <w:spacing w:val="42"/>
        </w:rPr>
        <w:t xml:space="preserve"> </w:t>
      </w:r>
      <w:r w:rsidRPr="00ED73DA">
        <w:t>contract,</w:t>
      </w:r>
      <w:r w:rsidRPr="00ED73DA">
        <w:rPr>
          <w:spacing w:val="43"/>
        </w:rPr>
        <w:t xml:space="preserve"> </w:t>
      </w:r>
      <w:r w:rsidRPr="00ED73DA">
        <w:t>arrangement</w:t>
      </w:r>
      <w:r w:rsidRPr="00ED73DA">
        <w:rPr>
          <w:spacing w:val="42"/>
        </w:rPr>
        <w:t xml:space="preserve"> </w:t>
      </w:r>
      <w:r w:rsidRPr="00ED73DA">
        <w:t>or</w:t>
      </w:r>
      <w:r w:rsidRPr="00ED73DA">
        <w:rPr>
          <w:spacing w:val="43"/>
        </w:rPr>
        <w:t xml:space="preserve"> </w:t>
      </w:r>
      <w:r w:rsidRPr="00ED73DA">
        <w:t>understanding</w:t>
      </w:r>
      <w:r w:rsidRPr="00ED73DA">
        <w:rPr>
          <w:spacing w:val="43"/>
        </w:rPr>
        <w:t xml:space="preserve"> </w:t>
      </w:r>
      <w:r w:rsidRPr="00ED73DA">
        <w:t>to</w:t>
      </w:r>
      <w:r w:rsidRPr="00ED73DA">
        <w:rPr>
          <w:spacing w:val="42"/>
        </w:rPr>
        <w:t xml:space="preserve"> </w:t>
      </w:r>
      <w:r w:rsidRPr="00ED73DA">
        <w:t>provide</w:t>
      </w:r>
      <w:r w:rsidRPr="00ED73DA">
        <w:rPr>
          <w:spacing w:val="43"/>
        </w:rPr>
        <w:t xml:space="preserve"> </w:t>
      </w:r>
      <w:r w:rsidRPr="00ED73DA">
        <w:t>any</w:t>
      </w:r>
      <w:r w:rsidRPr="00ED73DA">
        <w:rPr>
          <w:spacing w:val="42"/>
        </w:rPr>
        <w:t xml:space="preserve"> </w:t>
      </w:r>
      <w:r w:rsidRPr="00ED73DA">
        <w:t>benefit</w:t>
      </w:r>
      <w:r w:rsidRPr="00ED73DA">
        <w:rPr>
          <w:spacing w:val="40"/>
        </w:rPr>
        <w:t xml:space="preserve"> </w:t>
      </w:r>
      <w:r w:rsidRPr="00ED73DA">
        <w:t>(including</w:t>
      </w:r>
      <w:r w:rsidRPr="00ED73DA">
        <w:rPr>
          <w:spacing w:val="30"/>
        </w:rPr>
        <w:t xml:space="preserve"> </w:t>
      </w:r>
      <w:r w:rsidRPr="00ED73DA">
        <w:t>money),</w:t>
      </w:r>
      <w:r w:rsidRPr="00ED73DA">
        <w:rPr>
          <w:spacing w:val="31"/>
        </w:rPr>
        <w:t xml:space="preserve"> </w:t>
      </w:r>
      <w:r w:rsidRPr="00ED73DA">
        <w:t>whether</w:t>
      </w:r>
      <w:r w:rsidRPr="00ED73DA">
        <w:rPr>
          <w:spacing w:val="30"/>
        </w:rPr>
        <w:t xml:space="preserve"> </w:t>
      </w:r>
      <w:r w:rsidRPr="00ED73DA">
        <w:t>directly</w:t>
      </w:r>
      <w:r w:rsidRPr="00ED73DA">
        <w:rPr>
          <w:spacing w:val="31"/>
        </w:rPr>
        <w:t xml:space="preserve"> </w:t>
      </w:r>
      <w:r w:rsidRPr="00ED73DA">
        <w:t>or</w:t>
      </w:r>
      <w:r w:rsidRPr="00ED73DA">
        <w:rPr>
          <w:spacing w:val="31"/>
        </w:rPr>
        <w:t xml:space="preserve"> </w:t>
      </w:r>
      <w:r w:rsidRPr="00ED73DA">
        <w:t>indirectly,</w:t>
      </w:r>
      <w:r w:rsidRPr="00ED73DA">
        <w:rPr>
          <w:spacing w:val="30"/>
        </w:rPr>
        <w:t xml:space="preserve"> </w:t>
      </w:r>
      <w:r w:rsidRPr="00ED73DA">
        <w:t>to</w:t>
      </w:r>
      <w:r w:rsidRPr="00ED73DA">
        <w:rPr>
          <w:spacing w:val="31"/>
        </w:rPr>
        <w:t xml:space="preserve"> </w:t>
      </w:r>
      <w:r w:rsidRPr="00ED73DA">
        <w:t>a</w:t>
      </w:r>
      <w:r w:rsidRPr="00ED73DA">
        <w:rPr>
          <w:spacing w:val="30"/>
        </w:rPr>
        <w:t xml:space="preserve"> </w:t>
      </w:r>
      <w:r w:rsidRPr="00ED73DA">
        <w:t>trade,</w:t>
      </w:r>
      <w:r w:rsidRPr="00ED73DA">
        <w:rPr>
          <w:spacing w:val="31"/>
        </w:rPr>
        <w:t xml:space="preserve"> </w:t>
      </w:r>
      <w:r w:rsidRPr="00ED73DA">
        <w:t>industry</w:t>
      </w:r>
      <w:r w:rsidRPr="00ED73DA">
        <w:rPr>
          <w:spacing w:val="31"/>
        </w:rPr>
        <w:t xml:space="preserve"> </w:t>
      </w:r>
      <w:r w:rsidRPr="00ED73DA">
        <w:t>or</w:t>
      </w:r>
      <w:r w:rsidRPr="00ED73DA">
        <w:rPr>
          <w:spacing w:val="30"/>
        </w:rPr>
        <w:t xml:space="preserve"> </w:t>
      </w:r>
      <w:r w:rsidRPr="00ED73DA">
        <w:t>other</w:t>
      </w:r>
      <w:r w:rsidRPr="00ED73DA">
        <w:rPr>
          <w:spacing w:val="31"/>
        </w:rPr>
        <w:t xml:space="preserve"> </w:t>
      </w:r>
      <w:r w:rsidRPr="00ED73DA">
        <w:t>association</w:t>
      </w:r>
      <w:r w:rsidRPr="00ED73DA">
        <w:rPr>
          <w:spacing w:val="30"/>
        </w:rPr>
        <w:t xml:space="preserve"> </w:t>
      </w:r>
      <w:r w:rsidRPr="00ED73DA">
        <w:t>(above</w:t>
      </w:r>
      <w:r w:rsidRPr="00ED73DA">
        <w:rPr>
          <w:spacing w:val="31"/>
        </w:rPr>
        <w:t xml:space="preserve"> </w:t>
      </w:r>
      <w:r w:rsidRPr="00ED73DA">
        <w:t>the</w:t>
      </w:r>
      <w:r w:rsidRPr="00ED73DA">
        <w:rPr>
          <w:spacing w:val="31"/>
        </w:rPr>
        <w:t xml:space="preserve"> </w:t>
      </w:r>
      <w:r w:rsidRPr="00ED73DA">
        <w:t>published</w:t>
      </w:r>
      <w:r w:rsidRPr="00ED73DA">
        <w:rPr>
          <w:spacing w:val="30"/>
        </w:rPr>
        <w:t xml:space="preserve"> </w:t>
      </w:r>
      <w:r w:rsidRPr="00ED73DA">
        <w:t>standard fee) relating in any way</w:t>
      </w:r>
      <w:r w:rsidRPr="00ED73DA">
        <w:rPr>
          <w:spacing w:val="1"/>
        </w:rPr>
        <w:t xml:space="preserve"> </w:t>
      </w:r>
      <w:r w:rsidRPr="00ED73DA">
        <w:t>to the Request for Quote</w:t>
      </w:r>
      <w:r w:rsidRPr="00ED73DA">
        <w:rPr>
          <w:spacing w:val="1"/>
        </w:rPr>
        <w:t xml:space="preserve"> </w:t>
      </w:r>
      <w:r w:rsidRPr="00ED73DA">
        <w:t xml:space="preserve">or </w:t>
      </w:r>
      <w:proofErr w:type="gramStart"/>
      <w:r w:rsidRPr="00ED73DA">
        <w:rPr>
          <w:spacing w:val="-2"/>
        </w:rPr>
        <w:t>Offer;</w:t>
      </w:r>
      <w:proofErr w:type="gramEnd"/>
    </w:p>
    <w:p w14:paraId="6125E8CC" w14:textId="77777777" w:rsidR="00BD0D9B" w:rsidRPr="00ED73DA" w:rsidRDefault="00BD0D9B" w:rsidP="001F17C3">
      <w:pPr>
        <w:pStyle w:val="ListParagraph"/>
        <w:numPr>
          <w:ilvl w:val="0"/>
          <w:numId w:val="41"/>
        </w:numPr>
        <w:spacing w:before="120" w:after="120"/>
        <w:ind w:left="1441" w:hanging="590"/>
        <w:contextualSpacing w:val="0"/>
      </w:pPr>
      <w:r w:rsidRPr="00ED73DA">
        <w:t>the Offeror and</w:t>
      </w:r>
      <w:r w:rsidRPr="00ED73DA">
        <w:rPr>
          <w:spacing w:val="-2"/>
        </w:rPr>
        <w:t xml:space="preserve"> </w:t>
      </w:r>
      <w:r w:rsidRPr="00ED73DA">
        <w:t>all corporations</w:t>
      </w:r>
      <w:r w:rsidRPr="00ED73DA">
        <w:rPr>
          <w:spacing w:val="1"/>
        </w:rPr>
        <w:t xml:space="preserve"> </w:t>
      </w:r>
      <w:r w:rsidRPr="00ED73DA">
        <w:t>and persons associated with the</w:t>
      </w:r>
      <w:r w:rsidRPr="00ED73DA">
        <w:rPr>
          <w:spacing w:val="1"/>
        </w:rPr>
        <w:t xml:space="preserve"> </w:t>
      </w:r>
      <w:r w:rsidRPr="00ED73DA">
        <w:t>Offer, including directors and senior management, are</w:t>
      </w:r>
      <w:r w:rsidRPr="00ED73DA">
        <w:rPr>
          <w:spacing w:val="30"/>
        </w:rPr>
        <w:t xml:space="preserve"> </w:t>
      </w:r>
      <w:r w:rsidRPr="00ED73DA">
        <w:t>not and have never been subject</w:t>
      </w:r>
      <w:r w:rsidRPr="00ED73DA">
        <w:rPr>
          <w:spacing w:val="1"/>
        </w:rPr>
        <w:t xml:space="preserve"> </w:t>
      </w:r>
      <w:r w:rsidRPr="00ED73DA">
        <w:t>to proceedings relating to anti-competitive conduct in Australia or overseas; and</w:t>
      </w:r>
    </w:p>
    <w:p w14:paraId="0660CFFA" w14:textId="77777777" w:rsidR="00BD0D9B" w:rsidRPr="00ED73DA" w:rsidRDefault="00BD0D9B" w:rsidP="001F17C3">
      <w:pPr>
        <w:pStyle w:val="ListParagraph"/>
        <w:numPr>
          <w:ilvl w:val="0"/>
          <w:numId w:val="41"/>
        </w:numPr>
        <w:spacing w:before="120" w:after="120"/>
        <w:ind w:left="1441" w:hanging="590"/>
        <w:contextualSpacing w:val="0"/>
      </w:pPr>
      <w:r w:rsidRPr="00ED73DA">
        <w:t>any proceedings relating to anti-competitive conduct in Australia or overseas to which the Offeror and/or any corporation</w:t>
      </w:r>
      <w:r w:rsidRPr="00ED73DA">
        <w:rPr>
          <w:spacing w:val="36"/>
        </w:rPr>
        <w:t xml:space="preserve"> </w:t>
      </w:r>
      <w:r w:rsidRPr="00ED73DA">
        <w:t>or person associated with the Offer, including directors and senior management, have been subject requires full</w:t>
      </w:r>
      <w:r w:rsidRPr="00ED73DA">
        <w:rPr>
          <w:spacing w:val="32"/>
        </w:rPr>
        <w:t xml:space="preserve"> </w:t>
      </w:r>
      <w:bookmarkStart w:id="92" w:name="(i)_the_names_of_the_parties_to_the_proc"/>
      <w:bookmarkEnd w:id="92"/>
      <w:r w:rsidRPr="00ED73DA">
        <w:t>disclosure as a</w:t>
      </w:r>
      <w:r w:rsidRPr="00ED73DA">
        <w:rPr>
          <w:spacing w:val="1"/>
        </w:rPr>
        <w:t xml:space="preserve"> </w:t>
      </w:r>
      <w:r w:rsidRPr="00ED73DA">
        <w:t>minimum in Response Form</w:t>
      </w:r>
      <w:r w:rsidRPr="00ED73DA">
        <w:rPr>
          <w:spacing w:val="-2"/>
        </w:rPr>
        <w:t xml:space="preserve"> </w:t>
      </w:r>
      <w:r w:rsidRPr="00ED73DA">
        <w:t>of:</w:t>
      </w:r>
    </w:p>
    <w:p w14:paraId="4B175295" w14:textId="77777777" w:rsidR="00BD0D9B" w:rsidRPr="00ED73DA" w:rsidRDefault="00BD0D9B" w:rsidP="00221F09">
      <w:pPr>
        <w:pStyle w:val="ListParagraph"/>
        <w:numPr>
          <w:ilvl w:val="0"/>
          <w:numId w:val="48"/>
        </w:numPr>
        <w:ind w:left="1843" w:hanging="283"/>
      </w:pPr>
      <w:bookmarkStart w:id="93" w:name="(ii)_the_case_number;__"/>
      <w:bookmarkEnd w:id="93"/>
      <w:r w:rsidRPr="00ED73DA">
        <w:t xml:space="preserve">the names of the parties to the </w:t>
      </w:r>
      <w:proofErr w:type="gramStart"/>
      <w:r w:rsidRPr="00ED73DA">
        <w:t>proceedings;</w:t>
      </w:r>
      <w:proofErr w:type="gramEnd"/>
    </w:p>
    <w:p w14:paraId="58C7F0C6" w14:textId="77777777" w:rsidR="00BD0D9B" w:rsidRPr="00ED73DA" w:rsidRDefault="00BD0D9B" w:rsidP="00221F09">
      <w:pPr>
        <w:pStyle w:val="ListParagraph"/>
        <w:numPr>
          <w:ilvl w:val="0"/>
          <w:numId w:val="48"/>
        </w:numPr>
        <w:ind w:left="1843" w:hanging="283"/>
      </w:pPr>
      <w:bookmarkStart w:id="94" w:name="(iii)_the_general_nature_of_the_proceedi"/>
      <w:bookmarkEnd w:id="94"/>
      <w:r w:rsidRPr="00ED73DA">
        <w:t xml:space="preserve">the case </w:t>
      </w:r>
      <w:proofErr w:type="gramStart"/>
      <w:r w:rsidRPr="00ED73DA">
        <w:t>number;</w:t>
      </w:r>
      <w:proofErr w:type="gramEnd"/>
    </w:p>
    <w:p w14:paraId="096CC32F" w14:textId="77777777" w:rsidR="00BD0D9B" w:rsidRPr="00ED73DA" w:rsidRDefault="00BD0D9B" w:rsidP="00221F09">
      <w:pPr>
        <w:pStyle w:val="ListParagraph"/>
        <w:numPr>
          <w:ilvl w:val="0"/>
          <w:numId w:val="48"/>
        </w:numPr>
        <w:ind w:left="1843" w:hanging="283"/>
      </w:pPr>
      <w:bookmarkStart w:id="95" w:name="(iv)_the_outcome_or_current_status_of_th"/>
      <w:bookmarkEnd w:id="95"/>
      <w:r w:rsidRPr="00ED73DA">
        <w:t>the general nature of the proceedings; and</w:t>
      </w:r>
    </w:p>
    <w:p w14:paraId="2C88A117" w14:textId="77777777" w:rsidR="00BD0D9B" w:rsidRPr="00ED73DA" w:rsidRDefault="00BD0D9B" w:rsidP="00221F09">
      <w:pPr>
        <w:pStyle w:val="ListParagraph"/>
        <w:numPr>
          <w:ilvl w:val="0"/>
          <w:numId w:val="48"/>
        </w:numPr>
        <w:ind w:left="1843" w:hanging="283"/>
      </w:pPr>
      <w:r w:rsidRPr="00ED73DA">
        <w:t xml:space="preserve">the outcome or </w:t>
      </w:r>
      <w:proofErr w:type="gramStart"/>
      <w:r w:rsidRPr="00ED73DA">
        <w:t>current status</w:t>
      </w:r>
      <w:proofErr w:type="gramEnd"/>
      <w:r w:rsidRPr="00ED73DA">
        <w:t xml:space="preserve"> of the proceedings.</w:t>
      </w:r>
    </w:p>
    <w:p w14:paraId="1098BFFB" w14:textId="77777777" w:rsidR="00BD0D9B" w:rsidRPr="00ED73DA" w:rsidRDefault="0077182A" w:rsidP="001F17C3">
      <w:pPr>
        <w:pStyle w:val="ListParagraph"/>
        <w:spacing w:before="120" w:after="120"/>
        <w:ind w:left="567" w:hanging="567"/>
        <w:contextualSpacing w:val="0"/>
      </w:pPr>
      <w:r>
        <w:t>23.6</w:t>
      </w:r>
      <w:r>
        <w:tab/>
      </w:r>
      <w:r w:rsidR="00BD0D9B" w:rsidRPr="00ED73DA">
        <w:t xml:space="preserve"> Eligible Customer reserves the right, at its entire discretion, to</w:t>
      </w:r>
      <w:r w:rsidR="00BD0D9B" w:rsidRPr="00ED73DA">
        <w:rPr>
          <w:spacing w:val="1"/>
        </w:rPr>
        <w:t xml:space="preserve"> </w:t>
      </w:r>
      <w:r w:rsidR="00BD0D9B" w:rsidRPr="00ED73DA">
        <w:t>exclude the Offeror from the Request for Quote Process</w:t>
      </w:r>
      <w:r w:rsidR="00BD0D9B" w:rsidRPr="00ED73DA">
        <w:rPr>
          <w:spacing w:val="1"/>
        </w:rPr>
        <w:t xml:space="preserve"> </w:t>
      </w:r>
      <w:r w:rsidR="00BD0D9B" w:rsidRPr="00ED73DA">
        <w:t>if</w:t>
      </w:r>
      <w:r w:rsidR="00BD0D9B" w:rsidRPr="00ED73DA">
        <w:rPr>
          <w:spacing w:val="2"/>
        </w:rPr>
        <w:t xml:space="preserve"> </w:t>
      </w:r>
      <w:r w:rsidR="00BD0D9B" w:rsidRPr="00ED73DA">
        <w:t>the</w:t>
      </w:r>
      <w:r w:rsidR="00BD0D9B" w:rsidRPr="00ED73DA">
        <w:rPr>
          <w:spacing w:val="42"/>
        </w:rPr>
        <w:t xml:space="preserve"> </w:t>
      </w:r>
      <w:r w:rsidR="00BD0D9B" w:rsidRPr="00ED73DA">
        <w:t>Offeror, or any corporation or person, including directors or senior managers associated with the Offer, have ever</w:t>
      </w:r>
      <w:r w:rsidR="00BD0D9B" w:rsidRPr="00ED73DA">
        <w:rPr>
          <w:spacing w:val="34"/>
        </w:rPr>
        <w:t xml:space="preserve"> </w:t>
      </w:r>
      <w:r w:rsidR="00BD0D9B" w:rsidRPr="00ED73DA">
        <w:t>contravened any anti-competitive</w:t>
      </w:r>
      <w:r w:rsidR="00BD0D9B" w:rsidRPr="00ED73DA">
        <w:rPr>
          <w:spacing w:val="1"/>
        </w:rPr>
        <w:t xml:space="preserve"> </w:t>
      </w:r>
      <w:r w:rsidR="00BD0D9B" w:rsidRPr="00ED73DA">
        <w:t>laws in Australia (including the</w:t>
      </w:r>
      <w:r w:rsidR="00BD0D9B" w:rsidRPr="00ED73DA">
        <w:rPr>
          <w:spacing w:val="2"/>
        </w:rPr>
        <w:t xml:space="preserve"> </w:t>
      </w:r>
      <w:r w:rsidR="00BD0D9B" w:rsidRPr="00ED73DA">
        <w:rPr>
          <w:i/>
        </w:rPr>
        <w:t xml:space="preserve">Competition and Consumer Act 2010 </w:t>
      </w:r>
      <w:r w:rsidR="00BD0D9B" w:rsidRPr="00ED73DA">
        <w:t>(</w:t>
      </w:r>
      <w:proofErr w:type="spellStart"/>
      <w:r w:rsidR="00BD0D9B" w:rsidRPr="00ED73DA">
        <w:t>Cth</w:t>
      </w:r>
      <w:proofErr w:type="spellEnd"/>
      <w:r w:rsidR="00BD0D9B" w:rsidRPr="00ED73DA">
        <w:t xml:space="preserve">)) or </w:t>
      </w:r>
      <w:r w:rsidR="00BD0D9B" w:rsidRPr="00ED73DA">
        <w:rPr>
          <w:spacing w:val="-2"/>
        </w:rPr>
        <w:t>equivalent</w:t>
      </w:r>
      <w:r w:rsidR="00BD0D9B" w:rsidRPr="00ED73DA">
        <w:rPr>
          <w:spacing w:val="48"/>
        </w:rPr>
        <w:t xml:space="preserve"> </w:t>
      </w:r>
      <w:r w:rsidR="00BD0D9B" w:rsidRPr="00ED73DA">
        <w:t>laws overseas.</w:t>
      </w:r>
    </w:p>
    <w:p w14:paraId="4F09C4BE" w14:textId="77777777" w:rsidR="00BD0D9B" w:rsidRPr="00ED73DA" w:rsidRDefault="0077182A" w:rsidP="001F17C3">
      <w:pPr>
        <w:pStyle w:val="ListParagraph"/>
        <w:spacing w:before="120" w:after="120"/>
        <w:ind w:left="567" w:hanging="567"/>
        <w:contextualSpacing w:val="0"/>
      </w:pPr>
      <w:r>
        <w:t>23.7</w:t>
      </w:r>
      <w:r>
        <w:tab/>
      </w:r>
      <w:r w:rsidR="00BD0D9B" w:rsidRPr="00ED73DA">
        <w:t>Furthermore, the</w:t>
      </w:r>
      <w:r w:rsidR="00BD0D9B" w:rsidRPr="00ED73DA">
        <w:rPr>
          <w:spacing w:val="-2"/>
        </w:rPr>
        <w:t xml:space="preserve"> </w:t>
      </w:r>
      <w:r w:rsidR="00BD0D9B" w:rsidRPr="00ED73DA">
        <w:t>Eligible Customer reserves the right, at its entire discretion, to exclude the Offeror from the Request for Quote</w:t>
      </w:r>
      <w:r w:rsidR="00BD0D9B" w:rsidRPr="00ED73DA">
        <w:rPr>
          <w:spacing w:val="41"/>
        </w:rPr>
        <w:t xml:space="preserve"> </w:t>
      </w:r>
      <w:r w:rsidR="00BD0D9B" w:rsidRPr="00ED73DA">
        <w:t>Process if full disclosure of any</w:t>
      </w:r>
      <w:r w:rsidR="00BD0D9B" w:rsidRPr="00ED73DA">
        <w:rPr>
          <w:spacing w:val="1"/>
        </w:rPr>
        <w:t xml:space="preserve"> </w:t>
      </w:r>
      <w:r w:rsidR="00BD0D9B" w:rsidRPr="00ED73DA">
        <w:t xml:space="preserve">or all </w:t>
      </w:r>
      <w:r w:rsidR="00BD0D9B" w:rsidRPr="00ED73DA">
        <w:lastRenderedPageBreak/>
        <w:t xml:space="preserve">contraventions of the anti-competitive provisions of the </w:t>
      </w:r>
      <w:r w:rsidR="00BD0D9B" w:rsidRPr="00ED73DA">
        <w:rPr>
          <w:i/>
        </w:rPr>
        <w:t>Competition and Consumer Act</w:t>
      </w:r>
      <w:r w:rsidR="00BD0D9B" w:rsidRPr="00ED73DA">
        <w:rPr>
          <w:i/>
          <w:spacing w:val="42"/>
        </w:rPr>
        <w:t xml:space="preserve"> </w:t>
      </w:r>
      <w:r w:rsidR="00BD0D9B" w:rsidRPr="00ED73DA">
        <w:rPr>
          <w:i/>
        </w:rPr>
        <w:t xml:space="preserve">2010 </w:t>
      </w:r>
      <w:r w:rsidR="00BD0D9B" w:rsidRPr="00ED73DA">
        <w:t>(</w:t>
      </w:r>
      <w:proofErr w:type="spellStart"/>
      <w:r w:rsidR="00BD0D9B" w:rsidRPr="00ED73DA">
        <w:t>Cth</w:t>
      </w:r>
      <w:proofErr w:type="spellEnd"/>
      <w:r w:rsidR="00BD0D9B" w:rsidRPr="00ED73DA">
        <w:t>) or equivalent laws</w:t>
      </w:r>
      <w:r w:rsidR="00BD0D9B" w:rsidRPr="00ED73DA">
        <w:rPr>
          <w:spacing w:val="1"/>
        </w:rPr>
        <w:t xml:space="preserve"> </w:t>
      </w:r>
      <w:r w:rsidR="00BD0D9B" w:rsidRPr="00ED73DA">
        <w:t>in</w:t>
      </w:r>
      <w:r w:rsidR="00BD0D9B" w:rsidRPr="00ED73DA">
        <w:rPr>
          <w:spacing w:val="1"/>
        </w:rPr>
        <w:t xml:space="preserve"> </w:t>
      </w:r>
      <w:r w:rsidR="00BD0D9B" w:rsidRPr="00ED73DA">
        <w:t>Australia or overseas, has not been made as is required in clauses 23.5(c) and 23.5(d).</w:t>
      </w:r>
    </w:p>
    <w:p w14:paraId="44CD8E95" w14:textId="77777777" w:rsidR="00BD0D9B" w:rsidRPr="00ED73DA" w:rsidRDefault="0077182A" w:rsidP="001F17C3">
      <w:pPr>
        <w:pStyle w:val="ListParagraph"/>
        <w:spacing w:before="120" w:after="120"/>
        <w:ind w:left="567" w:hanging="567"/>
        <w:contextualSpacing w:val="0"/>
      </w:pPr>
      <w:r>
        <w:t>23.8</w:t>
      </w:r>
      <w:r>
        <w:tab/>
      </w:r>
      <w:r w:rsidR="00BD0D9B" w:rsidRPr="00ED73DA">
        <w:t>In</w:t>
      </w:r>
      <w:r w:rsidR="00BD0D9B" w:rsidRPr="00ED73DA">
        <w:rPr>
          <w:spacing w:val="11"/>
        </w:rPr>
        <w:t xml:space="preserve"> </w:t>
      </w:r>
      <w:r w:rsidR="00BD0D9B" w:rsidRPr="00ED73DA">
        <w:t>submitting</w:t>
      </w:r>
      <w:r w:rsidR="00BD0D9B" w:rsidRPr="00ED73DA">
        <w:rPr>
          <w:spacing w:val="12"/>
        </w:rPr>
        <w:t xml:space="preserve"> </w:t>
      </w:r>
      <w:r w:rsidR="00BD0D9B" w:rsidRPr="00ED73DA">
        <w:t>its</w:t>
      </w:r>
      <w:r w:rsidR="00BD0D9B" w:rsidRPr="00ED73DA">
        <w:rPr>
          <w:spacing w:val="13"/>
        </w:rPr>
        <w:t xml:space="preserve"> </w:t>
      </w:r>
      <w:r w:rsidR="00BD0D9B" w:rsidRPr="00ED73DA">
        <w:t>Offer,</w:t>
      </w:r>
      <w:r w:rsidR="00BD0D9B" w:rsidRPr="00ED73DA">
        <w:rPr>
          <w:spacing w:val="11"/>
        </w:rPr>
        <w:t xml:space="preserve"> </w:t>
      </w:r>
      <w:r w:rsidR="00BD0D9B" w:rsidRPr="00ED73DA">
        <w:t>the</w:t>
      </w:r>
      <w:r w:rsidR="00BD0D9B" w:rsidRPr="00ED73DA">
        <w:rPr>
          <w:spacing w:val="11"/>
        </w:rPr>
        <w:t xml:space="preserve"> </w:t>
      </w:r>
      <w:r w:rsidR="00BD0D9B" w:rsidRPr="00ED73DA">
        <w:rPr>
          <w:spacing w:val="-2"/>
        </w:rPr>
        <w:t>Offeror</w:t>
      </w:r>
      <w:r w:rsidR="00BD0D9B" w:rsidRPr="00ED73DA">
        <w:rPr>
          <w:spacing w:val="11"/>
        </w:rPr>
        <w:t xml:space="preserve"> </w:t>
      </w:r>
      <w:r w:rsidR="00BD0D9B" w:rsidRPr="00ED73DA">
        <w:t>acknowledges</w:t>
      </w:r>
      <w:r w:rsidR="00BD0D9B" w:rsidRPr="00ED73DA">
        <w:rPr>
          <w:spacing w:val="13"/>
        </w:rPr>
        <w:t xml:space="preserve"> </w:t>
      </w:r>
      <w:r w:rsidR="00BD0D9B" w:rsidRPr="00ED73DA">
        <w:t>that</w:t>
      </w:r>
      <w:r w:rsidR="00BD0D9B" w:rsidRPr="00ED73DA">
        <w:rPr>
          <w:spacing w:val="11"/>
        </w:rPr>
        <w:t xml:space="preserve"> </w:t>
      </w:r>
      <w:r w:rsidR="00BD0D9B" w:rsidRPr="00ED73DA">
        <w:t>if</w:t>
      </w:r>
      <w:r w:rsidR="00BD0D9B" w:rsidRPr="00ED73DA">
        <w:rPr>
          <w:spacing w:val="11"/>
        </w:rPr>
        <w:t xml:space="preserve"> </w:t>
      </w:r>
      <w:r w:rsidR="00BD0D9B" w:rsidRPr="00ED73DA">
        <w:t>the</w:t>
      </w:r>
      <w:r w:rsidR="00BD0D9B" w:rsidRPr="00ED73DA">
        <w:rPr>
          <w:spacing w:val="13"/>
        </w:rPr>
        <w:t xml:space="preserve"> </w:t>
      </w:r>
      <w:r w:rsidR="00BD0D9B" w:rsidRPr="00ED73DA">
        <w:t>Eligible</w:t>
      </w:r>
      <w:r w:rsidR="00BD0D9B" w:rsidRPr="00ED73DA">
        <w:rPr>
          <w:spacing w:val="11"/>
        </w:rPr>
        <w:t xml:space="preserve"> </w:t>
      </w:r>
      <w:r w:rsidR="00BD0D9B" w:rsidRPr="00ED73DA">
        <w:t>Customer</w:t>
      </w:r>
      <w:r w:rsidR="00BD0D9B" w:rsidRPr="00ED73DA">
        <w:rPr>
          <w:spacing w:val="11"/>
        </w:rPr>
        <w:t xml:space="preserve"> </w:t>
      </w:r>
      <w:r w:rsidR="00BD0D9B" w:rsidRPr="00ED73DA">
        <w:t>accepts</w:t>
      </w:r>
      <w:r w:rsidR="00BD0D9B" w:rsidRPr="00ED73DA">
        <w:rPr>
          <w:spacing w:val="11"/>
        </w:rPr>
        <w:t xml:space="preserve"> </w:t>
      </w:r>
      <w:r w:rsidR="00BD0D9B" w:rsidRPr="00ED73DA">
        <w:t>the</w:t>
      </w:r>
      <w:r w:rsidR="00BD0D9B" w:rsidRPr="00ED73DA">
        <w:rPr>
          <w:spacing w:val="11"/>
        </w:rPr>
        <w:t xml:space="preserve"> </w:t>
      </w:r>
      <w:r w:rsidR="00BD0D9B" w:rsidRPr="00ED73DA">
        <w:t>Offer</w:t>
      </w:r>
      <w:r w:rsidR="00BD0D9B" w:rsidRPr="00ED73DA">
        <w:rPr>
          <w:spacing w:val="11"/>
        </w:rPr>
        <w:t xml:space="preserve"> </w:t>
      </w:r>
      <w:r w:rsidR="00BD0D9B" w:rsidRPr="00ED73DA">
        <w:t>and</w:t>
      </w:r>
      <w:r w:rsidR="00BD0D9B" w:rsidRPr="00ED73DA">
        <w:rPr>
          <w:spacing w:val="11"/>
        </w:rPr>
        <w:t xml:space="preserve"> </w:t>
      </w:r>
      <w:proofErr w:type="gramStart"/>
      <w:r w:rsidR="00BD0D9B" w:rsidRPr="00ED73DA">
        <w:t>enters</w:t>
      </w:r>
      <w:r w:rsidR="00BD0D9B" w:rsidRPr="00ED73DA">
        <w:rPr>
          <w:spacing w:val="11"/>
        </w:rPr>
        <w:t xml:space="preserve"> </w:t>
      </w:r>
      <w:r w:rsidR="00BD0D9B" w:rsidRPr="00ED73DA">
        <w:t>into</w:t>
      </w:r>
      <w:proofErr w:type="gramEnd"/>
      <w:r w:rsidR="00BD0D9B" w:rsidRPr="00ED73DA">
        <w:rPr>
          <w:spacing w:val="11"/>
        </w:rPr>
        <w:t xml:space="preserve"> </w:t>
      </w:r>
      <w:r w:rsidR="00BD0D9B" w:rsidRPr="00ED73DA">
        <w:t>a</w:t>
      </w:r>
      <w:r w:rsidR="00BD0D9B" w:rsidRPr="00ED73DA">
        <w:rPr>
          <w:spacing w:val="14"/>
        </w:rPr>
        <w:t xml:space="preserve"> </w:t>
      </w:r>
      <w:r w:rsidR="00BD0D9B" w:rsidRPr="00ED73DA">
        <w:t>Contract,</w:t>
      </w:r>
      <w:r w:rsidR="00BD0D9B" w:rsidRPr="00ED73DA">
        <w:rPr>
          <w:spacing w:val="52"/>
        </w:rPr>
        <w:t xml:space="preserve"> </w:t>
      </w:r>
      <w:r w:rsidR="00BD0D9B" w:rsidRPr="00ED73DA">
        <w:t>the Eligible Customer will do so in reliance of the warranties in clause 23.5 above.</w:t>
      </w:r>
    </w:p>
    <w:p w14:paraId="65FC3421" w14:textId="77777777" w:rsidR="00BD0D9B" w:rsidRPr="00D778AD" w:rsidRDefault="00BD0D9B" w:rsidP="00DB08C0">
      <w:pPr>
        <w:pStyle w:val="Heading2"/>
        <w:numPr>
          <w:ilvl w:val="0"/>
          <w:numId w:val="6"/>
        </w:numPr>
        <w:spacing w:before="120" w:after="120"/>
        <w:ind w:left="709" w:hanging="709"/>
      </w:pPr>
      <w:bookmarkStart w:id="96" w:name="24._ACCEPTANCE_AND/OR_REJECTION_"/>
      <w:bookmarkStart w:id="97" w:name="_Toc161835546"/>
      <w:bookmarkStart w:id="98" w:name="_Toc225846109"/>
      <w:bookmarkEnd w:id="96"/>
      <w:r w:rsidRPr="00E6784E">
        <w:t>ACCEPTANCE</w:t>
      </w:r>
      <w:r w:rsidRPr="00D778AD">
        <w:t xml:space="preserve"> </w:t>
      </w:r>
      <w:r w:rsidRPr="00E6784E">
        <w:t>AND/OR REJECTION</w:t>
      </w:r>
      <w:bookmarkEnd w:id="97"/>
      <w:bookmarkEnd w:id="98"/>
    </w:p>
    <w:p w14:paraId="1768CACE" w14:textId="77777777" w:rsidR="00BD0D9B" w:rsidRPr="00ED73DA" w:rsidRDefault="00B35404" w:rsidP="00B35404">
      <w:pPr>
        <w:pStyle w:val="ListParagraph"/>
        <w:ind w:left="567" w:hanging="567"/>
      </w:pPr>
      <w:r>
        <w:t>24.1</w:t>
      </w:r>
      <w:r>
        <w:tab/>
      </w:r>
      <w:r w:rsidR="00BD0D9B" w:rsidRPr="00ED73DA">
        <w:t>The Eligible Customer reserves the right, at its entire discretion to:</w:t>
      </w:r>
    </w:p>
    <w:p w14:paraId="2A38FB22" w14:textId="77777777" w:rsidR="00BD0D9B" w:rsidRPr="00ED73DA" w:rsidRDefault="00BD0D9B" w:rsidP="00441A18">
      <w:pPr>
        <w:pStyle w:val="ListParagraph"/>
        <w:numPr>
          <w:ilvl w:val="0"/>
          <w:numId w:val="36"/>
        </w:numPr>
        <w:ind w:left="1418" w:hanging="567"/>
      </w:pPr>
      <w:r w:rsidRPr="00ED73DA">
        <w:t>accept one Offer, or more than one Offer, for the</w:t>
      </w:r>
      <w:r w:rsidRPr="00ED73DA">
        <w:rPr>
          <w:spacing w:val="-2"/>
        </w:rPr>
        <w:t xml:space="preserve"> </w:t>
      </w:r>
      <w:r w:rsidRPr="00ED73DA">
        <w:t xml:space="preserve">whole of its </w:t>
      </w:r>
      <w:proofErr w:type="gramStart"/>
      <w:r w:rsidRPr="00ED73DA">
        <w:t>requirements;</w:t>
      </w:r>
      <w:proofErr w:type="gramEnd"/>
    </w:p>
    <w:p w14:paraId="670706F7" w14:textId="77777777" w:rsidR="00BD0D9B" w:rsidRPr="00ED73DA" w:rsidRDefault="00BD0D9B" w:rsidP="00441A18">
      <w:pPr>
        <w:pStyle w:val="ListParagraph"/>
        <w:numPr>
          <w:ilvl w:val="0"/>
          <w:numId w:val="36"/>
        </w:numPr>
        <w:ind w:left="1418" w:hanging="567"/>
      </w:pPr>
      <w:r w:rsidRPr="00ED73DA">
        <w:t>accept separate</w:t>
      </w:r>
      <w:r w:rsidRPr="00ED73DA">
        <w:rPr>
          <w:spacing w:val="1"/>
        </w:rPr>
        <w:t xml:space="preserve"> </w:t>
      </w:r>
      <w:r w:rsidRPr="00ED73DA">
        <w:t xml:space="preserve">Offers for any portion of its </w:t>
      </w:r>
      <w:proofErr w:type="gramStart"/>
      <w:r w:rsidRPr="00ED73DA">
        <w:t>requirements;</w:t>
      </w:r>
      <w:proofErr w:type="gramEnd"/>
    </w:p>
    <w:p w14:paraId="13A313BD" w14:textId="77777777" w:rsidR="00BD0D9B" w:rsidRPr="00ED73DA" w:rsidRDefault="00BD0D9B" w:rsidP="00441A18">
      <w:pPr>
        <w:pStyle w:val="ListParagraph"/>
        <w:numPr>
          <w:ilvl w:val="0"/>
          <w:numId w:val="36"/>
        </w:numPr>
        <w:ind w:left="1418" w:hanging="567"/>
      </w:pPr>
      <w:r w:rsidRPr="00ED73DA">
        <w:t xml:space="preserve">accept one Offer, or more than one Offer, for any portion of its </w:t>
      </w:r>
      <w:proofErr w:type="gramStart"/>
      <w:r w:rsidRPr="00ED73DA">
        <w:t>requirements;</w:t>
      </w:r>
      <w:proofErr w:type="gramEnd"/>
    </w:p>
    <w:p w14:paraId="7239039D" w14:textId="77777777" w:rsidR="00BD0D9B" w:rsidRPr="00ED73DA" w:rsidRDefault="00BD0D9B" w:rsidP="00441A18">
      <w:pPr>
        <w:pStyle w:val="ListParagraph"/>
        <w:numPr>
          <w:ilvl w:val="0"/>
          <w:numId w:val="36"/>
        </w:numPr>
        <w:ind w:left="1418" w:hanging="567"/>
      </w:pPr>
      <w:r w:rsidRPr="00ED73DA">
        <w:t>accept any part</w:t>
      </w:r>
      <w:r w:rsidRPr="00ED73DA">
        <w:rPr>
          <w:spacing w:val="1"/>
        </w:rPr>
        <w:t xml:space="preserve"> </w:t>
      </w:r>
      <w:r w:rsidRPr="00ED73DA">
        <w:t xml:space="preserve">of an </w:t>
      </w:r>
      <w:proofErr w:type="gramStart"/>
      <w:r w:rsidRPr="00ED73DA">
        <w:t>Offer;</w:t>
      </w:r>
      <w:proofErr w:type="gramEnd"/>
    </w:p>
    <w:p w14:paraId="104C8298" w14:textId="77777777" w:rsidR="00BD0D9B" w:rsidRPr="00ED73DA" w:rsidRDefault="00BD0D9B" w:rsidP="00441A18">
      <w:pPr>
        <w:pStyle w:val="ListParagraph"/>
        <w:numPr>
          <w:ilvl w:val="0"/>
          <w:numId w:val="36"/>
        </w:numPr>
        <w:ind w:left="1418" w:hanging="567"/>
      </w:pPr>
      <w:bookmarkStart w:id="99" w:name="(i)_a_non-conforming_Offer;_"/>
      <w:bookmarkEnd w:id="99"/>
      <w:r w:rsidRPr="00ED73DA">
        <w:t>accept an Offer that the Eligible Customer considers the best solution, including:</w:t>
      </w:r>
    </w:p>
    <w:p w14:paraId="623AABB4" w14:textId="77777777" w:rsidR="00BD0D9B" w:rsidRPr="00ED73DA" w:rsidRDefault="00BD0D9B" w:rsidP="00441A18">
      <w:pPr>
        <w:pStyle w:val="ListParagraph"/>
        <w:numPr>
          <w:ilvl w:val="0"/>
          <w:numId w:val="37"/>
        </w:numPr>
        <w:ind w:left="1985" w:hanging="284"/>
      </w:pPr>
      <w:bookmarkStart w:id="100" w:name="(ii)_an_alternative_Offer;_and/or"/>
      <w:bookmarkEnd w:id="100"/>
      <w:r w:rsidRPr="00ED73DA">
        <w:t xml:space="preserve">a non-conforming </w:t>
      </w:r>
      <w:proofErr w:type="gramStart"/>
      <w:r w:rsidRPr="00ED73DA">
        <w:t>Offer;</w:t>
      </w:r>
      <w:proofErr w:type="gramEnd"/>
    </w:p>
    <w:p w14:paraId="7FD9F1DA" w14:textId="77777777" w:rsidR="00BD0D9B" w:rsidRPr="00ED73DA" w:rsidRDefault="00BD0D9B" w:rsidP="00441A18">
      <w:pPr>
        <w:pStyle w:val="ListParagraph"/>
        <w:numPr>
          <w:ilvl w:val="0"/>
          <w:numId w:val="37"/>
        </w:numPr>
        <w:ind w:left="1985" w:hanging="284"/>
      </w:pPr>
      <w:bookmarkStart w:id="101" w:name="(iii)_an_innovative_solution,"/>
      <w:bookmarkEnd w:id="101"/>
      <w:r w:rsidRPr="00ED73DA">
        <w:t>an alternative Offer; and/or</w:t>
      </w:r>
    </w:p>
    <w:p w14:paraId="672033C0" w14:textId="77777777" w:rsidR="00BD0D9B" w:rsidRPr="00ED73DA" w:rsidRDefault="00BD0D9B" w:rsidP="00441A18">
      <w:pPr>
        <w:pStyle w:val="ListParagraph"/>
        <w:numPr>
          <w:ilvl w:val="0"/>
          <w:numId w:val="37"/>
        </w:numPr>
        <w:ind w:left="1985" w:hanging="284"/>
      </w:pPr>
      <w:r w:rsidRPr="00ED73DA">
        <w:t xml:space="preserve">an innovative solution, in accordance with clauses 9, 10 and </w:t>
      </w:r>
      <w:proofErr w:type="gramStart"/>
      <w:r w:rsidRPr="00ED73DA">
        <w:t>11;</w:t>
      </w:r>
      <w:proofErr w:type="gramEnd"/>
    </w:p>
    <w:p w14:paraId="596E3AD2" w14:textId="77777777" w:rsidR="00BD0D9B" w:rsidRPr="00ED73DA" w:rsidRDefault="00BD0D9B" w:rsidP="00441A18">
      <w:pPr>
        <w:pStyle w:val="ListParagraph"/>
        <w:numPr>
          <w:ilvl w:val="0"/>
          <w:numId w:val="36"/>
        </w:numPr>
        <w:ind w:left="1418" w:hanging="567"/>
      </w:pPr>
      <w:r w:rsidRPr="00ED73DA">
        <w:t>not accept the lowest Offer; or</w:t>
      </w:r>
    </w:p>
    <w:p w14:paraId="74D35D9B" w14:textId="77777777" w:rsidR="00BD0D9B" w:rsidRPr="00ED73DA" w:rsidRDefault="00BD0D9B" w:rsidP="00441A18">
      <w:pPr>
        <w:pStyle w:val="ListParagraph"/>
        <w:numPr>
          <w:ilvl w:val="0"/>
          <w:numId w:val="36"/>
        </w:numPr>
        <w:ind w:left="1418" w:hanging="567"/>
      </w:pPr>
      <w:r w:rsidRPr="00ED73DA">
        <w:t>not accept any Offer.</w:t>
      </w:r>
    </w:p>
    <w:p w14:paraId="006B8B60" w14:textId="77777777" w:rsidR="00BD0D9B" w:rsidRPr="00D778AD" w:rsidRDefault="00BD0D9B" w:rsidP="00DB08C0">
      <w:pPr>
        <w:pStyle w:val="Heading2"/>
        <w:numPr>
          <w:ilvl w:val="0"/>
          <w:numId w:val="6"/>
        </w:numPr>
        <w:spacing w:before="120" w:after="120"/>
        <w:ind w:left="709" w:hanging="709"/>
      </w:pPr>
      <w:bookmarkStart w:id="102" w:name="25._SUCCESSFUL_OFFEROR"/>
      <w:bookmarkStart w:id="103" w:name="_Toc161835547"/>
      <w:bookmarkStart w:id="104" w:name="_Toc225846110"/>
      <w:bookmarkEnd w:id="102"/>
      <w:r w:rsidRPr="00E6784E">
        <w:t>SUCCESSFUL</w:t>
      </w:r>
      <w:r w:rsidRPr="00D778AD">
        <w:t xml:space="preserve"> </w:t>
      </w:r>
      <w:r w:rsidRPr="00E6784E">
        <w:t>OFFEROR</w:t>
      </w:r>
      <w:bookmarkEnd w:id="103"/>
      <w:bookmarkEnd w:id="104"/>
    </w:p>
    <w:p w14:paraId="38CE968D" w14:textId="77777777" w:rsidR="00BD0D9B" w:rsidRPr="00ED73DA" w:rsidRDefault="00B35404" w:rsidP="00B35404">
      <w:pPr>
        <w:pStyle w:val="ListParagraph"/>
        <w:spacing w:before="120" w:after="120"/>
        <w:ind w:hanging="720"/>
        <w:contextualSpacing w:val="0"/>
      </w:pPr>
      <w:r>
        <w:t>25.1</w:t>
      </w:r>
      <w:r>
        <w:tab/>
      </w:r>
      <w:r w:rsidR="00BD0D9B" w:rsidRPr="00ED73DA">
        <w:t>If the Eligible Customer elects to</w:t>
      </w:r>
      <w:r w:rsidR="00BD0D9B" w:rsidRPr="00ED73DA">
        <w:rPr>
          <w:spacing w:val="1"/>
        </w:rPr>
        <w:t xml:space="preserve"> </w:t>
      </w:r>
      <w:r w:rsidR="00BD0D9B" w:rsidRPr="00ED73DA">
        <w:t>accept an Offer the Eligible Customer will issue an Order to the Successful Offeror and upon</w:t>
      </w:r>
      <w:r w:rsidR="00BD0D9B" w:rsidRPr="00ED73DA">
        <w:rPr>
          <w:spacing w:val="60"/>
        </w:rPr>
        <w:t xml:space="preserve"> </w:t>
      </w:r>
      <w:r w:rsidR="00BD0D9B" w:rsidRPr="00ED73DA">
        <w:t>its receipt by the Successful Offeror, a Contract will come into existence.</w:t>
      </w:r>
    </w:p>
    <w:p w14:paraId="08D7EC42" w14:textId="77777777" w:rsidR="00BD0D9B" w:rsidRPr="00D778AD" w:rsidRDefault="00BD0D9B" w:rsidP="00DB08C0">
      <w:pPr>
        <w:pStyle w:val="Heading2"/>
        <w:numPr>
          <w:ilvl w:val="0"/>
          <w:numId w:val="6"/>
        </w:numPr>
        <w:spacing w:before="120" w:after="120"/>
        <w:ind w:left="709" w:hanging="709"/>
      </w:pPr>
      <w:bookmarkStart w:id="105" w:name="26._ADVICE_TO_UNSUCCESSFUL_OFFERORS"/>
      <w:bookmarkStart w:id="106" w:name="_Toc161835548"/>
      <w:bookmarkStart w:id="107" w:name="_Toc225846111"/>
      <w:bookmarkEnd w:id="105"/>
      <w:r w:rsidRPr="00E6784E">
        <w:t>ADVICE TO UNSUCCESSFUL</w:t>
      </w:r>
      <w:r w:rsidRPr="00D778AD">
        <w:t xml:space="preserve"> </w:t>
      </w:r>
      <w:r w:rsidRPr="00E6784E">
        <w:t>OFFERORS</w:t>
      </w:r>
      <w:bookmarkEnd w:id="106"/>
      <w:bookmarkEnd w:id="107"/>
    </w:p>
    <w:p w14:paraId="5E8F45D0" w14:textId="77777777" w:rsidR="00BD0D9B" w:rsidRPr="00ED73DA" w:rsidRDefault="00B35404" w:rsidP="00B35404">
      <w:pPr>
        <w:pStyle w:val="ListParagraph"/>
        <w:ind w:left="567" w:hanging="567"/>
      </w:pPr>
      <w:r>
        <w:t>26.1</w:t>
      </w:r>
      <w:r>
        <w:tab/>
      </w:r>
      <w:r w:rsidR="00BD0D9B" w:rsidRPr="00ED73DA">
        <w:t>Unsuccessful Offerors will be notified in writing that they have been unsuccessful.</w:t>
      </w:r>
    </w:p>
    <w:p w14:paraId="06766EDB" w14:textId="77777777" w:rsidR="00BD0D9B" w:rsidRPr="00D778AD" w:rsidRDefault="00BD0D9B" w:rsidP="00DB08C0">
      <w:pPr>
        <w:pStyle w:val="Heading2"/>
        <w:numPr>
          <w:ilvl w:val="0"/>
          <w:numId w:val="6"/>
        </w:numPr>
        <w:spacing w:before="120" w:after="120"/>
        <w:ind w:left="709" w:hanging="709"/>
      </w:pPr>
      <w:bookmarkStart w:id="108" w:name="27._DECISION_AND_DEBRIEFING_"/>
      <w:bookmarkStart w:id="109" w:name="_Toc161835549"/>
      <w:bookmarkStart w:id="110" w:name="_Toc225846112"/>
      <w:bookmarkEnd w:id="108"/>
      <w:r w:rsidRPr="00E6784E">
        <w:t>DECISION</w:t>
      </w:r>
      <w:r w:rsidRPr="00D778AD">
        <w:t xml:space="preserve"> </w:t>
      </w:r>
      <w:r w:rsidRPr="00E6784E">
        <w:t>AND DEBRIEFING</w:t>
      </w:r>
      <w:bookmarkEnd w:id="109"/>
      <w:bookmarkEnd w:id="110"/>
    </w:p>
    <w:p w14:paraId="088777F7" w14:textId="77777777" w:rsidR="00BD0D9B" w:rsidRPr="00ED73DA" w:rsidRDefault="00B35404" w:rsidP="00B35404">
      <w:pPr>
        <w:pStyle w:val="ListParagraph"/>
        <w:spacing w:before="120" w:after="120"/>
        <w:ind w:left="567" w:hanging="567"/>
        <w:contextualSpacing w:val="0"/>
      </w:pPr>
      <w:r>
        <w:t>27.1</w:t>
      </w:r>
      <w:r>
        <w:tab/>
      </w:r>
      <w:r w:rsidR="00BD0D9B" w:rsidRPr="00ED73DA">
        <w:t>All Offerors, whether successful or unsuccessful may seek feedback from the Contact Officer at the completion of</w:t>
      </w:r>
      <w:r w:rsidR="00BD0D9B" w:rsidRPr="00ED73DA">
        <w:rPr>
          <w:spacing w:val="1"/>
        </w:rPr>
        <w:t xml:space="preserve"> </w:t>
      </w:r>
      <w:r w:rsidR="00BD0D9B" w:rsidRPr="00ED73DA">
        <w:t>the</w:t>
      </w:r>
      <w:r w:rsidR="00BD0D9B" w:rsidRPr="00ED73DA">
        <w:rPr>
          <w:spacing w:val="40"/>
        </w:rPr>
        <w:t xml:space="preserve"> </w:t>
      </w:r>
      <w:r w:rsidR="00BD0D9B" w:rsidRPr="00ED73DA">
        <w:t>Request for Quote Process.</w:t>
      </w:r>
    </w:p>
    <w:p w14:paraId="5011FF3E" w14:textId="77777777" w:rsidR="00BD0D9B" w:rsidRPr="00ED73DA" w:rsidRDefault="00B35404" w:rsidP="00B35404">
      <w:pPr>
        <w:pStyle w:val="ListParagraph"/>
        <w:spacing w:before="120" w:after="120"/>
        <w:ind w:left="567" w:hanging="567"/>
        <w:contextualSpacing w:val="0"/>
      </w:pPr>
      <w:r>
        <w:t>27.2</w:t>
      </w:r>
      <w:r>
        <w:tab/>
      </w:r>
      <w:r w:rsidR="00BD0D9B" w:rsidRPr="00ED73DA">
        <w:t>A feedback or debriefing session is an opportunity to provide a successful or unsuccessful Offeror with information that may</w:t>
      </w:r>
      <w:r w:rsidR="00BD0D9B" w:rsidRPr="00ED73DA">
        <w:rPr>
          <w:spacing w:val="48"/>
        </w:rPr>
        <w:t xml:space="preserve"> </w:t>
      </w:r>
      <w:r w:rsidR="00BD0D9B" w:rsidRPr="00ED73DA">
        <w:t>assist the Offeror to improve any future offers submitted to the Eligible Customer. The feedback or debriefing session is not</w:t>
      </w:r>
      <w:r w:rsidR="00BD0D9B" w:rsidRPr="00ED73DA">
        <w:rPr>
          <w:spacing w:val="46"/>
        </w:rPr>
        <w:t xml:space="preserve"> </w:t>
      </w:r>
      <w:r w:rsidR="00BD0D9B" w:rsidRPr="00ED73DA">
        <w:t>an opportunity to discuss the outcome of the evaluation of Offers to the Request for Quote nor the relative merits of any other Offer</w:t>
      </w:r>
      <w:r w:rsidR="00BD0D9B" w:rsidRPr="00ED73DA">
        <w:rPr>
          <w:spacing w:val="44"/>
        </w:rPr>
        <w:t xml:space="preserve"> </w:t>
      </w:r>
      <w:r w:rsidR="00BD0D9B" w:rsidRPr="00ED73DA">
        <w:t>submitted.</w:t>
      </w:r>
    </w:p>
    <w:p w14:paraId="5D79D66C" w14:textId="77777777" w:rsidR="00BD0D9B" w:rsidRPr="00ED73DA" w:rsidRDefault="00B35404" w:rsidP="00B35404">
      <w:pPr>
        <w:pStyle w:val="ListParagraph"/>
        <w:spacing w:before="120" w:after="120"/>
        <w:ind w:left="567" w:hanging="567"/>
        <w:contextualSpacing w:val="0"/>
      </w:pPr>
      <w:r>
        <w:t>27.3</w:t>
      </w:r>
      <w:r>
        <w:tab/>
      </w:r>
      <w:r w:rsidR="00BD0D9B" w:rsidRPr="00ED73DA">
        <w:t xml:space="preserve">The Eligible Customer will not </w:t>
      </w:r>
      <w:proofErr w:type="gramStart"/>
      <w:r w:rsidR="00BD0D9B" w:rsidRPr="00ED73DA">
        <w:t>enter into</w:t>
      </w:r>
      <w:proofErr w:type="gramEnd"/>
      <w:r w:rsidR="00BD0D9B" w:rsidRPr="00ED73DA">
        <w:t xml:space="preserve"> any correspondence, oral or written, about its selection decisions.</w:t>
      </w:r>
    </w:p>
    <w:p w14:paraId="2623D277" w14:textId="77777777" w:rsidR="00BD0D9B" w:rsidRPr="00E6784E" w:rsidRDefault="00BD0D9B" w:rsidP="00BD0D9B">
      <w:pPr>
        <w:spacing w:before="1" w:line="240" w:lineRule="exact"/>
        <w:rPr>
          <w:rFonts w:ascii="Arial Narrow" w:hAnsi="Arial Narrow"/>
          <w:szCs w:val="20"/>
        </w:rPr>
      </w:pPr>
    </w:p>
    <w:p w14:paraId="474DE1EB" w14:textId="77777777" w:rsidR="00BD0D9B" w:rsidRPr="00D778AD" w:rsidRDefault="00BD0D9B" w:rsidP="00441A18">
      <w:pPr>
        <w:pStyle w:val="Heading2"/>
        <w:numPr>
          <w:ilvl w:val="0"/>
          <w:numId w:val="6"/>
        </w:numPr>
        <w:ind w:left="709" w:hanging="709"/>
      </w:pPr>
      <w:bookmarkStart w:id="111" w:name="28._NO_ADVERTISEMENT"/>
      <w:bookmarkStart w:id="112" w:name="_Toc161835550"/>
      <w:bookmarkStart w:id="113" w:name="_Toc225846113"/>
      <w:bookmarkEnd w:id="111"/>
      <w:r w:rsidRPr="00E6784E">
        <w:lastRenderedPageBreak/>
        <w:t>NO ADVERTISEMENT</w:t>
      </w:r>
      <w:bookmarkEnd w:id="112"/>
      <w:bookmarkEnd w:id="113"/>
    </w:p>
    <w:p w14:paraId="11E0C12D" w14:textId="77777777" w:rsidR="00BD0D9B" w:rsidRPr="00ED73DA" w:rsidRDefault="00B35404" w:rsidP="00B35404">
      <w:pPr>
        <w:pStyle w:val="ListParagraph"/>
        <w:spacing w:before="120" w:after="120"/>
        <w:ind w:left="567" w:hanging="567"/>
      </w:pPr>
      <w:r>
        <w:t>28.1</w:t>
      </w:r>
      <w:r>
        <w:tab/>
      </w:r>
      <w:r w:rsidR="00BD0D9B" w:rsidRPr="00ED73DA">
        <w:t>The Successful</w:t>
      </w:r>
      <w:r w:rsidR="00BD0D9B" w:rsidRPr="00ED73DA">
        <w:rPr>
          <w:spacing w:val="1"/>
        </w:rPr>
        <w:t xml:space="preserve"> </w:t>
      </w:r>
      <w:r w:rsidR="00BD0D9B" w:rsidRPr="00ED73DA">
        <w:t>Offeror must not, and must ensure that its officers, employees, agents and/or sub-contractors do not make</w:t>
      </w:r>
      <w:r w:rsidR="00BD0D9B" w:rsidRPr="00ED73DA">
        <w:rPr>
          <w:spacing w:val="36"/>
        </w:rPr>
        <w:t xml:space="preserve"> </w:t>
      </w:r>
      <w:r w:rsidR="00BD0D9B" w:rsidRPr="00ED73DA">
        <w:t>any public announcement or advertisement in any medium in relation to the Request for Quote Process without the consent of the</w:t>
      </w:r>
      <w:r w:rsidR="00BD0D9B" w:rsidRPr="00ED73DA">
        <w:rPr>
          <w:spacing w:val="48"/>
        </w:rPr>
        <w:t xml:space="preserve"> </w:t>
      </w:r>
      <w:r w:rsidR="00BD0D9B" w:rsidRPr="00ED73DA">
        <w:t>Eligible Customer.</w:t>
      </w:r>
    </w:p>
    <w:p w14:paraId="4C025A4C" w14:textId="77777777" w:rsidR="00BD0D9B" w:rsidRPr="00D778AD" w:rsidRDefault="00BD0D9B" w:rsidP="00441A18">
      <w:pPr>
        <w:pStyle w:val="Heading2"/>
        <w:numPr>
          <w:ilvl w:val="0"/>
          <w:numId w:val="6"/>
        </w:numPr>
        <w:ind w:left="709" w:hanging="709"/>
      </w:pPr>
      <w:bookmarkStart w:id="114" w:name="29._GOVERNING_LAW"/>
      <w:bookmarkStart w:id="115" w:name="_Toc161835551"/>
      <w:bookmarkStart w:id="116" w:name="_Toc225846114"/>
      <w:bookmarkEnd w:id="114"/>
      <w:r w:rsidRPr="00E6784E">
        <w:t>GOVERNING LAW</w:t>
      </w:r>
      <w:bookmarkEnd w:id="115"/>
      <w:bookmarkEnd w:id="116"/>
    </w:p>
    <w:p w14:paraId="114EEF74" w14:textId="77777777" w:rsidR="00BD0D9B" w:rsidRPr="00ED73DA" w:rsidRDefault="00B35404" w:rsidP="00B35404">
      <w:pPr>
        <w:pStyle w:val="ListParagraph"/>
        <w:spacing w:before="120" w:after="120"/>
        <w:ind w:left="567" w:hanging="567"/>
        <w:contextualSpacing w:val="0"/>
      </w:pPr>
      <w:r>
        <w:t>29.1</w:t>
      </w:r>
      <w:r>
        <w:tab/>
      </w:r>
      <w:r w:rsidR="00BD0D9B" w:rsidRPr="00ED73DA">
        <w:t>Subject to clause 20.1, any Offer submitted in response</w:t>
      </w:r>
      <w:r w:rsidR="00BD0D9B" w:rsidRPr="00ED73DA">
        <w:rPr>
          <w:spacing w:val="1"/>
        </w:rPr>
        <w:t xml:space="preserve"> </w:t>
      </w:r>
      <w:r w:rsidR="00BD0D9B" w:rsidRPr="00ED73DA">
        <w:t>to the Request for Quote will be governed by and construed in accordance</w:t>
      </w:r>
      <w:r w:rsidR="00BD0D9B" w:rsidRPr="00ED73DA">
        <w:rPr>
          <w:spacing w:val="40"/>
        </w:rPr>
        <w:t xml:space="preserve"> </w:t>
      </w:r>
      <w:r w:rsidR="00BD0D9B" w:rsidRPr="00ED73DA">
        <w:t>with the laws of Queensland and the Parties submit to the non-exclusive jurisdiction of the courts of Queensland.</w:t>
      </w:r>
    </w:p>
    <w:p w14:paraId="1963752B" w14:textId="77777777" w:rsidR="00BD0D9B" w:rsidRPr="00D778AD" w:rsidRDefault="00BD0D9B" w:rsidP="00441A18">
      <w:pPr>
        <w:pStyle w:val="Heading2"/>
        <w:numPr>
          <w:ilvl w:val="0"/>
          <w:numId w:val="6"/>
        </w:numPr>
        <w:ind w:left="709" w:hanging="709"/>
      </w:pPr>
      <w:bookmarkStart w:id="117" w:name="30._RIGHT_TO_INFORMATION_AND_DISCLOSURE"/>
      <w:bookmarkStart w:id="118" w:name="_Toc161835552"/>
      <w:bookmarkStart w:id="119" w:name="_Toc225846115"/>
      <w:bookmarkEnd w:id="117"/>
      <w:r w:rsidRPr="00E6784E">
        <w:t>RIGHT TO INFORMATION</w:t>
      </w:r>
      <w:r w:rsidRPr="00D778AD">
        <w:t xml:space="preserve"> </w:t>
      </w:r>
      <w:r w:rsidRPr="00E6784E">
        <w:t>AND</w:t>
      </w:r>
      <w:r w:rsidRPr="00D778AD">
        <w:t xml:space="preserve"> </w:t>
      </w:r>
      <w:r w:rsidRPr="00E6784E">
        <w:t>DISCLOSURE</w:t>
      </w:r>
      <w:bookmarkEnd w:id="118"/>
      <w:bookmarkEnd w:id="119"/>
    </w:p>
    <w:p w14:paraId="1792C0D9" w14:textId="77777777" w:rsidR="00BD0D9B" w:rsidRPr="00ED73DA" w:rsidRDefault="00BD09D7" w:rsidP="00BD09D7">
      <w:pPr>
        <w:pStyle w:val="ListParagraph"/>
        <w:spacing w:before="120" w:after="120"/>
        <w:ind w:left="567" w:hanging="567"/>
        <w:contextualSpacing w:val="0"/>
      </w:pPr>
      <w:r>
        <w:t>30.1</w:t>
      </w:r>
      <w:r>
        <w:tab/>
      </w:r>
      <w:r w:rsidR="00BD0D9B" w:rsidRPr="00ED73DA">
        <w:t xml:space="preserve">The </w:t>
      </w:r>
      <w:r w:rsidR="00BD0D9B" w:rsidRPr="00ED73DA">
        <w:rPr>
          <w:i/>
        </w:rPr>
        <w:t xml:space="preserve">Right to Information Act 2009 </w:t>
      </w:r>
      <w:r w:rsidR="00BD0D9B" w:rsidRPr="00ED73DA">
        <w:t>(Qld)</w:t>
      </w:r>
      <w:r w:rsidR="00BD0D9B" w:rsidRPr="00ED73DA">
        <w:rPr>
          <w:spacing w:val="-2"/>
        </w:rPr>
        <w:t xml:space="preserve"> </w:t>
      </w:r>
      <w:r w:rsidR="00BD0D9B" w:rsidRPr="00ED73DA">
        <w:t>(RTI Act) provides members of the public with a legally enforceable right to access</w:t>
      </w:r>
      <w:r w:rsidR="00BD0D9B" w:rsidRPr="00ED73DA">
        <w:rPr>
          <w:spacing w:val="44"/>
        </w:rPr>
        <w:t xml:space="preserve"> </w:t>
      </w:r>
      <w:r w:rsidR="00BD0D9B" w:rsidRPr="00ED73DA">
        <w:t xml:space="preserve">documents held by Queensland Government </w:t>
      </w:r>
      <w:r w:rsidR="00BD0D9B" w:rsidRPr="00ED73DA">
        <w:rPr>
          <w:spacing w:val="-2"/>
        </w:rPr>
        <w:t>agencies.</w:t>
      </w:r>
    </w:p>
    <w:p w14:paraId="73FD1095" w14:textId="77777777" w:rsidR="00BD0D9B" w:rsidRPr="00ED73DA" w:rsidRDefault="00BD09D7" w:rsidP="00BD09D7">
      <w:pPr>
        <w:pStyle w:val="ListParagraph"/>
        <w:spacing w:before="120" w:after="120"/>
        <w:ind w:left="567" w:hanging="567"/>
        <w:contextualSpacing w:val="0"/>
      </w:pPr>
      <w:r>
        <w:t>30.2</w:t>
      </w:r>
      <w:r>
        <w:tab/>
      </w:r>
      <w:r w:rsidR="00BD0D9B" w:rsidRPr="00ED73DA">
        <w:t>The RTI Act requires that Documents be disclosed</w:t>
      </w:r>
      <w:r w:rsidR="00BD0D9B" w:rsidRPr="00ED73DA">
        <w:rPr>
          <w:spacing w:val="1"/>
        </w:rPr>
        <w:t xml:space="preserve"> </w:t>
      </w:r>
      <w:r w:rsidR="00BD0D9B" w:rsidRPr="00ED73DA">
        <w:t>upon request, unless the Documents are exempt or on balance,</w:t>
      </w:r>
      <w:r w:rsidR="00BD0D9B" w:rsidRPr="00ED73DA">
        <w:rPr>
          <w:spacing w:val="32"/>
        </w:rPr>
        <w:t xml:space="preserve"> </w:t>
      </w:r>
      <w:r w:rsidR="00BD0D9B" w:rsidRPr="00ED73DA">
        <w:t>disclosure is contrary to the public interest.</w:t>
      </w:r>
    </w:p>
    <w:p w14:paraId="4E721678" w14:textId="77777777" w:rsidR="00BD0D9B" w:rsidRPr="00ED73DA" w:rsidRDefault="00BD09D7" w:rsidP="00BD09D7">
      <w:pPr>
        <w:pStyle w:val="ListParagraph"/>
        <w:spacing w:before="120" w:after="120"/>
        <w:ind w:left="567" w:hanging="567"/>
        <w:contextualSpacing w:val="0"/>
      </w:pPr>
      <w:r>
        <w:t>30.3</w:t>
      </w:r>
      <w:r>
        <w:tab/>
      </w:r>
      <w:r w:rsidR="00BD0D9B" w:rsidRPr="00ED73DA">
        <w:t>Information contained in an Offer is potentially</w:t>
      </w:r>
      <w:r w:rsidR="00BD0D9B" w:rsidRPr="00ED73DA">
        <w:rPr>
          <w:spacing w:val="1"/>
        </w:rPr>
        <w:t xml:space="preserve"> </w:t>
      </w:r>
      <w:r w:rsidR="00BD0D9B" w:rsidRPr="00ED73DA">
        <w:t>subject to disclosure to third parties.</w:t>
      </w:r>
    </w:p>
    <w:p w14:paraId="09D4DAA1" w14:textId="77777777" w:rsidR="00BD0D9B" w:rsidRPr="00ED73DA" w:rsidRDefault="00BD09D7" w:rsidP="00BD09D7">
      <w:pPr>
        <w:pStyle w:val="ListParagraph"/>
        <w:spacing w:before="120" w:after="120"/>
        <w:ind w:left="567" w:hanging="567"/>
        <w:contextualSpacing w:val="0"/>
      </w:pPr>
      <w:r>
        <w:t>30.4</w:t>
      </w:r>
      <w:r>
        <w:tab/>
      </w:r>
      <w:r w:rsidR="00BD0D9B" w:rsidRPr="00ED73DA">
        <w:t>If disclosure under the RTI Act, and/or general disclosure of its Offer, in whole or in part, would be of concern to an Offeror,</w:t>
      </w:r>
      <w:r w:rsidR="00BD0D9B" w:rsidRPr="00ED73DA">
        <w:rPr>
          <w:spacing w:val="65"/>
        </w:rPr>
        <w:t xml:space="preserve"> </w:t>
      </w:r>
      <w:r w:rsidR="00BD0D9B" w:rsidRPr="00ED73DA">
        <w:t>because it would</w:t>
      </w:r>
      <w:r w:rsidR="00BD0D9B" w:rsidRPr="00ED73DA">
        <w:rPr>
          <w:spacing w:val="1"/>
        </w:rPr>
        <w:t xml:space="preserve"> </w:t>
      </w:r>
      <w:r w:rsidR="00BD0D9B" w:rsidRPr="00ED73DA">
        <w:t>disclose trade secrets, information of commercial value, the purpose or results of research or other</w:t>
      </w:r>
      <w:r w:rsidR="00BD0D9B" w:rsidRPr="00ED73DA">
        <w:rPr>
          <w:spacing w:val="43"/>
        </w:rPr>
        <w:t xml:space="preserve"> </w:t>
      </w:r>
      <w:r w:rsidR="00BD0D9B" w:rsidRPr="00ED73DA">
        <w:t>information of a confidential nature, this should be indicated in Response Form. The Eligible Customer cannot guarantee</w:t>
      </w:r>
      <w:r w:rsidR="00BD0D9B" w:rsidRPr="00ED73DA">
        <w:rPr>
          <w:spacing w:val="44"/>
        </w:rPr>
        <w:t xml:space="preserve"> </w:t>
      </w:r>
      <w:r w:rsidR="00BD0D9B" w:rsidRPr="00ED73DA">
        <w:t>that any information provided by the Offeror, including information that is identified</w:t>
      </w:r>
      <w:r w:rsidR="00BD0D9B" w:rsidRPr="00ED73DA">
        <w:rPr>
          <w:spacing w:val="1"/>
        </w:rPr>
        <w:t xml:space="preserve"> </w:t>
      </w:r>
      <w:r w:rsidR="00BD0D9B" w:rsidRPr="00ED73DA">
        <w:t>by the Offeror in</w:t>
      </w:r>
      <w:r w:rsidR="00BD0D9B" w:rsidRPr="00ED73DA">
        <w:rPr>
          <w:spacing w:val="-2"/>
        </w:rPr>
        <w:t xml:space="preserve"> </w:t>
      </w:r>
      <w:r w:rsidR="00BD0D9B" w:rsidRPr="00ED73DA">
        <w:t>Response Form, will</w:t>
      </w:r>
      <w:r w:rsidR="00BD0D9B" w:rsidRPr="00ED73DA">
        <w:rPr>
          <w:spacing w:val="43"/>
        </w:rPr>
        <w:t xml:space="preserve"> </w:t>
      </w:r>
      <w:r w:rsidR="00BD0D9B" w:rsidRPr="00ED73DA">
        <w:t>be protected from disclosure under the RTI Act.</w:t>
      </w:r>
    </w:p>
    <w:p w14:paraId="45D40E95" w14:textId="77777777" w:rsidR="00BD0D9B" w:rsidRPr="00ED73DA" w:rsidRDefault="00BD09D7" w:rsidP="00BD09D7">
      <w:pPr>
        <w:pStyle w:val="ListParagraph"/>
        <w:spacing w:before="120" w:after="120"/>
        <w:ind w:left="567" w:hanging="567"/>
        <w:contextualSpacing w:val="0"/>
        <w:rPr>
          <w:rFonts w:eastAsia="Arial Narrow"/>
        </w:rPr>
      </w:pPr>
      <w:r>
        <w:rPr>
          <w:rFonts w:eastAsia="Arial Narrow"/>
        </w:rPr>
        <w:t>30.5</w:t>
      </w:r>
      <w:r>
        <w:rPr>
          <w:rFonts w:eastAsia="Arial Narrow"/>
        </w:rPr>
        <w:tab/>
      </w:r>
      <w:r w:rsidR="00BD0D9B" w:rsidRPr="00ED73DA">
        <w:rPr>
          <w:rFonts w:eastAsia="Arial Narrow"/>
        </w:rPr>
        <w:t xml:space="preserve">Despite any other provision of the Request for Quote and/or Request for Quote Process, the Eligible Customer is entitled </w:t>
      </w:r>
      <w:r w:rsidR="00BD0D9B" w:rsidRPr="00B35404">
        <w:rPr>
          <w:rFonts w:eastAsia="Arial Narrow"/>
          <w:szCs w:val="24"/>
        </w:rPr>
        <w:t>to publish</w:t>
      </w:r>
      <w:r w:rsidR="00BD0D9B" w:rsidRPr="00B35404">
        <w:rPr>
          <w:rFonts w:eastAsia="Arial Narrow"/>
          <w:spacing w:val="1"/>
          <w:szCs w:val="24"/>
        </w:rPr>
        <w:t xml:space="preserve"> </w:t>
      </w:r>
      <w:r w:rsidR="00BD0D9B" w:rsidRPr="00B35404">
        <w:rPr>
          <w:rFonts w:eastAsia="Arial Narrow"/>
          <w:szCs w:val="24"/>
        </w:rPr>
        <w:t xml:space="preserve">on the Queensland Government Procurements ’website: </w:t>
      </w:r>
      <w:hyperlink r:id="rId11" w:history="1">
        <w:r w:rsidR="00BD0D9B" w:rsidRPr="00B35404">
          <w:rPr>
            <w:rStyle w:val="Hyperlink"/>
            <w:rFonts w:eastAsia="Arial Narrow"/>
            <w:szCs w:val="24"/>
          </w:rPr>
          <w:t>https://qtenders.epw.qld.gov.au/qtenders/</w:t>
        </w:r>
      </w:hyperlink>
      <w:r w:rsidR="00BD0D9B" w:rsidRPr="00ED73DA">
        <w:rPr>
          <w:rFonts w:eastAsia="Arial Narrow"/>
        </w:rPr>
        <w:t xml:space="preserve"> or by any other means, the following details:</w:t>
      </w:r>
    </w:p>
    <w:p w14:paraId="73403787" w14:textId="77777777" w:rsidR="00BD0D9B" w:rsidRPr="00ED73DA" w:rsidRDefault="00BD0D9B" w:rsidP="001F17C3">
      <w:pPr>
        <w:pStyle w:val="ListParagraph"/>
        <w:numPr>
          <w:ilvl w:val="0"/>
          <w:numId w:val="34"/>
        </w:numPr>
        <w:ind w:left="1418" w:hanging="567"/>
      </w:pPr>
      <w:r w:rsidRPr="00ED73DA">
        <w:t xml:space="preserve">the name and address of the Eligible </w:t>
      </w:r>
      <w:proofErr w:type="gramStart"/>
      <w:r w:rsidRPr="00ED73DA">
        <w:t>Customer;</w:t>
      </w:r>
      <w:proofErr w:type="gramEnd"/>
    </w:p>
    <w:p w14:paraId="019F283D" w14:textId="77777777" w:rsidR="00BD0D9B" w:rsidRPr="00ED73DA" w:rsidRDefault="00BD0D9B" w:rsidP="001F17C3">
      <w:pPr>
        <w:pStyle w:val="ListParagraph"/>
        <w:numPr>
          <w:ilvl w:val="0"/>
          <w:numId w:val="34"/>
        </w:numPr>
        <w:ind w:left="1418" w:hanging="567"/>
      </w:pPr>
      <w:r w:rsidRPr="00ED73DA">
        <w:t xml:space="preserve">a description of the Goods and/or </w:t>
      </w:r>
      <w:proofErr w:type="gramStart"/>
      <w:r w:rsidRPr="00ED73DA">
        <w:t>Services;</w:t>
      </w:r>
      <w:proofErr w:type="gramEnd"/>
    </w:p>
    <w:p w14:paraId="51D758BE" w14:textId="77777777" w:rsidR="00BD0D9B" w:rsidRPr="00ED73DA" w:rsidRDefault="00BD0D9B" w:rsidP="001F17C3">
      <w:pPr>
        <w:pStyle w:val="ListParagraph"/>
        <w:numPr>
          <w:ilvl w:val="0"/>
          <w:numId w:val="34"/>
        </w:numPr>
        <w:ind w:left="1418" w:hanging="567"/>
      </w:pPr>
      <w:r w:rsidRPr="00ED73DA">
        <w:t xml:space="preserve">Contract commencement date or award </w:t>
      </w:r>
      <w:proofErr w:type="gramStart"/>
      <w:r w:rsidRPr="00ED73DA">
        <w:t>date;</w:t>
      </w:r>
      <w:proofErr w:type="gramEnd"/>
    </w:p>
    <w:p w14:paraId="4D744DC9" w14:textId="77777777" w:rsidR="00BD0D9B" w:rsidRPr="00ED73DA" w:rsidRDefault="00BD0D9B" w:rsidP="001F17C3">
      <w:pPr>
        <w:pStyle w:val="ListParagraph"/>
        <w:numPr>
          <w:ilvl w:val="0"/>
          <w:numId w:val="34"/>
        </w:numPr>
        <w:ind w:left="1418" w:hanging="567"/>
      </w:pPr>
      <w:r w:rsidRPr="00ED73DA">
        <w:t xml:space="preserve">value of the </w:t>
      </w:r>
      <w:proofErr w:type="gramStart"/>
      <w:r w:rsidRPr="00ED73DA">
        <w:t>Contract;</w:t>
      </w:r>
      <w:proofErr w:type="gramEnd"/>
    </w:p>
    <w:p w14:paraId="01D8F862" w14:textId="77777777" w:rsidR="00BD0D9B" w:rsidRPr="00ED73DA" w:rsidRDefault="00BD0D9B" w:rsidP="001F17C3">
      <w:pPr>
        <w:pStyle w:val="ListParagraph"/>
        <w:numPr>
          <w:ilvl w:val="0"/>
          <w:numId w:val="34"/>
        </w:numPr>
        <w:ind w:left="1418" w:hanging="567"/>
      </w:pPr>
      <w:r w:rsidRPr="00ED73DA">
        <w:t xml:space="preserve">name and address of the Successful </w:t>
      </w:r>
      <w:proofErr w:type="gramStart"/>
      <w:r w:rsidRPr="00ED73DA">
        <w:t>Offeror;</w:t>
      </w:r>
      <w:proofErr w:type="gramEnd"/>
    </w:p>
    <w:p w14:paraId="7BBD6B57" w14:textId="77777777" w:rsidR="00BD0D9B" w:rsidRPr="00ED73DA" w:rsidRDefault="00BD0D9B" w:rsidP="001F17C3">
      <w:pPr>
        <w:pStyle w:val="ListParagraph"/>
        <w:numPr>
          <w:ilvl w:val="0"/>
          <w:numId w:val="34"/>
        </w:numPr>
        <w:ind w:left="1418" w:hanging="567"/>
      </w:pPr>
      <w:r w:rsidRPr="00ED73DA">
        <w:t>procurement method used; and</w:t>
      </w:r>
    </w:p>
    <w:p w14:paraId="2CCBDB1A" w14:textId="77777777" w:rsidR="00BD0D9B" w:rsidRPr="00ED73DA" w:rsidRDefault="00BD0D9B" w:rsidP="001F17C3">
      <w:pPr>
        <w:pStyle w:val="ListParagraph"/>
        <w:numPr>
          <w:ilvl w:val="0"/>
          <w:numId w:val="34"/>
        </w:numPr>
        <w:ind w:left="1418" w:hanging="567"/>
      </w:pPr>
      <w:r w:rsidRPr="00ED73DA">
        <w:t>where the total value of the Goods and/or Services is $10 million or more, the Eligible Customer is entitled to publish the</w:t>
      </w:r>
      <w:r w:rsidRPr="00ED73DA">
        <w:rPr>
          <w:spacing w:val="56"/>
        </w:rPr>
        <w:t xml:space="preserve"> </w:t>
      </w:r>
      <w:r w:rsidRPr="00ED73DA">
        <w:t>following additional information:</w:t>
      </w:r>
    </w:p>
    <w:p w14:paraId="23A12D9E" w14:textId="77777777" w:rsidR="00BD0D9B" w:rsidRPr="00ED73DA" w:rsidRDefault="00BD0D9B" w:rsidP="00221F09">
      <w:pPr>
        <w:pStyle w:val="ListParagraph"/>
        <w:numPr>
          <w:ilvl w:val="0"/>
          <w:numId w:val="35"/>
        </w:numPr>
        <w:ind w:left="1843" w:hanging="283"/>
      </w:pPr>
      <w:r w:rsidRPr="00ED73DA">
        <w:t xml:space="preserve">Request for Quote </w:t>
      </w:r>
      <w:proofErr w:type="gramStart"/>
      <w:r w:rsidRPr="00ED73DA">
        <w:t>details;</w:t>
      </w:r>
      <w:proofErr w:type="gramEnd"/>
    </w:p>
    <w:p w14:paraId="795FD093" w14:textId="77777777" w:rsidR="00BD0D9B" w:rsidRPr="00ED73DA" w:rsidRDefault="00BD0D9B" w:rsidP="00221F09">
      <w:pPr>
        <w:pStyle w:val="ListParagraph"/>
        <w:numPr>
          <w:ilvl w:val="0"/>
          <w:numId w:val="35"/>
        </w:numPr>
        <w:ind w:left="1843" w:hanging="283"/>
      </w:pPr>
      <w:r w:rsidRPr="00ED73DA">
        <w:t>Contract overview; and</w:t>
      </w:r>
    </w:p>
    <w:p w14:paraId="6BD190DC" w14:textId="77777777" w:rsidR="00BD0D9B" w:rsidRPr="00ED73DA" w:rsidRDefault="00BD0D9B" w:rsidP="00221F09">
      <w:pPr>
        <w:pStyle w:val="ListParagraph"/>
        <w:numPr>
          <w:ilvl w:val="0"/>
          <w:numId w:val="35"/>
        </w:numPr>
        <w:ind w:left="1843" w:hanging="283"/>
      </w:pPr>
      <w:r w:rsidRPr="00ED73DA">
        <w:t>reasons for non-disclosure of procurement results (if applicable).</w:t>
      </w:r>
    </w:p>
    <w:p w14:paraId="61AF32B1" w14:textId="77777777" w:rsidR="00BD0D9B" w:rsidRPr="00ED73DA" w:rsidRDefault="00BD09D7" w:rsidP="00BD09D7">
      <w:pPr>
        <w:pStyle w:val="ListParagraph"/>
        <w:spacing w:before="120" w:after="120"/>
        <w:ind w:left="567" w:hanging="567"/>
        <w:contextualSpacing w:val="0"/>
      </w:pPr>
      <w:r>
        <w:lastRenderedPageBreak/>
        <w:t>30.6</w:t>
      </w:r>
      <w:r>
        <w:tab/>
      </w:r>
      <w:r w:rsidR="00BD0D9B" w:rsidRPr="00ED73DA">
        <w:t>Any proposed variations by the</w:t>
      </w:r>
      <w:r w:rsidR="00BD0D9B" w:rsidRPr="00ED73DA">
        <w:rPr>
          <w:spacing w:val="1"/>
        </w:rPr>
        <w:t xml:space="preserve"> </w:t>
      </w:r>
      <w:r w:rsidR="00BD0D9B" w:rsidRPr="00ED73DA">
        <w:t>Offeror to clause 30.5 which purport to take away or reduce the entitlements that would</w:t>
      </w:r>
      <w:r w:rsidR="00BD0D9B" w:rsidRPr="00ED73DA">
        <w:rPr>
          <w:spacing w:val="38"/>
        </w:rPr>
        <w:t xml:space="preserve"> </w:t>
      </w:r>
      <w:r w:rsidR="00BD0D9B" w:rsidRPr="00ED73DA">
        <w:t>otherwise be provided to the Eligible Customer under that clause</w:t>
      </w:r>
      <w:r w:rsidR="00BD0D9B" w:rsidRPr="00ED73DA">
        <w:rPr>
          <w:spacing w:val="1"/>
        </w:rPr>
        <w:t xml:space="preserve"> </w:t>
      </w:r>
      <w:r w:rsidR="00BD0D9B" w:rsidRPr="00ED73DA">
        <w:t>will be null and</w:t>
      </w:r>
      <w:r w:rsidR="00BD0D9B" w:rsidRPr="00ED73DA">
        <w:rPr>
          <w:spacing w:val="1"/>
        </w:rPr>
        <w:t xml:space="preserve"> </w:t>
      </w:r>
      <w:r w:rsidR="00BD0D9B" w:rsidRPr="00ED73DA">
        <w:t>void.</w:t>
      </w:r>
    </w:p>
    <w:p w14:paraId="1938AA5D" w14:textId="77777777" w:rsidR="00BD0D9B" w:rsidRPr="00D778AD" w:rsidRDefault="00BD09D7" w:rsidP="00BD09D7">
      <w:pPr>
        <w:pStyle w:val="ListParagraph"/>
        <w:spacing w:before="120" w:after="120"/>
        <w:ind w:left="567" w:hanging="567"/>
        <w:contextualSpacing w:val="0"/>
      </w:pPr>
      <w:r>
        <w:t>30.7</w:t>
      </w:r>
      <w:r>
        <w:tab/>
      </w:r>
      <w:r w:rsidR="00BD0D9B" w:rsidRPr="00ED73DA">
        <w:t xml:space="preserve">For more information regarding the RTI Act please contact the RTI Officer </w:t>
      </w:r>
      <w:hyperlink r:id="rId12" w:history="1">
        <w:r w:rsidR="00BD0D9B" w:rsidRPr="00ED73DA">
          <w:rPr>
            <w:rFonts w:eastAsia="Times New Roman"/>
            <w:color w:val="0000FF"/>
            <w:u w:val="single"/>
            <w:lang w:eastAsia="en-AU"/>
          </w:rPr>
          <w:t>contactrti@transport.qld.gov.au</w:t>
        </w:r>
      </w:hyperlink>
    </w:p>
    <w:p w14:paraId="2DEC6124" w14:textId="77777777" w:rsidR="00BD0D9B" w:rsidRPr="00D778AD" w:rsidRDefault="00BD0D9B" w:rsidP="00441A18">
      <w:pPr>
        <w:pStyle w:val="Heading2"/>
        <w:numPr>
          <w:ilvl w:val="0"/>
          <w:numId w:val="6"/>
        </w:numPr>
        <w:ind w:left="709" w:hanging="709"/>
      </w:pPr>
      <w:bookmarkStart w:id="120" w:name="31._COMPLAINT_MANAGEMENT__"/>
      <w:bookmarkStart w:id="121" w:name="_Toc161835553"/>
      <w:bookmarkStart w:id="122" w:name="_Toc225846116"/>
      <w:bookmarkEnd w:id="120"/>
      <w:r w:rsidRPr="00E6784E">
        <w:t xml:space="preserve">COMPLAINT </w:t>
      </w:r>
      <w:r w:rsidRPr="00D778AD">
        <w:t>MANAGEMENT</w:t>
      </w:r>
      <w:bookmarkEnd w:id="121"/>
      <w:bookmarkEnd w:id="122"/>
    </w:p>
    <w:p w14:paraId="6057741F" w14:textId="77777777" w:rsidR="00BD0D9B" w:rsidRPr="00ED73DA" w:rsidRDefault="00BD09D7" w:rsidP="00BD09D7">
      <w:pPr>
        <w:pStyle w:val="ListParagraph"/>
        <w:spacing w:before="120" w:after="120"/>
        <w:ind w:left="709" w:hanging="709"/>
        <w:contextualSpacing w:val="0"/>
      </w:pPr>
      <w:r>
        <w:t>31.1</w:t>
      </w:r>
      <w:r>
        <w:tab/>
      </w:r>
      <w:r w:rsidR="00BD0D9B" w:rsidRPr="00ED73DA">
        <w:t>If at any time during the Request for Quote</w:t>
      </w:r>
      <w:r w:rsidR="00BD0D9B" w:rsidRPr="00ED73DA">
        <w:rPr>
          <w:spacing w:val="1"/>
        </w:rPr>
        <w:t xml:space="preserve"> </w:t>
      </w:r>
      <w:r w:rsidR="00BD0D9B" w:rsidRPr="00ED73DA">
        <w:t>Process an Offeror considers that it has been unreasonably or unfairly treated and it</w:t>
      </w:r>
      <w:r w:rsidR="00BD0D9B" w:rsidRPr="00ED73DA">
        <w:rPr>
          <w:spacing w:val="1"/>
        </w:rPr>
        <w:t xml:space="preserve"> </w:t>
      </w:r>
      <w:r w:rsidR="00BD0D9B" w:rsidRPr="00ED73DA">
        <w:t>has</w:t>
      </w:r>
      <w:r w:rsidR="00BD0D9B" w:rsidRPr="00ED73DA">
        <w:rPr>
          <w:spacing w:val="48"/>
        </w:rPr>
        <w:t xml:space="preserve"> </w:t>
      </w:r>
      <w:r w:rsidR="00BD0D9B" w:rsidRPr="00ED73DA">
        <w:t>not been able to resolve the issue with the Contact Officer, the Offeror should contact the Eligible</w:t>
      </w:r>
      <w:r w:rsidR="00BD0D9B" w:rsidRPr="00ED73DA">
        <w:rPr>
          <w:spacing w:val="1"/>
        </w:rPr>
        <w:t xml:space="preserve"> </w:t>
      </w:r>
      <w:r w:rsidR="00BD0D9B" w:rsidRPr="00ED73DA">
        <w:t>Customer’s Complaint</w:t>
      </w:r>
      <w:r w:rsidR="00BD0D9B" w:rsidRPr="00ED73DA">
        <w:rPr>
          <w:spacing w:val="40"/>
        </w:rPr>
        <w:t xml:space="preserve"> </w:t>
      </w:r>
      <w:r w:rsidR="00BD0D9B" w:rsidRPr="00ED73DA">
        <w:t>Manager, specified in the</w:t>
      </w:r>
      <w:r w:rsidR="00BD0D9B" w:rsidRPr="00ED73DA">
        <w:rPr>
          <w:spacing w:val="1"/>
        </w:rPr>
        <w:t xml:space="preserve"> </w:t>
      </w:r>
      <w:r w:rsidR="00BD0D9B" w:rsidRPr="00ED73DA">
        <w:t>Request for Quote and ask for the matter to be dealt with in accordance with the</w:t>
      </w:r>
      <w:r w:rsidR="00BD0D9B" w:rsidRPr="00ED73DA">
        <w:rPr>
          <w:spacing w:val="42"/>
        </w:rPr>
        <w:t xml:space="preserve"> </w:t>
      </w:r>
      <w:r w:rsidR="00BD0D9B" w:rsidRPr="00ED73DA">
        <w:t>Eligible Customer’s complaint management process.</w:t>
      </w:r>
      <w:r w:rsidR="00BD0D9B" w:rsidRPr="00ED73DA">
        <w:rPr>
          <w:spacing w:val="44"/>
        </w:rPr>
        <w:t xml:space="preserve"> </w:t>
      </w:r>
      <w:r w:rsidR="00BD0D9B" w:rsidRPr="00ED73DA">
        <w:t>The request will need to be in writing and include the following details:</w:t>
      </w:r>
    </w:p>
    <w:p w14:paraId="160EC57F" w14:textId="77777777" w:rsidR="00BD0D9B" w:rsidRPr="00ED73DA" w:rsidRDefault="00BD0D9B" w:rsidP="00441A18">
      <w:pPr>
        <w:pStyle w:val="ListParagraph"/>
        <w:numPr>
          <w:ilvl w:val="0"/>
          <w:numId w:val="33"/>
        </w:numPr>
        <w:ind w:left="1418" w:hanging="567"/>
      </w:pPr>
      <w:r w:rsidRPr="00ED73DA">
        <w:t xml:space="preserve">dates and facts relevant to the </w:t>
      </w:r>
      <w:proofErr w:type="gramStart"/>
      <w:r w:rsidRPr="00ED73DA">
        <w:t>complaint;</w:t>
      </w:r>
      <w:proofErr w:type="gramEnd"/>
    </w:p>
    <w:p w14:paraId="4FBB52C2" w14:textId="77777777" w:rsidR="00BD0D9B" w:rsidRPr="00ED73DA" w:rsidRDefault="00BD0D9B" w:rsidP="00441A18">
      <w:pPr>
        <w:pStyle w:val="ListParagraph"/>
        <w:numPr>
          <w:ilvl w:val="0"/>
          <w:numId w:val="33"/>
        </w:numPr>
        <w:ind w:left="1418" w:hanging="567"/>
      </w:pPr>
      <w:r w:rsidRPr="00ED73DA">
        <w:t xml:space="preserve">parties </w:t>
      </w:r>
      <w:proofErr w:type="gramStart"/>
      <w:r w:rsidRPr="00ED73DA">
        <w:t>involved;</w:t>
      </w:r>
      <w:proofErr w:type="gramEnd"/>
    </w:p>
    <w:p w14:paraId="6062AA1A" w14:textId="77777777" w:rsidR="00BD0D9B" w:rsidRPr="00ED73DA" w:rsidRDefault="00BD0D9B" w:rsidP="00441A18">
      <w:pPr>
        <w:pStyle w:val="ListParagraph"/>
        <w:numPr>
          <w:ilvl w:val="0"/>
          <w:numId w:val="33"/>
        </w:numPr>
        <w:ind w:left="1418" w:hanging="567"/>
      </w:pPr>
      <w:r w:rsidRPr="00ED73DA">
        <w:t xml:space="preserve">issues that require </w:t>
      </w:r>
      <w:proofErr w:type="gramStart"/>
      <w:r w:rsidRPr="00ED73DA">
        <w:t>resolution;</w:t>
      </w:r>
      <w:proofErr w:type="gramEnd"/>
    </w:p>
    <w:p w14:paraId="4424882E" w14:textId="77777777" w:rsidR="00BD0D9B" w:rsidRPr="00ED73DA" w:rsidRDefault="00BD0D9B" w:rsidP="00441A18">
      <w:pPr>
        <w:pStyle w:val="ListParagraph"/>
        <w:numPr>
          <w:ilvl w:val="0"/>
          <w:numId w:val="33"/>
        </w:numPr>
        <w:ind w:left="1418" w:hanging="567"/>
      </w:pPr>
      <w:r w:rsidRPr="00ED73DA">
        <w:t>outcomes the Offeror considers appropriate for</w:t>
      </w:r>
      <w:r w:rsidRPr="00ED73DA">
        <w:rPr>
          <w:spacing w:val="-2"/>
        </w:rPr>
        <w:t xml:space="preserve"> </w:t>
      </w:r>
      <w:r w:rsidRPr="00ED73DA">
        <w:t>resolving any issues; and</w:t>
      </w:r>
    </w:p>
    <w:p w14:paraId="4889134B" w14:textId="77777777" w:rsidR="00BD0D9B" w:rsidRPr="00ED73DA" w:rsidRDefault="00BD0D9B" w:rsidP="00441A18">
      <w:pPr>
        <w:pStyle w:val="ListParagraph"/>
        <w:numPr>
          <w:ilvl w:val="0"/>
          <w:numId w:val="33"/>
        </w:numPr>
        <w:ind w:left="1418" w:hanging="567"/>
      </w:pPr>
      <w:r w:rsidRPr="00ED73DA">
        <w:t>Offeror’s contact</w:t>
      </w:r>
      <w:r w:rsidRPr="00ED73DA">
        <w:rPr>
          <w:spacing w:val="1"/>
        </w:rPr>
        <w:t xml:space="preserve"> </w:t>
      </w:r>
      <w:r w:rsidRPr="00ED73DA">
        <w:t>details.</w:t>
      </w:r>
    </w:p>
    <w:p w14:paraId="5A7C9CAE" w14:textId="77777777" w:rsidR="00BD0D9B" w:rsidRPr="00D778AD" w:rsidRDefault="00BD0D9B" w:rsidP="00221F09">
      <w:pPr>
        <w:pStyle w:val="Heading2"/>
        <w:numPr>
          <w:ilvl w:val="0"/>
          <w:numId w:val="6"/>
        </w:numPr>
        <w:spacing w:before="120" w:after="120"/>
        <w:ind w:left="709" w:hanging="709"/>
      </w:pPr>
      <w:bookmarkStart w:id="123" w:name="_Toc161835554"/>
      <w:bookmarkStart w:id="124" w:name="_Toc225846117"/>
      <w:r w:rsidRPr="00582431">
        <w:t>CRIMINAL HISTORY CHECK</w:t>
      </w:r>
      <w:bookmarkEnd w:id="123"/>
      <w:bookmarkEnd w:id="124"/>
    </w:p>
    <w:p w14:paraId="7993A03D" w14:textId="77777777" w:rsidR="00BD0D9B" w:rsidRPr="00ED73DA" w:rsidRDefault="00BD09D7" w:rsidP="00BD09D7">
      <w:pPr>
        <w:pStyle w:val="ListParagraph"/>
        <w:spacing w:before="120" w:after="120"/>
        <w:ind w:hanging="720"/>
        <w:contextualSpacing w:val="0"/>
      </w:pPr>
      <w:r>
        <w:t>32.1</w:t>
      </w:r>
      <w:r>
        <w:tab/>
      </w:r>
      <w:r w:rsidR="00BD0D9B" w:rsidRPr="00ED73DA">
        <w:t>This clause applies where criminal history check is specified as being required in Section 1 – Requirements of this Request for Quote.</w:t>
      </w:r>
    </w:p>
    <w:p w14:paraId="2F774CFB" w14:textId="77777777" w:rsidR="00BD0D9B" w:rsidRPr="00ED73DA" w:rsidRDefault="00BD09D7" w:rsidP="00BD09D7">
      <w:pPr>
        <w:pStyle w:val="ListParagraph"/>
        <w:spacing w:before="120" w:after="120"/>
        <w:ind w:hanging="720"/>
        <w:contextualSpacing w:val="0"/>
      </w:pPr>
      <w:r>
        <w:t>32.2</w:t>
      </w:r>
      <w:r>
        <w:tab/>
      </w:r>
      <w:r w:rsidR="00BD0D9B" w:rsidRPr="00ED73DA">
        <w:t>If required to undergo a criminal history check, by submitting a Quote, an Offeror agrees to, and will ensure its employee, key personnel and subcontractors agree to undergo a criminal history check.</w:t>
      </w:r>
    </w:p>
    <w:p w14:paraId="0ED106BD" w14:textId="77777777" w:rsidR="00BD0D9B" w:rsidRPr="00ED73DA" w:rsidRDefault="00BD09D7" w:rsidP="00BD09D7">
      <w:pPr>
        <w:pStyle w:val="ListParagraph"/>
        <w:spacing w:before="120" w:after="120"/>
        <w:ind w:hanging="720"/>
        <w:contextualSpacing w:val="0"/>
      </w:pPr>
      <w:r>
        <w:t>32.3</w:t>
      </w:r>
      <w:r w:rsidR="00BD0D9B" w:rsidRPr="00ED73DA">
        <w:tab/>
        <w:t>Where requested by the Eligible Customer, an Offeror will and will ensure its employee, key personnel and subcontractors, provide any information (including personal information), consent and documents to the Eligible Customer for the required criminal history check to be undertaken.</w:t>
      </w:r>
    </w:p>
    <w:p w14:paraId="03FC3411" w14:textId="77777777" w:rsidR="00BD0D9B" w:rsidRPr="00ED73DA" w:rsidRDefault="00BD09D7" w:rsidP="00BD09D7">
      <w:pPr>
        <w:pStyle w:val="ListParagraph"/>
        <w:spacing w:before="120" w:after="120"/>
        <w:ind w:hanging="720"/>
        <w:contextualSpacing w:val="0"/>
      </w:pPr>
      <w:r>
        <w:t>32.4</w:t>
      </w:r>
      <w:r w:rsidR="00BD0D9B" w:rsidRPr="00ED73DA">
        <w:tab/>
        <w:t>An Offeror will do all acts and things necessary for the criminal history check to be undertaken.</w:t>
      </w:r>
    </w:p>
    <w:p w14:paraId="7D661483" w14:textId="77777777" w:rsidR="00BD0D9B" w:rsidRPr="0077182A" w:rsidRDefault="00BD09D7" w:rsidP="0077182A">
      <w:pPr>
        <w:pStyle w:val="ListParagraph"/>
        <w:spacing w:before="120" w:after="120"/>
        <w:ind w:hanging="720"/>
        <w:contextualSpacing w:val="0"/>
      </w:pPr>
      <w:r>
        <w:t>32.5</w:t>
      </w:r>
      <w:r>
        <w:tab/>
      </w:r>
      <w:r w:rsidR="00BD0D9B" w:rsidRPr="00ED73DA">
        <w:t xml:space="preserve">Where the scope of the work being undertaken by a Contractor/Consultant introduces or extends to activities which would require a criminal history check </w:t>
      </w:r>
      <w:proofErr w:type="gramStart"/>
      <w:r w:rsidR="00BD0D9B" w:rsidRPr="00ED73DA">
        <w:t>during the course of</w:t>
      </w:r>
      <w:proofErr w:type="gramEnd"/>
      <w:r w:rsidR="00BD0D9B" w:rsidRPr="00ED73DA">
        <w:t xml:space="preserve"> the contract, the criminal history check process should be undertaken. This would activate clauses 32.1 through to 32.4. </w:t>
      </w:r>
    </w:p>
    <w:p w14:paraId="502DE977" w14:textId="64366922" w:rsidR="00BD0D9B" w:rsidRPr="001E5826" w:rsidRDefault="001A069C" w:rsidP="00441A18">
      <w:pPr>
        <w:pStyle w:val="Heading2"/>
        <w:numPr>
          <w:ilvl w:val="0"/>
          <w:numId w:val="6"/>
        </w:numPr>
        <w:spacing w:before="120" w:after="120"/>
        <w:ind w:left="709" w:hanging="709"/>
      </w:pPr>
      <w:bookmarkStart w:id="125" w:name="_Toc225846118"/>
      <w:r>
        <w:t>QUEENSLAND GOVERNMENT POLICIES</w:t>
      </w:r>
      <w:bookmarkEnd w:id="125"/>
    </w:p>
    <w:p w14:paraId="0C624816" w14:textId="69890080" w:rsidR="00BD0D9B" w:rsidRPr="00ED73DA" w:rsidRDefault="00D778AD" w:rsidP="001F17C3">
      <w:pPr>
        <w:pStyle w:val="ListParagraph"/>
        <w:spacing w:before="120" w:after="120"/>
        <w:ind w:left="709" w:hanging="709"/>
        <w:contextualSpacing w:val="0"/>
      </w:pPr>
      <w:r>
        <w:t>33.1</w:t>
      </w:r>
      <w:r>
        <w:tab/>
      </w:r>
      <w:r w:rsidR="00BD0D9B" w:rsidRPr="00ED73DA">
        <w:t xml:space="preserve">The Successful Offeror </w:t>
      </w:r>
      <w:bookmarkStart w:id="126" w:name="_Hlk156549501"/>
      <w:r w:rsidR="00BD0D9B" w:rsidRPr="00ED73DA">
        <w:t xml:space="preserve">must and must ensure its subcontractors in carrying out the work under the Contract </w:t>
      </w:r>
      <w:bookmarkEnd w:id="126"/>
      <w:r w:rsidR="00BD0D9B" w:rsidRPr="00ED73DA">
        <w:t xml:space="preserve">comply with the </w:t>
      </w:r>
      <w:r w:rsidR="001A069C" w:rsidRPr="001A069C">
        <w:rPr>
          <w:bCs/>
        </w:rPr>
        <w:t>Queensland Government Supplier Code of Conduct.</w:t>
      </w:r>
    </w:p>
    <w:p w14:paraId="31741CE7" w14:textId="3CA5536D" w:rsidR="00BD0D9B" w:rsidRPr="0096747D" w:rsidRDefault="00BD0D9B" w:rsidP="00D778AD">
      <w:pPr>
        <w:pStyle w:val="ListParagraph"/>
        <w:ind w:hanging="720"/>
        <w:rPr>
          <w:rFonts w:ascii="Arial Narrow" w:hAnsi="Arial Narrow"/>
        </w:rPr>
      </w:pPr>
      <w:r w:rsidRPr="00ED73DA">
        <w:t>33.2</w:t>
      </w:r>
      <w:r w:rsidRPr="00ED73DA">
        <w:tab/>
        <w:t>The Successful Offeror acknowledges that a failure to comply with</w:t>
      </w:r>
      <w:r w:rsidR="001A069C">
        <w:t xml:space="preserve"> government policies or legislation,</w:t>
      </w:r>
      <w:r w:rsidRPr="00ED73DA">
        <w:t xml:space="preserve"> </w:t>
      </w:r>
      <w:r w:rsidR="001A069C">
        <w:t xml:space="preserve">including the Queensland Government Supplier Code of </w:t>
      </w:r>
      <w:r w:rsidR="001A069C">
        <w:lastRenderedPageBreak/>
        <w:t>Conduct,</w:t>
      </w:r>
      <w:r w:rsidR="001A069C" w:rsidRPr="001A069C">
        <w:t xml:space="preserve"> </w:t>
      </w:r>
      <w:r w:rsidR="001A069C">
        <w:t xml:space="preserve">and </w:t>
      </w:r>
      <w:r w:rsidR="001A069C" w:rsidRPr="00ED73DA">
        <w:t xml:space="preserve">the Eligible Customer’s policies </w:t>
      </w:r>
      <w:r w:rsidRPr="00ED73DA">
        <w:t xml:space="preserve">that apply to the work under the Contract or the Successful Offeror’s obligations under the Contract can result in the imposition </w:t>
      </w:r>
      <w:r w:rsidR="001A069C" w:rsidRPr="001A069C">
        <w:t xml:space="preserve">of adverse consequences for the </w:t>
      </w:r>
      <w:r w:rsidR="001A069C">
        <w:t xml:space="preserve">Successful Offeror </w:t>
      </w:r>
      <w:r w:rsidR="001A069C" w:rsidRPr="001A069C">
        <w:t>under the Procurement Assurance Model, including suspension on the Queensland Government Procurement Assurance Portal, in addition to any other remedies available to the Customer</w:t>
      </w:r>
      <w:r w:rsidRPr="00ED73DA">
        <w:t xml:space="preserve"> under this contract</w:t>
      </w:r>
      <w:r w:rsidRPr="00A2640A">
        <w:rPr>
          <w:rFonts w:ascii="Arial Narrow" w:hAnsi="Arial Narrow"/>
        </w:rPr>
        <w:t>.</w:t>
      </w:r>
    </w:p>
    <w:p w14:paraId="4E85AA80" w14:textId="77777777" w:rsidR="00BD0D9B" w:rsidRPr="00BD0D9B" w:rsidRDefault="00BD0D9B" w:rsidP="00DF6D52">
      <w:pPr>
        <w:rPr>
          <w:b/>
          <w:bCs/>
          <w:sz w:val="32"/>
          <w:szCs w:val="32"/>
        </w:rPr>
      </w:pPr>
    </w:p>
    <w:sectPr w:rsidR="00BD0D9B" w:rsidRPr="00BD0D9B" w:rsidSect="00441A18">
      <w:footerReference w:type="default" r:id="rId13"/>
      <w:headerReference w:type="first" r:id="rId14"/>
      <w:pgSz w:w="11906" w:h="16838" w:code="9"/>
      <w:pgMar w:top="851" w:right="1133" w:bottom="568" w:left="851" w:header="454" w:footer="454"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9BC4" w14:textId="77777777" w:rsidR="00E8126A" w:rsidRDefault="00E8126A" w:rsidP="00A9280E">
      <w:pPr>
        <w:spacing w:line="240" w:lineRule="auto"/>
      </w:pPr>
      <w:r>
        <w:separator/>
      </w:r>
    </w:p>
  </w:endnote>
  <w:endnote w:type="continuationSeparator" w:id="0">
    <w:p w14:paraId="52AFD238" w14:textId="77777777" w:rsidR="00E8126A" w:rsidRDefault="00E8126A"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A57F" w14:textId="7C1A61E1" w:rsidR="00221F09" w:rsidRDefault="00221F09">
    <w:pPr>
      <w:pStyle w:val="Footer"/>
      <w:jc w:val="right"/>
    </w:pPr>
  </w:p>
  <w:p w14:paraId="1F265171" w14:textId="1B29E489" w:rsidR="00221F09" w:rsidRPr="00221F09" w:rsidRDefault="00221F09" w:rsidP="00221F09">
    <w:pPr>
      <w:pStyle w:val="Footer"/>
      <w:jc w:val="right"/>
      <w:rPr>
        <w:sz w:val="24"/>
        <w:szCs w:val="24"/>
      </w:rPr>
    </w:pPr>
    <w:r w:rsidRPr="00AF35CD">
      <w:rPr>
        <w:color w:val="003E69"/>
        <w:sz w:val="24"/>
        <w:szCs w:val="24"/>
      </w:rPr>
      <w:t>TMR Conditions of Offer</w:t>
    </w:r>
    <w:r>
      <w:rPr>
        <w:color w:val="003E69"/>
        <w:szCs w:val="24"/>
      </w:rPr>
      <w:tab/>
    </w:r>
    <w:r>
      <w:rPr>
        <w:color w:val="003E69"/>
        <w:szCs w:val="24"/>
      </w:rPr>
      <w:tab/>
    </w:r>
    <w:r>
      <w:rPr>
        <w:color w:val="003E69"/>
        <w:szCs w:val="24"/>
      </w:rPr>
      <w:tab/>
    </w:r>
    <w:r>
      <w:rPr>
        <w:color w:val="003E69"/>
        <w:szCs w:val="24"/>
      </w:rPr>
      <w:tab/>
    </w:r>
    <w:sdt>
      <w:sdtPr>
        <w:id w:val="-1751191434"/>
        <w:docPartObj>
          <w:docPartGallery w:val="Page Numbers (Bottom of Page)"/>
          <w:docPartUnique/>
        </w:docPartObj>
      </w:sdtPr>
      <w:sdtEndPr>
        <w:rPr>
          <w:color w:val="003E69"/>
          <w:sz w:val="24"/>
          <w:szCs w:val="24"/>
        </w:rPr>
      </w:sdtEndPr>
      <w:sdtContent>
        <w:r w:rsidRPr="00221F09">
          <w:rPr>
            <w:color w:val="003E69"/>
            <w:sz w:val="24"/>
            <w:szCs w:val="24"/>
          </w:rPr>
          <w:fldChar w:fldCharType="begin"/>
        </w:r>
        <w:r w:rsidRPr="00221F09">
          <w:rPr>
            <w:color w:val="003E69"/>
            <w:sz w:val="24"/>
            <w:szCs w:val="24"/>
          </w:rPr>
          <w:instrText xml:space="preserve"> PAGE   \* MERGEFORMAT </w:instrText>
        </w:r>
        <w:r w:rsidRPr="00221F09">
          <w:rPr>
            <w:color w:val="003E69"/>
            <w:sz w:val="24"/>
            <w:szCs w:val="24"/>
          </w:rPr>
          <w:fldChar w:fldCharType="separate"/>
        </w:r>
        <w:r w:rsidRPr="00221F09">
          <w:rPr>
            <w:color w:val="003E69"/>
            <w:sz w:val="24"/>
            <w:szCs w:val="24"/>
          </w:rPr>
          <w:t>1</w:t>
        </w:r>
        <w:r w:rsidRPr="00221F09">
          <w:rPr>
            <w:color w:val="003E69"/>
            <w:sz w:val="24"/>
            <w:szCs w:val="24"/>
          </w:rPr>
          <w:fldChar w:fldCharType="end"/>
        </w:r>
      </w:sdtContent>
    </w:sdt>
  </w:p>
  <w:p w14:paraId="5E524A56" w14:textId="1C0F0C88" w:rsidR="00BD0D9B" w:rsidRPr="00BD0D9B" w:rsidRDefault="00BD0D9B" w:rsidP="00BD0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8095" w14:textId="77777777" w:rsidR="00E8126A" w:rsidRDefault="00E8126A" w:rsidP="00A9280E">
      <w:pPr>
        <w:spacing w:line="240" w:lineRule="auto"/>
      </w:pPr>
      <w:r>
        <w:separator/>
      </w:r>
    </w:p>
  </w:footnote>
  <w:footnote w:type="continuationSeparator" w:id="0">
    <w:p w14:paraId="395E5863" w14:textId="77777777" w:rsidR="00E8126A" w:rsidRDefault="00E8126A"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C5CB" w14:textId="77777777" w:rsidR="00BD0D9B" w:rsidRDefault="00BD0D9B">
    <w:pPr>
      <w:pStyle w:val="Header"/>
    </w:pPr>
    <w:r>
      <w:rPr>
        <w:noProof/>
      </w:rPr>
      <w:drawing>
        <wp:anchor distT="0" distB="0" distL="114300" distR="114300" simplePos="0" relativeHeight="251659264" behindDoc="1" locked="1" layoutInCell="1" allowOverlap="1" wp14:anchorId="502731A7" wp14:editId="0AA8C377">
          <wp:simplePos x="0" y="0"/>
          <wp:positionH relativeFrom="page">
            <wp:align>left</wp:align>
          </wp:positionH>
          <wp:positionV relativeFrom="page">
            <wp:align>bottom</wp:align>
          </wp:positionV>
          <wp:extent cx="7559675" cy="10691495"/>
          <wp:effectExtent l="0" t="0" r="3175"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36"/>
    <w:multiLevelType w:val="hybridMultilevel"/>
    <w:tmpl w:val="D5F6CD6E"/>
    <w:lvl w:ilvl="0" w:tplc="0C2A1F04">
      <w:start w:val="4"/>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535C7"/>
    <w:multiLevelType w:val="hybridMultilevel"/>
    <w:tmpl w:val="9D3A4EC8"/>
    <w:lvl w:ilvl="0" w:tplc="B13A7240">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EE65D9"/>
    <w:multiLevelType w:val="hybridMultilevel"/>
    <w:tmpl w:val="A7ACF0EE"/>
    <w:lvl w:ilvl="0" w:tplc="EC0E58D2">
      <w:start w:val="1"/>
      <w:numFmt w:val="lowerLetter"/>
      <w:lvlText w:val="(%1)"/>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5368FA"/>
    <w:multiLevelType w:val="hybridMultilevel"/>
    <w:tmpl w:val="99EA0F74"/>
    <w:lvl w:ilvl="0" w:tplc="32067FC0">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6D712AA"/>
    <w:multiLevelType w:val="hybridMultilevel"/>
    <w:tmpl w:val="CE42558A"/>
    <w:lvl w:ilvl="0" w:tplc="28A0D50E">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CE30EFA"/>
    <w:multiLevelType w:val="multilevel"/>
    <w:tmpl w:val="95426C34"/>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571ED"/>
    <w:multiLevelType w:val="hybridMultilevel"/>
    <w:tmpl w:val="AAD66FBA"/>
    <w:lvl w:ilvl="0" w:tplc="68DC61D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C72325"/>
    <w:multiLevelType w:val="hybridMultilevel"/>
    <w:tmpl w:val="47B2FF6C"/>
    <w:lvl w:ilvl="0" w:tplc="79C26A52">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6631300"/>
    <w:multiLevelType w:val="hybridMultilevel"/>
    <w:tmpl w:val="1C1CC0AE"/>
    <w:lvl w:ilvl="0" w:tplc="E790154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681E89"/>
    <w:multiLevelType w:val="hybridMultilevel"/>
    <w:tmpl w:val="DEC82092"/>
    <w:lvl w:ilvl="0" w:tplc="05DC4B64">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7C63381"/>
    <w:multiLevelType w:val="hybridMultilevel"/>
    <w:tmpl w:val="0C264D2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A613A57"/>
    <w:multiLevelType w:val="hybridMultilevel"/>
    <w:tmpl w:val="D3FABAE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120139A"/>
    <w:multiLevelType w:val="hybridMultilevel"/>
    <w:tmpl w:val="D3227AB4"/>
    <w:lvl w:ilvl="0" w:tplc="A70E68CA">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20719D5"/>
    <w:multiLevelType w:val="hybridMultilevel"/>
    <w:tmpl w:val="700AAAD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2BB0638"/>
    <w:multiLevelType w:val="multilevel"/>
    <w:tmpl w:val="4872A0A0"/>
    <w:lvl w:ilvl="0">
      <w:start w:val="1"/>
      <w:numFmt w:val="decimal"/>
      <w:lvlText w:val="%1."/>
      <w:lvlJc w:val="left"/>
      <w:pPr>
        <w:tabs>
          <w:tab w:val="num" w:pos="567"/>
        </w:tabs>
        <w:ind w:left="567" w:hanging="567"/>
      </w:pPr>
      <w:rPr>
        <w:color w:val="003E69"/>
        <w:sz w:val="44"/>
        <w:szCs w:val="44"/>
      </w:rPr>
    </w:lvl>
    <w:lvl w:ilvl="1">
      <w:start w:val="1"/>
      <w:numFmt w:val="decimal"/>
      <w:lvlText w:val="%1.%2."/>
      <w:lvlJc w:val="left"/>
      <w:pPr>
        <w:tabs>
          <w:tab w:val="num" w:pos="567"/>
        </w:tabs>
        <w:ind w:left="567" w:hanging="567"/>
      </w:pPr>
      <w:rPr>
        <w:b w:val="0"/>
        <w:bCs w:val="0"/>
        <w:sz w:val="24"/>
        <w:szCs w:val="36"/>
      </w:rPr>
    </w:lvl>
    <w:lvl w:ilvl="2">
      <w:start w:val="1"/>
      <w:numFmt w:val="decimal"/>
      <w:lvlRestart w:val="1"/>
      <w:lvlText w:val="%1.%3"/>
      <w:lvlJc w:val="left"/>
      <w:pPr>
        <w:tabs>
          <w:tab w:val="num" w:pos="567"/>
        </w:tabs>
        <w:ind w:left="567" w:hanging="567"/>
      </w:pPr>
    </w:lvl>
    <w:lvl w:ilvl="3">
      <w:start w:val="1"/>
      <w:numFmt w:val="decimal"/>
      <w:lvlText w:val="%1.%2.%4"/>
      <w:lvlJc w:val="left"/>
      <w:pPr>
        <w:tabs>
          <w:tab w:val="num" w:pos="567"/>
        </w:tabs>
        <w:ind w:left="567" w:hanging="567"/>
      </w:pPr>
    </w:lvl>
    <w:lvl w:ilvl="4">
      <w:start w:val="1"/>
      <w:numFmt w:val="lowerLetter"/>
      <w:lvlText w:val="(%5)"/>
      <w:lvlJc w:val="left"/>
      <w:pPr>
        <w:tabs>
          <w:tab w:val="num" w:pos="992"/>
        </w:tabs>
        <w:ind w:left="992" w:hanging="425"/>
      </w:pPr>
      <w:rPr>
        <w:b w:val="0"/>
        <w:bCs w:val="0"/>
      </w:rPr>
    </w:lvl>
    <w:lvl w:ilvl="5">
      <w:start w:val="1"/>
      <w:numFmt w:val="lowerRoman"/>
      <w:lvlRestart w:val="4"/>
      <w:lvlText w:val="(%6)"/>
      <w:lvlJc w:val="left"/>
      <w:pPr>
        <w:tabs>
          <w:tab w:val="num" w:pos="1276"/>
        </w:tabs>
        <w:ind w:left="1276" w:hanging="284"/>
      </w:pPr>
    </w:lvl>
    <w:lvl w:ilvl="6">
      <w:start w:val="1"/>
      <w:numFmt w:val="upperLetter"/>
      <w:lvlText w:val="(%7)"/>
      <w:lvlJc w:val="left"/>
      <w:pPr>
        <w:tabs>
          <w:tab w:val="num" w:pos="1559"/>
        </w:tabs>
        <w:ind w:left="1559" w:hanging="283"/>
      </w:pPr>
    </w:lvl>
    <w:lvl w:ilvl="7">
      <w:start w:val="1"/>
      <w:numFmt w:val="upperRoman"/>
      <w:lvlText w:val="(%8)"/>
      <w:lvlJc w:val="left"/>
      <w:pPr>
        <w:tabs>
          <w:tab w:val="num" w:pos="1843"/>
        </w:tabs>
        <w:ind w:left="1843" w:hanging="284"/>
      </w:pPr>
      <w:rPr>
        <w:b w:val="0"/>
        <w:bCs w:val="0"/>
      </w:rPr>
    </w:lvl>
    <w:lvl w:ilvl="8">
      <w:start w:val="1"/>
      <w:numFmt w:val="none"/>
      <w:lvlText w:val=""/>
      <w:lvlJc w:val="left"/>
      <w:pPr>
        <w:tabs>
          <w:tab w:val="num" w:pos="1701"/>
        </w:tabs>
        <w:ind w:left="1701" w:firstLine="0"/>
      </w:pPr>
    </w:lvl>
  </w:abstractNum>
  <w:abstractNum w:abstractNumId="15" w15:restartNumberingAfterBreak="0">
    <w:nsid w:val="24064483"/>
    <w:multiLevelType w:val="hybridMultilevel"/>
    <w:tmpl w:val="4B90650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4DD618D"/>
    <w:multiLevelType w:val="hybridMultilevel"/>
    <w:tmpl w:val="BBA07C00"/>
    <w:lvl w:ilvl="0" w:tplc="98F8D35E">
      <w:start w:val="3"/>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D47184"/>
    <w:multiLevelType w:val="hybridMultilevel"/>
    <w:tmpl w:val="FB601676"/>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8" w15:restartNumberingAfterBreak="0">
    <w:nsid w:val="269132A9"/>
    <w:multiLevelType w:val="hybridMultilevel"/>
    <w:tmpl w:val="9B0ED6CA"/>
    <w:lvl w:ilvl="0" w:tplc="7A9A0A48">
      <w:start w:val="1"/>
      <w:numFmt w:val="lowerLetter"/>
      <w:lvlText w:val="(%1)"/>
      <w:lvlJc w:val="left"/>
      <w:pPr>
        <w:ind w:left="2138" w:hanging="360"/>
      </w:pPr>
      <w:rPr>
        <w:rFonts w:ascii="Arial" w:eastAsia="Arial Narrow" w:hAnsi="Arial" w:cs="Arial" w:hint="default"/>
        <w:sz w:val="24"/>
        <w:szCs w:val="24"/>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9" w15:restartNumberingAfterBreak="0">
    <w:nsid w:val="282B3AA2"/>
    <w:multiLevelType w:val="hybridMultilevel"/>
    <w:tmpl w:val="15EA1FF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F0E588C"/>
    <w:multiLevelType w:val="hybridMultilevel"/>
    <w:tmpl w:val="2D9AC440"/>
    <w:lvl w:ilvl="0" w:tplc="6A56D67E">
      <w:start w:val="1"/>
      <w:numFmt w:val="lowerLetter"/>
      <w:lvlText w:val="(%1)"/>
      <w:lvlJc w:val="left"/>
      <w:pPr>
        <w:ind w:left="1118"/>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9A924270">
      <w:start w:val="1"/>
      <w:numFmt w:val="lowerLetter"/>
      <w:lvlText w:val="%2"/>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CAA84">
      <w:start w:val="1"/>
      <w:numFmt w:val="lowerRoman"/>
      <w:lvlText w:val="%3"/>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7ADF42">
      <w:start w:val="1"/>
      <w:numFmt w:val="decimal"/>
      <w:lvlText w:val="%4"/>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14F88A">
      <w:start w:val="1"/>
      <w:numFmt w:val="lowerLetter"/>
      <w:lvlText w:val="%5"/>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B04AFE">
      <w:start w:val="1"/>
      <w:numFmt w:val="lowerRoman"/>
      <w:lvlText w:val="%6"/>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52C16C">
      <w:start w:val="1"/>
      <w:numFmt w:val="decimal"/>
      <w:lvlText w:val="%7"/>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445714">
      <w:start w:val="1"/>
      <w:numFmt w:val="lowerLetter"/>
      <w:lvlText w:val="%8"/>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A83B3A">
      <w:start w:val="1"/>
      <w:numFmt w:val="lowerRoman"/>
      <w:lvlText w:val="%9"/>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CC6903"/>
    <w:multiLevelType w:val="hybridMultilevel"/>
    <w:tmpl w:val="DE6A2D5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4BB1AF3"/>
    <w:multiLevelType w:val="hybridMultilevel"/>
    <w:tmpl w:val="3926D0AA"/>
    <w:lvl w:ilvl="0" w:tplc="92740E7A">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4FF463C"/>
    <w:multiLevelType w:val="hybridMultilevel"/>
    <w:tmpl w:val="446068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3C0862"/>
    <w:multiLevelType w:val="hybridMultilevel"/>
    <w:tmpl w:val="86C0E28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9291B6F"/>
    <w:multiLevelType w:val="hybridMultilevel"/>
    <w:tmpl w:val="02721AA6"/>
    <w:lvl w:ilvl="0" w:tplc="B28A08CC">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D7F750A"/>
    <w:multiLevelType w:val="hybridMultilevel"/>
    <w:tmpl w:val="971A5878"/>
    <w:lvl w:ilvl="0" w:tplc="8B1AFDFC">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FAE3154"/>
    <w:multiLevelType w:val="hybridMultilevel"/>
    <w:tmpl w:val="094864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75708B0"/>
    <w:multiLevelType w:val="hybridMultilevel"/>
    <w:tmpl w:val="DEEEEFE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A754002"/>
    <w:multiLevelType w:val="hybridMultilevel"/>
    <w:tmpl w:val="27180F6A"/>
    <w:lvl w:ilvl="0" w:tplc="982AED78">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D48182F"/>
    <w:multiLevelType w:val="hybridMultilevel"/>
    <w:tmpl w:val="0948648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F6761CB"/>
    <w:multiLevelType w:val="hybridMultilevel"/>
    <w:tmpl w:val="7D7C88D4"/>
    <w:lvl w:ilvl="0" w:tplc="B0E272BA">
      <w:start w:val="1"/>
      <w:numFmt w:val="lowerLetter"/>
      <w:lvlText w:val="(%1)"/>
      <w:lvlJc w:val="left"/>
      <w:pPr>
        <w:ind w:left="1080" w:hanging="360"/>
      </w:pPr>
      <w:rPr>
        <w:rFonts w:hint="default"/>
        <w:sz w:val="24"/>
        <w:szCs w:val="28"/>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A071527"/>
    <w:multiLevelType w:val="hybridMultilevel"/>
    <w:tmpl w:val="44606880"/>
    <w:lvl w:ilvl="0" w:tplc="F660594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37095C"/>
    <w:multiLevelType w:val="hybridMultilevel"/>
    <w:tmpl w:val="D1BCA882"/>
    <w:lvl w:ilvl="0" w:tplc="F7D2B672">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D1A779F"/>
    <w:multiLevelType w:val="hybridMultilevel"/>
    <w:tmpl w:val="660C5320"/>
    <w:lvl w:ilvl="0" w:tplc="89F4F3D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5F1027CF"/>
    <w:multiLevelType w:val="hybridMultilevel"/>
    <w:tmpl w:val="C980AFF0"/>
    <w:lvl w:ilvl="0" w:tplc="FE4C5914">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37" w15:restartNumberingAfterBreak="0">
    <w:nsid w:val="644E5B88"/>
    <w:multiLevelType w:val="multilevel"/>
    <w:tmpl w:val="9D24F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39" w15:restartNumberingAfterBreak="0">
    <w:nsid w:val="67DB1475"/>
    <w:multiLevelType w:val="multilevel"/>
    <w:tmpl w:val="F58CACFE"/>
    <w:styleLink w:val="CurrentList1"/>
    <w:lvl w:ilvl="0">
      <w:start w:val="1"/>
      <w:numFmt w:val="lowerLetter"/>
      <w:lvlText w:val="(%1)"/>
      <w:lvlJc w:val="left"/>
      <w:pPr>
        <w:ind w:left="1440" w:hanging="360"/>
      </w:pPr>
      <w:rPr>
        <w:rFonts w:ascii="Arial" w:eastAsia="Arial Narrow" w:hAnsi="Arial" w:cs="Arial"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69B6421D"/>
    <w:multiLevelType w:val="hybridMultilevel"/>
    <w:tmpl w:val="0DC802A0"/>
    <w:lvl w:ilvl="0" w:tplc="27149492">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CB704EF"/>
    <w:multiLevelType w:val="multilevel"/>
    <w:tmpl w:val="01A22048"/>
    <w:lvl w:ilvl="0">
      <w:start w:val="1"/>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747B6A6E"/>
    <w:multiLevelType w:val="multilevel"/>
    <w:tmpl w:val="94121772"/>
    <w:lvl w:ilvl="0">
      <w:start w:val="12"/>
      <w:numFmt w:val="decimal"/>
      <w:lvlText w:val="%1"/>
      <w:lvlJc w:val="left"/>
      <w:pPr>
        <w:ind w:left="465" w:hanging="465"/>
      </w:pPr>
      <w:rPr>
        <w:rFonts w:hint="default"/>
      </w:rPr>
    </w:lvl>
    <w:lvl w:ilvl="1">
      <w:start w:val="5"/>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4EB1AE0"/>
    <w:multiLevelType w:val="multilevel"/>
    <w:tmpl w:val="5706E2EA"/>
    <w:lvl w:ilvl="0">
      <w:start w:val="2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6B019A8"/>
    <w:multiLevelType w:val="hybridMultilevel"/>
    <w:tmpl w:val="0038DE28"/>
    <w:lvl w:ilvl="0" w:tplc="50F09398">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7DB15355"/>
    <w:multiLevelType w:val="hybridMultilevel"/>
    <w:tmpl w:val="ABB263FA"/>
    <w:lvl w:ilvl="0" w:tplc="F2FAF4B0">
      <w:start w:val="1"/>
      <w:numFmt w:val="lowerLetter"/>
      <w:lvlText w:val="(%1)"/>
      <w:lvlJc w:val="left"/>
      <w:pPr>
        <w:ind w:left="1440" w:hanging="360"/>
      </w:pPr>
      <w:rPr>
        <w:rFonts w:ascii="Arial" w:eastAsia="Arial Narrow" w:hAnsi="Arial" w:cs="Arial"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E107C6C"/>
    <w:multiLevelType w:val="multilevel"/>
    <w:tmpl w:val="7274664C"/>
    <w:lvl w:ilvl="0">
      <w:start w:val="1"/>
      <w:numFmt w:val="lowerLetter"/>
      <w:pStyle w:val="BCCL1"/>
      <w:lvlText w:val="(%1)"/>
      <w:lvlJc w:val="left"/>
      <w:pPr>
        <w:tabs>
          <w:tab w:val="num" w:pos="6238"/>
        </w:tabs>
        <w:ind w:left="6238" w:hanging="425"/>
      </w:pPr>
      <w:rPr>
        <w:rFonts w:ascii="Arial" w:eastAsia="Times New Roman" w:hAnsi="Arial" w:cs="Arial"/>
        <w:b/>
        <w:i w:val="0"/>
        <w:sz w:val="18"/>
        <w:szCs w:val="18"/>
      </w:rPr>
    </w:lvl>
    <w:lvl w:ilvl="1">
      <w:start w:val="1"/>
      <w:numFmt w:val="lowerLetter"/>
      <w:pStyle w:val="BCCL2"/>
      <w:lvlText w:val="(%2)"/>
      <w:lvlJc w:val="left"/>
      <w:pPr>
        <w:tabs>
          <w:tab w:val="num" w:pos="851"/>
        </w:tabs>
        <w:ind w:left="851" w:hanging="426"/>
      </w:pPr>
      <w:rPr>
        <w:rFonts w:ascii="Antique Olive" w:hAnsi="Antique Olive" w:cs="Times New Roman" w:hint="default"/>
        <w:b w:val="0"/>
        <w:i w:val="0"/>
        <w:sz w:val="16"/>
      </w:rPr>
    </w:lvl>
    <w:lvl w:ilvl="2">
      <w:start w:val="1"/>
      <w:numFmt w:val="lowerRoman"/>
      <w:lvlText w:val="(%3)"/>
      <w:lvlJc w:val="left"/>
      <w:pPr>
        <w:tabs>
          <w:tab w:val="num" w:pos="2126"/>
        </w:tabs>
        <w:ind w:left="2126" w:hanging="708"/>
      </w:pPr>
      <w:rPr>
        <w:rFonts w:ascii="Arial" w:hAnsi="Arial" w:cs="Times New Roman" w:hint="default"/>
        <w:b w:val="0"/>
        <w:i w:val="0"/>
        <w:sz w:val="16"/>
      </w:rPr>
    </w:lvl>
    <w:lvl w:ilvl="3">
      <w:start w:val="1"/>
      <w:numFmt w:val="none"/>
      <w:lvlText w:val=""/>
      <w:lvlJc w:val="left"/>
      <w:pPr>
        <w:tabs>
          <w:tab w:val="num" w:pos="2268"/>
        </w:tabs>
        <w:ind w:left="2268" w:hanging="567"/>
      </w:pPr>
      <w:rPr>
        <w:rFonts w:ascii="Arial" w:hAnsi="Arial" w:cs="Times New Roman" w:hint="default"/>
        <w:b w:val="0"/>
        <w:i w:val="0"/>
        <w:sz w:val="18"/>
      </w:rPr>
    </w:lvl>
    <w:lvl w:ilvl="4">
      <w:start w:val="1"/>
      <w:numFmt w:val="none"/>
      <w:lvlText w:val=""/>
      <w:lvlJc w:val="left"/>
      <w:pPr>
        <w:tabs>
          <w:tab w:val="num" w:pos="2835"/>
        </w:tabs>
        <w:ind w:left="2835" w:hanging="567"/>
      </w:pPr>
      <w:rPr>
        <w:rFonts w:ascii="Arial" w:hAnsi="Arial" w:cs="Times New Roman" w:hint="default"/>
        <w:b w:val="0"/>
        <w:i w:val="0"/>
        <w:sz w:val="18"/>
      </w:rPr>
    </w:lvl>
    <w:lvl w:ilvl="5">
      <w:start w:val="1"/>
      <w:numFmt w:val="none"/>
      <w:lvlText w:val=""/>
      <w:lvlJc w:val="left"/>
      <w:pPr>
        <w:tabs>
          <w:tab w:val="num" w:pos="3402"/>
        </w:tabs>
        <w:ind w:left="3402" w:hanging="567"/>
      </w:pPr>
      <w:rPr>
        <w:rFonts w:ascii="Arial" w:hAnsi="Arial" w:cs="Times New Roman" w:hint="default"/>
        <w:b w:val="0"/>
        <w:i w:val="0"/>
        <w:sz w:val="18"/>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48"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1130435346">
    <w:abstractNumId w:val="36"/>
  </w:num>
  <w:num w:numId="2" w16cid:durableId="631863867">
    <w:abstractNumId w:val="47"/>
  </w:num>
  <w:num w:numId="3" w16cid:durableId="1021857104">
    <w:abstractNumId w:val="48"/>
  </w:num>
  <w:num w:numId="4" w16cid:durableId="764378426">
    <w:abstractNumId w:val="38"/>
  </w:num>
  <w:num w:numId="5" w16cid:durableId="2479265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372975">
    <w:abstractNumId w:val="37"/>
  </w:num>
  <w:num w:numId="7" w16cid:durableId="1926108969">
    <w:abstractNumId w:val="5"/>
  </w:num>
  <w:num w:numId="8" w16cid:durableId="2105346623">
    <w:abstractNumId w:val="34"/>
  </w:num>
  <w:num w:numId="9" w16cid:durableId="1298295781">
    <w:abstractNumId w:val="0"/>
  </w:num>
  <w:num w:numId="10" w16cid:durableId="323748544">
    <w:abstractNumId w:val="31"/>
  </w:num>
  <w:num w:numId="11" w16cid:durableId="79957964">
    <w:abstractNumId w:val="6"/>
  </w:num>
  <w:num w:numId="12" w16cid:durableId="928002270">
    <w:abstractNumId w:val="32"/>
  </w:num>
  <w:num w:numId="13" w16cid:durableId="1089694675">
    <w:abstractNumId w:val="23"/>
  </w:num>
  <w:num w:numId="14" w16cid:durableId="327563834">
    <w:abstractNumId w:val="41"/>
  </w:num>
  <w:num w:numId="15" w16cid:durableId="1112475335">
    <w:abstractNumId w:val="29"/>
  </w:num>
  <w:num w:numId="16" w16cid:durableId="697580612">
    <w:abstractNumId w:val="35"/>
  </w:num>
  <w:num w:numId="17" w16cid:durableId="1413434164">
    <w:abstractNumId w:val="19"/>
  </w:num>
  <w:num w:numId="18" w16cid:durableId="453184196">
    <w:abstractNumId w:val="40"/>
  </w:num>
  <w:num w:numId="19" w16cid:durableId="985814180">
    <w:abstractNumId w:val="11"/>
  </w:num>
  <w:num w:numId="20" w16cid:durableId="33969064">
    <w:abstractNumId w:val="24"/>
  </w:num>
  <w:num w:numId="21" w16cid:durableId="283198091">
    <w:abstractNumId w:val="28"/>
  </w:num>
  <w:num w:numId="22" w16cid:durableId="865290577">
    <w:abstractNumId w:val="4"/>
  </w:num>
  <w:num w:numId="23" w16cid:durableId="833687825">
    <w:abstractNumId w:val="25"/>
  </w:num>
  <w:num w:numId="24" w16cid:durableId="2126725901">
    <w:abstractNumId w:val="44"/>
  </w:num>
  <w:num w:numId="25" w16cid:durableId="1459452781">
    <w:abstractNumId w:val="45"/>
  </w:num>
  <w:num w:numId="26" w16cid:durableId="280000086">
    <w:abstractNumId w:val="9"/>
  </w:num>
  <w:num w:numId="27" w16cid:durableId="2085292938">
    <w:abstractNumId w:val="12"/>
  </w:num>
  <w:num w:numId="28" w16cid:durableId="1187672195">
    <w:abstractNumId w:val="42"/>
  </w:num>
  <w:num w:numId="29" w16cid:durableId="1894390737">
    <w:abstractNumId w:val="7"/>
  </w:num>
  <w:num w:numId="30" w16cid:durableId="845093338">
    <w:abstractNumId w:val="1"/>
  </w:num>
  <w:num w:numId="31" w16cid:durableId="377633961">
    <w:abstractNumId w:val="17"/>
  </w:num>
  <w:num w:numId="32" w16cid:durableId="310715311">
    <w:abstractNumId w:val="3"/>
  </w:num>
  <w:num w:numId="33" w16cid:durableId="1332836740">
    <w:abstractNumId w:val="33"/>
  </w:num>
  <w:num w:numId="34" w16cid:durableId="2127119523">
    <w:abstractNumId w:val="22"/>
  </w:num>
  <w:num w:numId="35" w16cid:durableId="1915780430">
    <w:abstractNumId w:val="21"/>
  </w:num>
  <w:num w:numId="36" w16cid:durableId="638413875">
    <w:abstractNumId w:val="8"/>
  </w:num>
  <w:num w:numId="37" w16cid:durableId="377975054">
    <w:abstractNumId w:val="15"/>
  </w:num>
  <w:num w:numId="38" w16cid:durableId="1577978023">
    <w:abstractNumId w:val="30"/>
  </w:num>
  <w:num w:numId="39" w16cid:durableId="50233098">
    <w:abstractNumId w:val="39"/>
  </w:num>
  <w:num w:numId="40" w16cid:durableId="541945827">
    <w:abstractNumId w:val="10"/>
  </w:num>
  <w:num w:numId="41" w16cid:durableId="1720477647">
    <w:abstractNumId w:val="16"/>
  </w:num>
  <w:num w:numId="42" w16cid:durableId="226039439">
    <w:abstractNumId w:val="13"/>
  </w:num>
  <w:num w:numId="43" w16cid:durableId="1572690960">
    <w:abstractNumId w:val="26"/>
  </w:num>
  <w:num w:numId="44" w16cid:durableId="1484006743">
    <w:abstractNumId w:val="18"/>
  </w:num>
  <w:num w:numId="45" w16cid:durableId="139200342">
    <w:abstractNumId w:val="20"/>
  </w:num>
  <w:num w:numId="46" w16cid:durableId="1866557753">
    <w:abstractNumId w:val="43"/>
  </w:num>
  <w:num w:numId="47" w16cid:durableId="12270636">
    <w:abstractNumId w:val="2"/>
  </w:num>
  <w:num w:numId="48" w16cid:durableId="400954629">
    <w:abstractNumId w:val="27"/>
  </w:num>
  <w:num w:numId="49" w16cid:durableId="1106848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ocumentProtection w:edit="readOnly" w:enforcement="1" w:cryptProviderType="rsaAES" w:cryptAlgorithmClass="hash" w:cryptAlgorithmType="typeAny" w:cryptAlgorithmSid="14" w:cryptSpinCount="100000" w:hash="0+yAtzDlDIO3F6N9gAVl0xRTKQg3kVTPIsKzXDGvnwPj+7P8z5OMFdrYwWT34ZFCfXisvOVLfxbcrVHvvxTdNg==" w:salt="aE2XKE5mZmh3Pcu0F06ViQ=="/>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9B"/>
    <w:rsid w:val="00012CAD"/>
    <w:rsid w:val="0001356D"/>
    <w:rsid w:val="00024C73"/>
    <w:rsid w:val="00040D81"/>
    <w:rsid w:val="00063EC5"/>
    <w:rsid w:val="00067CCE"/>
    <w:rsid w:val="00073B95"/>
    <w:rsid w:val="000919D4"/>
    <w:rsid w:val="000A21FE"/>
    <w:rsid w:val="000B62D3"/>
    <w:rsid w:val="000C3909"/>
    <w:rsid w:val="000D66C1"/>
    <w:rsid w:val="00101A73"/>
    <w:rsid w:val="00137ED7"/>
    <w:rsid w:val="00140CB2"/>
    <w:rsid w:val="00154AB7"/>
    <w:rsid w:val="00171882"/>
    <w:rsid w:val="00172F20"/>
    <w:rsid w:val="0018390F"/>
    <w:rsid w:val="00190D28"/>
    <w:rsid w:val="001A069C"/>
    <w:rsid w:val="001A7F71"/>
    <w:rsid w:val="001B27A1"/>
    <w:rsid w:val="001C1AED"/>
    <w:rsid w:val="001D4218"/>
    <w:rsid w:val="001F17C3"/>
    <w:rsid w:val="00202DD6"/>
    <w:rsid w:val="00204A19"/>
    <w:rsid w:val="00216299"/>
    <w:rsid w:val="00221F09"/>
    <w:rsid w:val="00242092"/>
    <w:rsid w:val="00244377"/>
    <w:rsid w:val="00267FDF"/>
    <w:rsid w:val="002909B5"/>
    <w:rsid w:val="00293985"/>
    <w:rsid w:val="00296930"/>
    <w:rsid w:val="002A7912"/>
    <w:rsid w:val="002B38C6"/>
    <w:rsid w:val="002B46F5"/>
    <w:rsid w:val="002D7D2F"/>
    <w:rsid w:val="002E6AFA"/>
    <w:rsid w:val="002F00BB"/>
    <w:rsid w:val="002F2FF2"/>
    <w:rsid w:val="00321BB9"/>
    <w:rsid w:val="00330284"/>
    <w:rsid w:val="0034090D"/>
    <w:rsid w:val="003533A6"/>
    <w:rsid w:val="003546FF"/>
    <w:rsid w:val="00364F48"/>
    <w:rsid w:val="0036736E"/>
    <w:rsid w:val="00377335"/>
    <w:rsid w:val="00394461"/>
    <w:rsid w:val="003B4322"/>
    <w:rsid w:val="003C05C9"/>
    <w:rsid w:val="003C73AE"/>
    <w:rsid w:val="003D3DDE"/>
    <w:rsid w:val="003D54B1"/>
    <w:rsid w:val="003E0083"/>
    <w:rsid w:val="003F021E"/>
    <w:rsid w:val="00402CB6"/>
    <w:rsid w:val="0040415C"/>
    <w:rsid w:val="0042018F"/>
    <w:rsid w:val="00435625"/>
    <w:rsid w:val="00441A18"/>
    <w:rsid w:val="00444D2D"/>
    <w:rsid w:val="0047747E"/>
    <w:rsid w:val="00482035"/>
    <w:rsid w:val="00492B82"/>
    <w:rsid w:val="00492FF4"/>
    <w:rsid w:val="004C6FAE"/>
    <w:rsid w:val="004D56A9"/>
    <w:rsid w:val="004F108A"/>
    <w:rsid w:val="00503AD7"/>
    <w:rsid w:val="005075D9"/>
    <w:rsid w:val="00511F74"/>
    <w:rsid w:val="00533576"/>
    <w:rsid w:val="005356D0"/>
    <w:rsid w:val="00545452"/>
    <w:rsid w:val="00546311"/>
    <w:rsid w:val="00560347"/>
    <w:rsid w:val="00567279"/>
    <w:rsid w:val="00570551"/>
    <w:rsid w:val="0057777A"/>
    <w:rsid w:val="00595082"/>
    <w:rsid w:val="00596985"/>
    <w:rsid w:val="005B2226"/>
    <w:rsid w:val="005B366A"/>
    <w:rsid w:val="005B5D84"/>
    <w:rsid w:val="005C435D"/>
    <w:rsid w:val="005F07A0"/>
    <w:rsid w:val="00642F38"/>
    <w:rsid w:val="00650A5D"/>
    <w:rsid w:val="0067263C"/>
    <w:rsid w:val="0067596A"/>
    <w:rsid w:val="0068573B"/>
    <w:rsid w:val="006902D2"/>
    <w:rsid w:val="00692EE8"/>
    <w:rsid w:val="006A257D"/>
    <w:rsid w:val="006D117B"/>
    <w:rsid w:val="006F44A2"/>
    <w:rsid w:val="006F7B3D"/>
    <w:rsid w:val="00707565"/>
    <w:rsid w:val="00715DBD"/>
    <w:rsid w:val="00723604"/>
    <w:rsid w:val="00737BE9"/>
    <w:rsid w:val="0077182A"/>
    <w:rsid w:val="007777F6"/>
    <w:rsid w:val="00794CEF"/>
    <w:rsid w:val="007B55B4"/>
    <w:rsid w:val="007B5787"/>
    <w:rsid w:val="007D7D50"/>
    <w:rsid w:val="007E0CD4"/>
    <w:rsid w:val="007E45D3"/>
    <w:rsid w:val="007E6613"/>
    <w:rsid w:val="00805CF7"/>
    <w:rsid w:val="00816D4F"/>
    <w:rsid w:val="00817400"/>
    <w:rsid w:val="00831DDA"/>
    <w:rsid w:val="00832E05"/>
    <w:rsid w:val="0084404D"/>
    <w:rsid w:val="00850F61"/>
    <w:rsid w:val="00873D82"/>
    <w:rsid w:val="0088793C"/>
    <w:rsid w:val="00892BEC"/>
    <w:rsid w:val="008938DB"/>
    <w:rsid w:val="008A05EE"/>
    <w:rsid w:val="008C0F00"/>
    <w:rsid w:val="008C3978"/>
    <w:rsid w:val="008D375B"/>
    <w:rsid w:val="008D45CD"/>
    <w:rsid w:val="008D4BCD"/>
    <w:rsid w:val="008E08B2"/>
    <w:rsid w:val="00900DEE"/>
    <w:rsid w:val="00905A74"/>
    <w:rsid w:val="00923EA4"/>
    <w:rsid w:val="00924579"/>
    <w:rsid w:val="0094184C"/>
    <w:rsid w:val="00954EB3"/>
    <w:rsid w:val="00955CFE"/>
    <w:rsid w:val="00966CEB"/>
    <w:rsid w:val="00984F2A"/>
    <w:rsid w:val="009868A8"/>
    <w:rsid w:val="009A127C"/>
    <w:rsid w:val="009A4AED"/>
    <w:rsid w:val="009B024D"/>
    <w:rsid w:val="009C476A"/>
    <w:rsid w:val="009E398B"/>
    <w:rsid w:val="00A12B1F"/>
    <w:rsid w:val="00A13321"/>
    <w:rsid w:val="00A250D6"/>
    <w:rsid w:val="00A63DCB"/>
    <w:rsid w:val="00A67B95"/>
    <w:rsid w:val="00A9280E"/>
    <w:rsid w:val="00AC245E"/>
    <w:rsid w:val="00AD1260"/>
    <w:rsid w:val="00AE2692"/>
    <w:rsid w:val="00AE7D67"/>
    <w:rsid w:val="00AF35CD"/>
    <w:rsid w:val="00B01571"/>
    <w:rsid w:val="00B02107"/>
    <w:rsid w:val="00B1179E"/>
    <w:rsid w:val="00B35404"/>
    <w:rsid w:val="00B44A61"/>
    <w:rsid w:val="00B50833"/>
    <w:rsid w:val="00B54845"/>
    <w:rsid w:val="00B56ABB"/>
    <w:rsid w:val="00B60D83"/>
    <w:rsid w:val="00B652A7"/>
    <w:rsid w:val="00B65437"/>
    <w:rsid w:val="00B66395"/>
    <w:rsid w:val="00B70360"/>
    <w:rsid w:val="00BB29BA"/>
    <w:rsid w:val="00BB35E9"/>
    <w:rsid w:val="00BB544A"/>
    <w:rsid w:val="00BB6632"/>
    <w:rsid w:val="00BD09D7"/>
    <w:rsid w:val="00BD0D9B"/>
    <w:rsid w:val="00BD3C1B"/>
    <w:rsid w:val="00BF5746"/>
    <w:rsid w:val="00C040D3"/>
    <w:rsid w:val="00C17C80"/>
    <w:rsid w:val="00C27A78"/>
    <w:rsid w:val="00C358A6"/>
    <w:rsid w:val="00C96F23"/>
    <w:rsid w:val="00CB6F7C"/>
    <w:rsid w:val="00CC1FD5"/>
    <w:rsid w:val="00CC58D5"/>
    <w:rsid w:val="00CE0CFA"/>
    <w:rsid w:val="00CF61AD"/>
    <w:rsid w:val="00D242AE"/>
    <w:rsid w:val="00D32728"/>
    <w:rsid w:val="00D62542"/>
    <w:rsid w:val="00D778AD"/>
    <w:rsid w:val="00D77F76"/>
    <w:rsid w:val="00D8103A"/>
    <w:rsid w:val="00D840FD"/>
    <w:rsid w:val="00D91F41"/>
    <w:rsid w:val="00D97A84"/>
    <w:rsid w:val="00DB08C0"/>
    <w:rsid w:val="00DC0880"/>
    <w:rsid w:val="00DE0712"/>
    <w:rsid w:val="00DE32ED"/>
    <w:rsid w:val="00DF6D52"/>
    <w:rsid w:val="00E056E5"/>
    <w:rsid w:val="00E06BDB"/>
    <w:rsid w:val="00E25614"/>
    <w:rsid w:val="00E4305A"/>
    <w:rsid w:val="00E43405"/>
    <w:rsid w:val="00E712EE"/>
    <w:rsid w:val="00E8126A"/>
    <w:rsid w:val="00EB21D5"/>
    <w:rsid w:val="00EB3C3D"/>
    <w:rsid w:val="00EE5BD9"/>
    <w:rsid w:val="00EE5DEF"/>
    <w:rsid w:val="00F12B31"/>
    <w:rsid w:val="00F3649F"/>
    <w:rsid w:val="00F379C8"/>
    <w:rsid w:val="00F55A44"/>
    <w:rsid w:val="00FC76B9"/>
    <w:rsid w:val="00FD0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2F3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1"/>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1"/>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1"/>
    <w:unhideWhenUsed/>
    <w:qFormat/>
    <w:rsid w:val="00DF6D52"/>
  </w:style>
  <w:style w:type="character" w:customStyle="1" w:styleId="BodyTextChar">
    <w:name w:val="Body Text Char"/>
    <w:basedOn w:val="DefaultParagraphFont"/>
    <w:link w:val="BodyText"/>
    <w:uiPriority w:val="1"/>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1"/>
      </w:numPr>
      <w:contextualSpacing/>
    </w:pPr>
  </w:style>
  <w:style w:type="paragraph" w:styleId="ListNumber2">
    <w:name w:val="List Number 2"/>
    <w:basedOn w:val="BodyText"/>
    <w:uiPriority w:val="99"/>
    <w:semiHidden/>
    <w:unhideWhenUsed/>
    <w:rsid w:val="004D56A9"/>
    <w:pPr>
      <w:numPr>
        <w:ilvl w:val="1"/>
        <w:numId w:val="1"/>
      </w:numPr>
      <w:contextualSpacing/>
    </w:pPr>
  </w:style>
  <w:style w:type="paragraph" w:styleId="ListNumber3">
    <w:name w:val="List Number 3"/>
    <w:basedOn w:val="BodyText"/>
    <w:uiPriority w:val="99"/>
    <w:semiHidden/>
    <w:unhideWhenUsed/>
    <w:rsid w:val="004D56A9"/>
    <w:pPr>
      <w:numPr>
        <w:ilvl w:val="2"/>
        <w:numId w:val="1"/>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2"/>
      </w:numPr>
      <w:contextualSpacing/>
    </w:pPr>
  </w:style>
  <w:style w:type="paragraph" w:styleId="ListBullet2">
    <w:name w:val="List Bullet 2"/>
    <w:basedOn w:val="BodyText"/>
    <w:uiPriority w:val="99"/>
    <w:semiHidden/>
    <w:unhideWhenUsed/>
    <w:rsid w:val="004D56A9"/>
    <w:pPr>
      <w:numPr>
        <w:numId w:val="3"/>
      </w:numPr>
      <w:contextualSpacing/>
    </w:pPr>
  </w:style>
  <w:style w:type="paragraph" w:styleId="ListBullet3">
    <w:name w:val="List Bullet 3"/>
    <w:basedOn w:val="BodyText"/>
    <w:uiPriority w:val="99"/>
    <w:semiHidden/>
    <w:unhideWhenUsed/>
    <w:rsid w:val="004D56A9"/>
    <w:pPr>
      <w:numPr>
        <w:numId w:val="4"/>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1"/>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2"/>
    <w:qFormat/>
    <w:rsid w:val="00B56ABB"/>
    <w:pPr>
      <w:ind w:left="720"/>
      <w:contextualSpacing/>
    </w:pPr>
  </w:style>
  <w:style w:type="character" w:customStyle="1" w:styleId="Heading2Char">
    <w:name w:val="Heading 2 Char"/>
    <w:basedOn w:val="DefaultParagraphFont"/>
    <w:link w:val="Heading2"/>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11"/>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11"/>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0">
    <w:name w:val="TableGrid"/>
    <w:rsid w:val="00BD0D9B"/>
    <w:pPr>
      <w:spacing w:after="0" w:line="240" w:lineRule="auto"/>
    </w:pPr>
    <w:rPr>
      <w:rFonts w:eastAsiaTheme="minorEastAsia"/>
      <w:lang w:eastAsia="en-AU"/>
    </w:rPr>
    <w:tblPr>
      <w:tblCellMar>
        <w:top w:w="0" w:type="dxa"/>
        <w:left w:w="0" w:type="dxa"/>
        <w:bottom w:w="0" w:type="dxa"/>
        <w:right w:w="0" w:type="dxa"/>
      </w:tblCellMar>
    </w:tblPr>
  </w:style>
  <w:style w:type="paragraph" w:styleId="TOC1">
    <w:name w:val="toc 1"/>
    <w:basedOn w:val="Normal"/>
    <w:uiPriority w:val="39"/>
    <w:qFormat/>
    <w:rsid w:val="00BD0D9B"/>
    <w:pPr>
      <w:widowControl w:val="0"/>
      <w:spacing w:before="59" w:line="240" w:lineRule="auto"/>
      <w:ind w:left="654" w:hanging="480"/>
    </w:pPr>
    <w:rPr>
      <w:rFonts w:ascii="Arial Narrow" w:eastAsia="Arial Narrow" w:hAnsi="Arial Narrow"/>
      <w:sz w:val="20"/>
      <w:szCs w:val="20"/>
      <w:lang w:val="en-US"/>
    </w:rPr>
  </w:style>
  <w:style w:type="paragraph" w:styleId="TOC2">
    <w:name w:val="toc 2"/>
    <w:basedOn w:val="Normal"/>
    <w:uiPriority w:val="39"/>
    <w:qFormat/>
    <w:rsid w:val="00BD0D9B"/>
    <w:pPr>
      <w:widowControl w:val="0"/>
      <w:spacing w:before="59" w:line="240" w:lineRule="auto"/>
      <w:ind w:left="987" w:hanging="274"/>
    </w:pPr>
    <w:rPr>
      <w:rFonts w:ascii="Arial Narrow" w:eastAsia="Arial Narrow" w:hAnsi="Arial Narrow"/>
      <w:sz w:val="20"/>
      <w:szCs w:val="20"/>
      <w:lang w:val="en-US"/>
    </w:rPr>
  </w:style>
  <w:style w:type="paragraph" w:customStyle="1" w:styleId="TableParagraph">
    <w:name w:val="Table Paragraph"/>
    <w:basedOn w:val="Normal"/>
    <w:uiPriority w:val="1"/>
    <w:qFormat/>
    <w:rsid w:val="00BD0D9B"/>
    <w:pPr>
      <w:widowControl w:val="0"/>
      <w:spacing w:line="240" w:lineRule="auto"/>
    </w:pPr>
    <w:rPr>
      <w:rFonts w:asciiTheme="minorHAnsi" w:hAnsiTheme="minorHAnsi"/>
      <w:sz w:val="22"/>
      <w:lang w:val="en-US"/>
    </w:rPr>
  </w:style>
  <w:style w:type="character" w:styleId="CommentReference">
    <w:name w:val="annotation reference"/>
    <w:basedOn w:val="DefaultParagraphFont"/>
    <w:uiPriority w:val="99"/>
    <w:semiHidden/>
    <w:unhideWhenUsed/>
    <w:rsid w:val="00BD0D9B"/>
    <w:rPr>
      <w:sz w:val="16"/>
      <w:szCs w:val="16"/>
    </w:rPr>
  </w:style>
  <w:style w:type="paragraph" w:styleId="CommentText">
    <w:name w:val="annotation text"/>
    <w:basedOn w:val="Normal"/>
    <w:link w:val="CommentTextChar"/>
    <w:uiPriority w:val="99"/>
    <w:unhideWhenUsed/>
    <w:rsid w:val="00BD0D9B"/>
    <w:pPr>
      <w:widowControl w:val="0"/>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BD0D9B"/>
    <w:rPr>
      <w:sz w:val="20"/>
      <w:szCs w:val="20"/>
      <w:lang w:val="en-US"/>
    </w:rPr>
  </w:style>
  <w:style w:type="paragraph" w:styleId="CommentSubject">
    <w:name w:val="annotation subject"/>
    <w:basedOn w:val="CommentText"/>
    <w:next w:val="CommentText"/>
    <w:link w:val="CommentSubjectChar"/>
    <w:uiPriority w:val="99"/>
    <w:semiHidden/>
    <w:unhideWhenUsed/>
    <w:rsid w:val="00BD0D9B"/>
    <w:rPr>
      <w:b/>
      <w:bCs/>
    </w:rPr>
  </w:style>
  <w:style w:type="character" w:customStyle="1" w:styleId="CommentSubjectChar">
    <w:name w:val="Comment Subject Char"/>
    <w:basedOn w:val="CommentTextChar"/>
    <w:link w:val="CommentSubject"/>
    <w:uiPriority w:val="99"/>
    <w:semiHidden/>
    <w:rsid w:val="00BD0D9B"/>
    <w:rPr>
      <w:b/>
      <w:bCs/>
      <w:sz w:val="20"/>
      <w:szCs w:val="20"/>
      <w:lang w:val="en-US"/>
    </w:rPr>
  </w:style>
  <w:style w:type="paragraph" w:styleId="BalloonText">
    <w:name w:val="Balloon Text"/>
    <w:basedOn w:val="Normal"/>
    <w:link w:val="BalloonTextChar"/>
    <w:uiPriority w:val="99"/>
    <w:semiHidden/>
    <w:unhideWhenUsed/>
    <w:rsid w:val="00BD0D9B"/>
    <w:pPr>
      <w:widowControl w:val="0"/>
      <w:spacing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D0D9B"/>
    <w:rPr>
      <w:rFonts w:ascii="Segoe UI" w:hAnsi="Segoe UI" w:cs="Segoe UI"/>
      <w:sz w:val="18"/>
      <w:szCs w:val="18"/>
      <w:lang w:val="en-US"/>
    </w:rPr>
  </w:style>
  <w:style w:type="character" w:styleId="Hyperlink">
    <w:name w:val="Hyperlink"/>
    <w:basedOn w:val="DefaultParagraphFont"/>
    <w:uiPriority w:val="99"/>
    <w:unhideWhenUsed/>
    <w:rsid w:val="00BD0D9B"/>
    <w:rPr>
      <w:color w:val="0563C1"/>
      <w:u w:val="single"/>
    </w:rPr>
  </w:style>
  <w:style w:type="paragraph" w:styleId="Revision">
    <w:name w:val="Revision"/>
    <w:hidden/>
    <w:uiPriority w:val="99"/>
    <w:semiHidden/>
    <w:rsid w:val="00BD0D9B"/>
    <w:pPr>
      <w:spacing w:after="0" w:line="240" w:lineRule="auto"/>
    </w:pPr>
    <w:rPr>
      <w:lang w:val="en-US"/>
    </w:rPr>
  </w:style>
  <w:style w:type="character" w:styleId="FollowedHyperlink">
    <w:name w:val="FollowedHyperlink"/>
    <w:basedOn w:val="DefaultParagraphFont"/>
    <w:uiPriority w:val="99"/>
    <w:semiHidden/>
    <w:unhideWhenUsed/>
    <w:rsid w:val="00BD0D9B"/>
    <w:rPr>
      <w:color w:val="0563C1" w:themeColor="followedHyperlink"/>
      <w:u w:val="single"/>
    </w:rPr>
  </w:style>
  <w:style w:type="character" w:customStyle="1" w:styleId="UnresolvedMention1">
    <w:name w:val="Unresolved Mention1"/>
    <w:basedOn w:val="DefaultParagraphFont"/>
    <w:uiPriority w:val="99"/>
    <w:semiHidden/>
    <w:unhideWhenUsed/>
    <w:rsid w:val="00BD0D9B"/>
    <w:rPr>
      <w:color w:val="605E5C"/>
      <w:shd w:val="clear" w:color="auto" w:fill="E1DFDD"/>
    </w:rPr>
  </w:style>
  <w:style w:type="character" w:customStyle="1" w:styleId="CSPara11Char">
    <w:name w:val="CSPara1.1 Char"/>
    <w:basedOn w:val="DefaultParagraphFont"/>
    <w:link w:val="CSPara11"/>
    <w:locked/>
    <w:rsid w:val="00BD0D9B"/>
    <w:rPr>
      <w:rFonts w:ascii="Arial" w:eastAsia="Times New Roman" w:hAnsi="Arial" w:cs="Times New Roman"/>
      <w:sz w:val="20"/>
      <w:szCs w:val="24"/>
    </w:rPr>
  </w:style>
  <w:style w:type="paragraph" w:customStyle="1" w:styleId="CSPara11">
    <w:name w:val="CSPara1.1"/>
    <w:basedOn w:val="Normal"/>
    <w:link w:val="CSPara11Char"/>
    <w:qFormat/>
    <w:rsid w:val="00BD0D9B"/>
    <w:pPr>
      <w:tabs>
        <w:tab w:val="num" w:pos="567"/>
      </w:tabs>
      <w:spacing w:before="180" w:after="60" w:line="264" w:lineRule="auto"/>
      <w:ind w:left="567" w:hanging="567"/>
    </w:pPr>
    <w:rPr>
      <w:rFonts w:eastAsia="Times New Roman" w:cs="Times New Roman"/>
      <w:sz w:val="20"/>
      <w:szCs w:val="24"/>
    </w:rPr>
  </w:style>
  <w:style w:type="paragraph" w:customStyle="1" w:styleId="BCCL1">
    <w:name w:val="BCC_L_1"/>
    <w:rsid w:val="00BD0D9B"/>
    <w:pPr>
      <w:widowControl w:val="0"/>
      <w:numPr>
        <w:numId w:val="5"/>
      </w:numPr>
      <w:spacing w:before="80" w:after="0" w:line="240" w:lineRule="auto"/>
      <w:jc w:val="both"/>
    </w:pPr>
    <w:rPr>
      <w:rFonts w:ascii="Arial" w:eastAsia="Times New Roman" w:hAnsi="Arial" w:cs="Arial"/>
      <w:noProof/>
      <w:sz w:val="17"/>
      <w:lang w:eastAsia="en-AU"/>
    </w:rPr>
  </w:style>
  <w:style w:type="paragraph" w:customStyle="1" w:styleId="BCCL2">
    <w:name w:val="BCC_L_2"/>
    <w:rsid w:val="00BD0D9B"/>
    <w:pPr>
      <w:widowControl w:val="0"/>
      <w:numPr>
        <w:ilvl w:val="1"/>
        <w:numId w:val="5"/>
      </w:numPr>
      <w:spacing w:before="80" w:after="0" w:line="240" w:lineRule="auto"/>
      <w:jc w:val="both"/>
    </w:pPr>
    <w:rPr>
      <w:rFonts w:ascii="Arial" w:eastAsia="Times New Roman" w:hAnsi="Arial" w:cs="Times New Roman"/>
      <w:noProof/>
      <w:sz w:val="17"/>
      <w:szCs w:val="20"/>
      <w:lang w:eastAsia="en-AU"/>
    </w:rPr>
  </w:style>
  <w:style w:type="character" w:customStyle="1" w:styleId="StyleBCCL28ptChar">
    <w:name w:val="Style BCC_L_2 + 8 pt Char"/>
    <w:link w:val="StyleBCCL28pt"/>
    <w:locked/>
    <w:rsid w:val="00BD0D9B"/>
    <w:rPr>
      <w:rFonts w:ascii="Arial" w:eastAsia="Times New Roman" w:hAnsi="Arial" w:cs="Arial"/>
      <w:noProof/>
      <w:sz w:val="16"/>
    </w:rPr>
  </w:style>
  <w:style w:type="paragraph" w:customStyle="1" w:styleId="StyleBCCL28pt">
    <w:name w:val="Style BCC_L_2 + 8 pt"/>
    <w:basedOn w:val="BCCL2"/>
    <w:link w:val="StyleBCCL28ptChar"/>
    <w:autoRedefine/>
    <w:rsid w:val="00BD0D9B"/>
    <w:rPr>
      <w:rFonts w:cs="Arial"/>
      <w:sz w:val="16"/>
      <w:szCs w:val="22"/>
      <w:lang w:eastAsia="en-US"/>
    </w:rPr>
  </w:style>
  <w:style w:type="character" w:styleId="UnresolvedMention">
    <w:name w:val="Unresolved Mention"/>
    <w:basedOn w:val="DefaultParagraphFont"/>
    <w:uiPriority w:val="99"/>
    <w:rsid w:val="00BD0D9B"/>
    <w:rPr>
      <w:color w:val="605E5C"/>
      <w:shd w:val="clear" w:color="auto" w:fill="E1DFDD"/>
    </w:rPr>
  </w:style>
  <w:style w:type="numbering" w:customStyle="1" w:styleId="CurrentList1">
    <w:name w:val="Current List1"/>
    <w:uiPriority w:val="99"/>
    <w:rsid w:val="00B35404"/>
    <w:pPr>
      <w:numPr>
        <w:numId w:val="39"/>
      </w:numPr>
    </w:pPr>
  </w:style>
  <w:style w:type="paragraph" w:styleId="TOC3">
    <w:name w:val="toc 3"/>
    <w:basedOn w:val="Normal"/>
    <w:next w:val="Normal"/>
    <w:autoRedefine/>
    <w:uiPriority w:val="39"/>
    <w:unhideWhenUsed/>
    <w:rsid w:val="002F00BB"/>
    <w:pPr>
      <w:tabs>
        <w:tab w:val="right" w:leader="dot" w:pos="10206"/>
      </w:tabs>
      <w:spacing w:after="100"/>
      <w:ind w:left="9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4082">
      <w:bodyDiv w:val="1"/>
      <w:marLeft w:val="0"/>
      <w:marRight w:val="0"/>
      <w:marTop w:val="0"/>
      <w:marBottom w:val="0"/>
      <w:divBdr>
        <w:top w:val="none" w:sz="0" w:space="0" w:color="auto"/>
        <w:left w:val="none" w:sz="0" w:space="0" w:color="auto"/>
        <w:bottom w:val="none" w:sz="0" w:space="0" w:color="auto"/>
        <w:right w:val="none" w:sz="0" w:space="0" w:color="auto"/>
      </w:divBdr>
    </w:div>
    <w:div w:id="19304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ntactrti@transport.qld.gov.au"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qtenders.epw.qld.gov.au/qtend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to.gov.au/" TargetMode="External"/><Relationship Id="rId4" Type="http://schemas.openxmlformats.org/officeDocument/2006/relationships/styles" Target="styles.xml"/><Relationship Id="rId9" Type="http://schemas.openxmlformats.org/officeDocument/2006/relationships/hyperlink" Target="https://www.tmr.qld.gov.au/-/media/busind/businesswithus/goodsandservicesprocurement/tmrshortformconditionsofcontractjuly2025.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8126</Words>
  <Characters>42989</Characters>
  <Application>Microsoft Office Word</Application>
  <DocSecurity>8</DocSecurity>
  <Lines>877</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2026-04-20T04:16:00Z</dcterms:created>
  <dcterms:modified xsi:type="dcterms:W3CDTF">2026-04-20T04:18:00Z</dcterms:modified>
</cp:coreProperties>
</file>