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696C89" w:rsidP="001B0F48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1B0F48">
              <w:rPr>
                <w:noProof/>
              </w:rPr>
              <w:t>8086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696C89" w:rsidP="001B0F48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 w:rsidR="001B0F48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685C2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5C29">
              <w:rPr>
                <w:noProof/>
              </w:rPr>
              <w:t> </w:t>
            </w:r>
            <w:r w:rsidR="00685C29">
              <w:rPr>
                <w:noProof/>
              </w:rPr>
              <w:t> </w:t>
            </w:r>
            <w:r w:rsidR="00685C29">
              <w:rPr>
                <w:noProof/>
              </w:rPr>
              <w:t> </w:t>
            </w:r>
            <w:r w:rsidR="00685C29">
              <w:rPr>
                <w:noProof/>
              </w:rPr>
              <w:t> </w:t>
            </w:r>
            <w:r w:rsidR="00685C2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C82665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A66F2">
              <w:rPr>
                <w:noProof/>
              </w:rPr>
              <w:t>T</w:t>
            </w:r>
            <w:r w:rsidR="00E72358">
              <w:rPr>
                <w:noProof/>
              </w:rPr>
              <w:t xml:space="preserve">MR Department of Transport </w:t>
            </w:r>
            <w:r w:rsidR="00DA66F2">
              <w:rPr>
                <w:noProof/>
              </w:rPr>
              <w:t xml:space="preserve">&amp; </w:t>
            </w:r>
            <w:r w:rsidR="00E72358">
              <w:rPr>
                <w:noProof/>
              </w:rPr>
              <w:t>Main Roads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12 - Wide Bay District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228 - Fraser Coast Regional Council</w:t>
            </w:r>
            <w:r>
              <w:fldChar w:fldCharType="end"/>
            </w:r>
          </w:p>
        </w:tc>
      </w:tr>
      <w:tr w:rsidR="00440204" w:rsidRPr="001F4719" w:rsidTr="00983F0A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983F0A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40204" w:rsidTr="00983F0A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E72358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358">
              <w:rPr>
                <w:noProof/>
              </w:rPr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983F0A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D09D17A16EA648EA859280D67484169D"/>
            </w:placeholder>
            <w:date w:fullDate="2015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0204" w:rsidRDefault="00E72358" w:rsidP="00E72358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18/05/2015</w:t>
                </w:r>
              </w:p>
            </w:tc>
          </w:sdtContent>
        </w:sdt>
      </w:tr>
      <w:tr w:rsidR="00440204" w:rsidRPr="00123021" w:rsidTr="00983F0A">
        <w:trPr>
          <w:trHeight w:val="410"/>
        </w:trPr>
        <w:tc>
          <w:tcPr>
            <w:tcW w:w="1821" w:type="dxa"/>
            <w:gridSpan w:val="2"/>
          </w:tcPr>
          <w:p w:rsidR="00440204" w:rsidRPr="00123021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440204" w:rsidRPr="00123021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4E4029">
              <w:rPr>
                <w:b/>
              </w:rPr>
            </w:r>
            <w:r w:rsidR="004E402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440204" w:rsidRPr="00123021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4E4029">
              <w:rPr>
                <w:b/>
              </w:rPr>
            </w:r>
            <w:r w:rsidR="004E402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Pr="00123021" w:rsidRDefault="00983F0A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All Elements Drilled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4E4029">
              <w:rPr>
                <w:b/>
              </w:rPr>
            </w:r>
            <w:r w:rsidR="004E402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40204" w:rsidTr="00983F0A">
        <w:trPr>
          <w:trHeight w:val="410"/>
        </w:trPr>
        <w:tc>
          <w:tcPr>
            <w:tcW w:w="1821" w:type="dxa"/>
            <w:gridSpan w:val="2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4E4029">
              <w:rPr>
                <w:b/>
              </w:rPr>
            </w:r>
            <w:r w:rsidR="004E402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4E4029">
              <w:rPr>
                <w:b/>
              </w:rPr>
            </w:r>
            <w:r w:rsidR="004E402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Default="00440204" w:rsidP="00983F0A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="00983F0A">
              <w:rPr>
                <w:b/>
              </w:rPr>
              <w:t xml:space="preserve">         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4E4029">
              <w:rPr>
                <w:b/>
              </w:rPr>
            </w:r>
            <w:r w:rsidR="004E4029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40204" w:rsidRPr="00123021" w:rsidTr="00983F0A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440204" w:rsidRPr="00505A6C" w:rsidRDefault="00440204" w:rsidP="00983F0A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40204" w:rsidTr="00983F0A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983F0A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440204" w:rsidTr="00983F0A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440204" w:rsidTr="00983F0A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487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BROOWEENA - WO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0.000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E72358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E72358">
              <w:rPr>
                <w:noProof/>
                <w:sz w:val="18"/>
                <w:szCs w:val="18"/>
              </w:rPr>
              <w:t>0.018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7B03B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7B03BF">
              <w:rPr>
                <w:noProof/>
                <w:sz w:val="18"/>
                <w:szCs w:val="18"/>
              </w:rPr>
              <w:t>28.151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7B03BF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7B03BF">
              <w:rPr>
                <w:noProof/>
                <w:sz w:val="18"/>
                <w:szCs w:val="18"/>
              </w:rPr>
              <w:t>28.169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440204" w:rsidTr="00983F0A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983F0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440204" w:rsidRDefault="00440204" w:rsidP="001C677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327"/>
        <w:gridCol w:w="1116"/>
        <w:gridCol w:w="3846"/>
        <w:gridCol w:w="646"/>
        <w:gridCol w:w="653"/>
        <w:gridCol w:w="650"/>
        <w:gridCol w:w="653"/>
        <w:gridCol w:w="649"/>
        <w:gridCol w:w="654"/>
      </w:tblGrid>
      <w:tr w:rsidR="009A56B1" w:rsidTr="00696C89">
        <w:tc>
          <w:tcPr>
            <w:tcW w:w="6289" w:type="dxa"/>
            <w:gridSpan w:val="3"/>
            <w:vMerge w:val="restart"/>
          </w:tcPr>
          <w:p w:rsidR="009A56B1" w:rsidRDefault="005876D0" w:rsidP="006C585E">
            <w:pPr>
              <w:pStyle w:val="TableHeading"/>
              <w:jc w:val="left"/>
            </w:pPr>
            <w:r>
              <w:t>* Test Locations</w:t>
            </w:r>
          </w:p>
        </w:tc>
        <w:tc>
          <w:tcPr>
            <w:tcW w:w="3905" w:type="dxa"/>
            <w:gridSpan w:val="6"/>
          </w:tcPr>
          <w:p w:rsidR="009A56B1" w:rsidRDefault="005876D0" w:rsidP="006C585E">
            <w:pPr>
              <w:pStyle w:val="TableHeading"/>
            </w:pPr>
            <w:r>
              <w:t>% Consumed</w:t>
            </w:r>
          </w:p>
        </w:tc>
      </w:tr>
      <w:tr w:rsidR="009A56B1" w:rsidTr="00696C89">
        <w:tc>
          <w:tcPr>
            <w:tcW w:w="6289" w:type="dxa"/>
            <w:gridSpan w:val="3"/>
            <w:vMerge/>
            <w:tcBorders>
              <w:bottom w:val="single" w:sz="4" w:space="0" w:color="auto"/>
            </w:tcBorders>
          </w:tcPr>
          <w:p w:rsidR="009A56B1" w:rsidRDefault="009A56B1" w:rsidP="006C585E">
            <w:pPr>
              <w:pStyle w:val="TableHeading"/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9A56B1" w:rsidRDefault="005876D0" w:rsidP="006C585E">
            <w:pPr>
              <w:pStyle w:val="TableHeading"/>
            </w:pPr>
            <w:r>
              <w:t>CS 2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9A56B1" w:rsidRDefault="005876D0" w:rsidP="006C585E">
            <w:pPr>
              <w:pStyle w:val="TableHeading"/>
            </w:pPr>
            <w:r>
              <w:t>CS 3</w:t>
            </w:r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9A56B1" w:rsidRDefault="005876D0" w:rsidP="006C585E">
            <w:pPr>
              <w:pStyle w:val="TableHeading"/>
            </w:pPr>
            <w:r>
              <w:t>CS 4</w:t>
            </w:r>
          </w:p>
        </w:tc>
      </w:tr>
      <w:tr w:rsidR="006C585E" w:rsidTr="00696C89">
        <w:tc>
          <w:tcPr>
            <w:tcW w:w="13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Component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Defect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  <w:jc w:val="left"/>
            </w:pPr>
            <w:r>
              <w:t>Location (Abbreviation)</w:t>
            </w:r>
            <w:r w:rsidR="006C585E">
              <w:br/>
            </w:r>
            <w:r w:rsidRPr="006C585E">
              <w:rPr>
                <w:rStyle w:val="BodyTextitalic"/>
                <w:b w:val="0"/>
                <w:sz w:val="16"/>
              </w:rPr>
              <w:t>(Describe Other (O) in comments</w:t>
            </w:r>
            <w:r w:rsidR="006C585E" w:rsidRPr="006C585E">
              <w:rPr>
                <w:rStyle w:val="BodyTextitalic"/>
                <w:b w:val="0"/>
                <w:sz w:val="16"/>
              </w:rPr>
              <w:t>)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E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MS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E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MS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E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6B1" w:rsidRDefault="005876D0" w:rsidP="006C585E">
            <w:pPr>
              <w:pStyle w:val="TableHeading"/>
            </w:pPr>
            <w:r>
              <w:t>MS</w:t>
            </w:r>
          </w:p>
        </w:tc>
      </w:tr>
      <w:tr w:rsidR="006C585E" w:rsidTr="00696C89">
        <w:tc>
          <w:tcPr>
            <w:tcW w:w="1327" w:type="dxa"/>
            <w:tcBorders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Pile</w:t>
            </w:r>
          </w:p>
        </w:tc>
        <w:tc>
          <w:tcPr>
            <w:tcW w:w="1116" w:type="dxa"/>
            <w:tcBorders>
              <w:bottom w:val="nil"/>
            </w:tcBorders>
          </w:tcPr>
          <w:p w:rsidR="009A56B1" w:rsidRPr="00EA22B4" w:rsidRDefault="005876D0" w:rsidP="005876D0">
            <w:pPr>
              <w:pStyle w:val="TableBodyTextsmall"/>
              <w:rPr>
                <w:i/>
              </w:rPr>
            </w:pPr>
            <w:r w:rsidRPr="00EA22B4">
              <w:rPr>
                <w:i/>
              </w:rPr>
              <w:t>Pipe</w:t>
            </w:r>
          </w:p>
        </w:tc>
        <w:tc>
          <w:tcPr>
            <w:tcW w:w="3846" w:type="dxa"/>
            <w:tcBorders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Top (T), Ground Level (GL), (O) Other</w:t>
            </w:r>
          </w:p>
        </w:tc>
        <w:tc>
          <w:tcPr>
            <w:tcW w:w="646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3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0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53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49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  <w:tc>
          <w:tcPr>
            <w:tcW w:w="654" w:type="dxa"/>
            <w:tcBorders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</w:tr>
      <w:tr w:rsidR="006C585E" w:rsidTr="00696C89">
        <w:tc>
          <w:tcPr>
            <w:tcW w:w="1327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Girder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9A56B1" w:rsidRPr="00EA22B4" w:rsidRDefault="005876D0" w:rsidP="005876D0">
            <w:pPr>
              <w:pStyle w:val="TableBodyTextsmall"/>
              <w:rPr>
                <w:i/>
              </w:rPr>
            </w:pPr>
            <w:r w:rsidRPr="00EA22B4">
              <w:rPr>
                <w:i/>
              </w:rPr>
              <w:t>Pipe</w:t>
            </w:r>
          </w:p>
        </w:tc>
        <w:tc>
          <w:tcPr>
            <w:tcW w:w="3846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Midspan (MS), End 2 (E2), Other (O)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1-30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31-50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51-70</w:t>
            </w:r>
          </w:p>
        </w:tc>
      </w:tr>
      <w:tr w:rsidR="006C585E" w:rsidTr="00696C89">
        <w:tc>
          <w:tcPr>
            <w:tcW w:w="1327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Corbel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9A56B1" w:rsidRPr="00EA22B4" w:rsidRDefault="005876D0" w:rsidP="005876D0">
            <w:pPr>
              <w:pStyle w:val="TableBodyTextsmall"/>
              <w:rPr>
                <w:i/>
              </w:rPr>
            </w:pPr>
            <w:r w:rsidRPr="00EA22B4">
              <w:rPr>
                <w:i/>
              </w:rPr>
              <w:t>Pipe</w:t>
            </w:r>
          </w:p>
        </w:tc>
        <w:tc>
          <w:tcPr>
            <w:tcW w:w="3846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End 2 (E2), Other (O)</w:t>
            </w: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1-20</w:t>
            </w:r>
          </w:p>
        </w:tc>
        <w:tc>
          <w:tcPr>
            <w:tcW w:w="650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53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21-35</w:t>
            </w:r>
          </w:p>
        </w:tc>
        <w:tc>
          <w:tcPr>
            <w:tcW w:w="649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  <w:tc>
          <w:tcPr>
            <w:tcW w:w="654" w:type="dxa"/>
            <w:tcBorders>
              <w:top w:val="nil"/>
              <w:bottom w:val="nil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36-50</w:t>
            </w:r>
          </w:p>
        </w:tc>
      </w:tr>
      <w:tr w:rsidR="006C585E" w:rsidTr="00696C89">
        <w:tc>
          <w:tcPr>
            <w:tcW w:w="1327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>
              <w:t>Headstock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9A56B1" w:rsidRPr="00EA22B4" w:rsidRDefault="005876D0" w:rsidP="005876D0">
            <w:pPr>
              <w:pStyle w:val="TableBodyTextsmall"/>
              <w:rPr>
                <w:i/>
              </w:rPr>
            </w:pPr>
            <w:r w:rsidRPr="00EA22B4">
              <w:rPr>
                <w:i/>
              </w:rPr>
              <w:t>Edge Area</w:t>
            </w:r>
          </w:p>
        </w:tc>
        <w:tc>
          <w:tcPr>
            <w:tcW w:w="3846" w:type="dxa"/>
            <w:tcBorders>
              <w:top w:val="nil"/>
              <w:bottom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End 2 (E2), Other (O)</w:t>
            </w:r>
          </w:p>
        </w:tc>
        <w:tc>
          <w:tcPr>
            <w:tcW w:w="646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1-5</w:t>
            </w:r>
          </w:p>
        </w:tc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1-5</w:t>
            </w:r>
          </w:p>
        </w:tc>
        <w:tc>
          <w:tcPr>
            <w:tcW w:w="650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6-10</w:t>
            </w:r>
          </w:p>
        </w:tc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6-10</w:t>
            </w:r>
          </w:p>
        </w:tc>
        <w:tc>
          <w:tcPr>
            <w:tcW w:w="649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11-20</w:t>
            </w:r>
          </w:p>
        </w:tc>
        <w:tc>
          <w:tcPr>
            <w:tcW w:w="654" w:type="dxa"/>
            <w:tcBorders>
              <w:top w:val="nil"/>
              <w:bottom w:val="single" w:sz="4" w:space="0" w:color="auto"/>
            </w:tcBorders>
          </w:tcPr>
          <w:p w:rsidR="009A56B1" w:rsidRDefault="005876D0" w:rsidP="006C585E">
            <w:pPr>
              <w:pStyle w:val="TableBodyTextsmall"/>
              <w:ind w:left="0"/>
              <w:jc w:val="center"/>
            </w:pPr>
            <w:r w:rsidRPr="005876D0">
              <w:t>11-20</w:t>
            </w:r>
          </w:p>
        </w:tc>
      </w:tr>
      <w:tr w:rsidR="009A56B1" w:rsidTr="00696C89">
        <w:tc>
          <w:tcPr>
            <w:tcW w:w="1327" w:type="dxa"/>
            <w:tcBorders>
              <w:top w:val="nil"/>
            </w:tcBorders>
          </w:tcPr>
          <w:p w:rsidR="009A56B1" w:rsidRDefault="005876D0" w:rsidP="005876D0">
            <w:pPr>
              <w:pStyle w:val="TableBodyTextsmall"/>
            </w:pPr>
            <w:r>
              <w:t>Headstock</w:t>
            </w:r>
          </w:p>
        </w:tc>
        <w:tc>
          <w:tcPr>
            <w:tcW w:w="1116" w:type="dxa"/>
            <w:tcBorders>
              <w:top w:val="nil"/>
            </w:tcBorders>
          </w:tcPr>
          <w:p w:rsidR="009A56B1" w:rsidRPr="00EA22B4" w:rsidRDefault="005876D0" w:rsidP="005876D0">
            <w:pPr>
              <w:pStyle w:val="TableBodyTextsmall"/>
              <w:rPr>
                <w:i/>
              </w:rPr>
            </w:pPr>
            <w:r w:rsidRPr="00EA22B4">
              <w:rPr>
                <w:i/>
              </w:rPr>
              <w:t>Pipe</w:t>
            </w:r>
          </w:p>
        </w:tc>
        <w:tc>
          <w:tcPr>
            <w:tcW w:w="3846" w:type="dxa"/>
            <w:tcBorders>
              <w:top w:val="nil"/>
            </w:tcBorders>
          </w:tcPr>
          <w:p w:rsidR="009A56B1" w:rsidRDefault="005876D0" w:rsidP="005876D0">
            <w:pPr>
              <w:pStyle w:val="TableBodyTextsmall"/>
            </w:pPr>
            <w:r w:rsidRPr="005876D0">
              <w:t>End1 (E1), End 2 (E2), Other (O)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9A56B1" w:rsidRDefault="005876D0" w:rsidP="005876D0">
            <w:pPr>
              <w:pStyle w:val="TableBodyTextsmall"/>
              <w:jc w:val="center"/>
            </w:pPr>
            <w:r w:rsidRPr="005876D0">
              <w:t>1 - 45mm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</w:tcPr>
          <w:p w:rsidR="009A56B1" w:rsidRDefault="005876D0" w:rsidP="005876D0">
            <w:pPr>
              <w:pStyle w:val="TableBodyTextsmall"/>
              <w:jc w:val="center"/>
            </w:pPr>
            <w:r w:rsidRPr="005876D0">
              <w:t>46 - 65mm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</w:tcBorders>
          </w:tcPr>
          <w:p w:rsidR="009A56B1" w:rsidRDefault="005876D0" w:rsidP="005876D0">
            <w:pPr>
              <w:pStyle w:val="TableBodyTextsmall"/>
              <w:jc w:val="center"/>
            </w:pPr>
            <w:r w:rsidRPr="005876D0">
              <w:t>66 - 90mm</w:t>
            </w:r>
          </w:p>
        </w:tc>
      </w:tr>
      <w:tr w:rsidR="009A56B1" w:rsidTr="00696C89">
        <w:tc>
          <w:tcPr>
            <w:tcW w:w="10194" w:type="dxa"/>
            <w:gridSpan w:val="9"/>
          </w:tcPr>
          <w:p w:rsidR="009A56B1" w:rsidRPr="006C585E" w:rsidRDefault="005876D0" w:rsidP="005876D0">
            <w:pPr>
              <w:pStyle w:val="TableBodyTextsmall"/>
              <w:rPr>
                <w:rStyle w:val="BodyTextbold"/>
              </w:rPr>
            </w:pPr>
            <w:r w:rsidRPr="006C585E">
              <w:rPr>
                <w:rStyle w:val="BodyTextbold"/>
              </w:rPr>
              <w:t>Other Component - Enter relevant component code and describe location in comments field.</w:t>
            </w:r>
          </w:p>
          <w:p w:rsidR="005876D0" w:rsidRPr="00EA22B4" w:rsidRDefault="005876D0" w:rsidP="006C585E">
            <w:pPr>
              <w:pStyle w:val="TableBodyTextsmall"/>
              <w:numPr>
                <w:ilvl w:val="0"/>
                <w:numId w:val="49"/>
              </w:numPr>
              <w:rPr>
                <w:i/>
              </w:rPr>
            </w:pPr>
            <w:r w:rsidRPr="00EA22B4">
              <w:rPr>
                <w:i/>
              </w:rPr>
              <w:t>Area of headstock (%) for external loss of section (top, bottom or sides).</w:t>
            </w:r>
          </w:p>
          <w:p w:rsidR="005876D0" w:rsidRPr="00EA22B4" w:rsidRDefault="005876D0" w:rsidP="006C585E">
            <w:pPr>
              <w:pStyle w:val="TableBodyTextsmall"/>
              <w:numPr>
                <w:ilvl w:val="0"/>
                <w:numId w:val="49"/>
              </w:numPr>
              <w:rPr>
                <w:i/>
              </w:rPr>
            </w:pPr>
            <w:r w:rsidRPr="00EA22B4">
              <w:rPr>
                <w:i/>
              </w:rPr>
              <w:t>Maximum pipe diameter (mm) in headstock for internal piping defects.</w:t>
            </w:r>
          </w:p>
          <w:p w:rsidR="005876D0" w:rsidRDefault="005876D0" w:rsidP="006C585E">
            <w:pPr>
              <w:pStyle w:val="TableBodyTextsmall"/>
              <w:numPr>
                <w:ilvl w:val="0"/>
                <w:numId w:val="49"/>
              </w:numPr>
            </w:pPr>
            <w:r w:rsidRPr="00EA22B4">
              <w:rPr>
                <w:i/>
              </w:rPr>
              <w:t>Members in excess of CS4 deterioration are critical and should be replaced immediately</w:t>
            </w:r>
            <w:r w:rsidRPr="005876D0">
              <w:t>.</w:t>
            </w:r>
          </w:p>
        </w:tc>
      </w:tr>
    </w:tbl>
    <w:p w:rsidR="00696C89" w:rsidRPr="00696C89" w:rsidRDefault="00696C89" w:rsidP="00696C8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29"/>
        <w:gridCol w:w="323"/>
        <w:gridCol w:w="501"/>
        <w:gridCol w:w="118"/>
        <w:gridCol w:w="423"/>
        <w:gridCol w:w="345"/>
        <w:gridCol w:w="67"/>
        <w:gridCol w:w="323"/>
        <w:gridCol w:w="323"/>
        <w:gridCol w:w="77"/>
        <w:gridCol w:w="312"/>
        <w:gridCol w:w="64"/>
        <w:gridCol w:w="412"/>
        <w:gridCol w:w="412"/>
        <w:gridCol w:w="76"/>
        <w:gridCol w:w="336"/>
        <w:gridCol w:w="89"/>
        <w:gridCol w:w="234"/>
        <w:gridCol w:w="192"/>
        <w:gridCol w:w="77"/>
        <w:gridCol w:w="269"/>
        <w:gridCol w:w="412"/>
        <w:gridCol w:w="516"/>
        <w:gridCol w:w="865"/>
        <w:gridCol w:w="282"/>
        <w:gridCol w:w="129"/>
        <w:gridCol w:w="436"/>
        <w:gridCol w:w="1121"/>
        <w:gridCol w:w="1138"/>
      </w:tblGrid>
      <w:tr w:rsidR="00696C89" w:rsidRPr="0095008C" w:rsidTr="00696C89">
        <w:trPr>
          <w:cantSplit/>
          <w:trHeight w:val="70"/>
          <w:tblHeader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lastRenderedPageBreak/>
              <w:t>Structure Id</w:t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609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696C89" w:rsidRPr="0095008C" w:rsidTr="00696C89">
        <w:trPr>
          <w:cantSplit/>
          <w:trHeight w:val="263"/>
          <w:tblHeader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6C89" w:rsidRPr="0095008C" w:rsidRDefault="00626D42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1B0F48">
              <w:rPr>
                <w:noProof/>
              </w:rPr>
              <w:t>8086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96C89" w:rsidRPr="0095008C" w:rsidRDefault="00626D42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1B0F48">
              <w:rPr>
                <w:noProof/>
              </w:rPr>
              <w:t xml:space="preserve">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CD9C38791049404698E17071B30CAEF8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5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96C89" w:rsidRPr="0095008C" w:rsidRDefault="001B0F48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>
                  <w:rPr>
                    <w:szCs w:val="16"/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96C89" w:rsidRPr="0095008C" w:rsidRDefault="00696C89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4E4029">
              <w:rPr>
                <w:b/>
                <w:szCs w:val="16"/>
              </w:rPr>
            </w:r>
            <w:r w:rsidR="004E402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96C89" w:rsidRPr="0095008C" w:rsidRDefault="00696C89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4E4029">
              <w:rPr>
                <w:b/>
                <w:szCs w:val="16"/>
              </w:rPr>
            </w:r>
            <w:r w:rsidR="004E402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96C89" w:rsidRPr="0095008C" w:rsidRDefault="00696C89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4E4029">
              <w:rPr>
                <w:b/>
                <w:szCs w:val="16"/>
              </w:rPr>
            </w:r>
            <w:r w:rsidR="004E402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4E4029">
              <w:rPr>
                <w:b/>
                <w:szCs w:val="16"/>
              </w:rPr>
            </w:r>
            <w:r w:rsidR="004E402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96C89" w:rsidRPr="0095008C" w:rsidRDefault="00696C89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All Elements Drilled</w:t>
            </w:r>
            <w:r w:rsidRPr="0095008C"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4E4029">
              <w:rPr>
                <w:b/>
                <w:szCs w:val="16"/>
              </w:rPr>
            </w:r>
            <w:r w:rsidR="004E402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6C89" w:rsidRPr="0095008C" w:rsidRDefault="00696C89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4E4029">
              <w:rPr>
                <w:b/>
                <w:szCs w:val="16"/>
              </w:rPr>
            </w:r>
            <w:r w:rsidR="004E4029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696C89" w:rsidRPr="0095008C" w:rsidTr="00696C89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6C89" w:rsidRPr="0095008C" w:rsidRDefault="00696C89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696C89" w:rsidRPr="0095008C" w:rsidRDefault="00696C89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696C89" w:rsidRPr="0095008C" w:rsidRDefault="00696C89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696C89" w:rsidRPr="0095008C" w:rsidRDefault="00696C89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B66D76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43"/>
          <w:tblHeader/>
        </w:trPr>
        <w:tc>
          <w:tcPr>
            <w:tcW w:w="2106" w:type="dxa"/>
            <w:gridSpan w:val="7"/>
            <w:shd w:val="clear" w:color="auto" w:fill="D9D9D9" w:themeFill="background1" w:themeFillShade="D9"/>
          </w:tcPr>
          <w:p w:rsidR="005C38B5" w:rsidRPr="00F91106" w:rsidRDefault="005C38B5" w:rsidP="00C66079">
            <w:pPr>
              <w:pStyle w:val="TableBodyTextsmall"/>
              <w:keepNext w:val="0"/>
              <w:keepLines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1099" w:type="dxa"/>
            <w:gridSpan w:val="5"/>
            <w:shd w:val="clear" w:color="auto" w:fill="D9D9D9" w:themeFill="background1" w:themeFillShade="D9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 Details</w:t>
            </w:r>
          </w:p>
        </w:tc>
        <w:tc>
          <w:tcPr>
            <w:tcW w:w="1236" w:type="dxa"/>
            <w:gridSpan w:val="4"/>
            <w:shd w:val="clear" w:color="auto" w:fill="D9D9D9" w:themeFill="background1" w:themeFillShade="D9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 Results</w:t>
            </w:r>
          </w:p>
        </w:tc>
        <w:tc>
          <w:tcPr>
            <w:tcW w:w="323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5C38B5" w:rsidRPr="005C38B5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Consumed</w:t>
            </w:r>
          </w:p>
        </w:tc>
        <w:tc>
          <w:tcPr>
            <w:tcW w:w="269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5C38B5" w:rsidRPr="005C38B5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 State</w:t>
            </w:r>
          </w:p>
        </w:tc>
        <w:tc>
          <w:tcPr>
            <w:tcW w:w="269" w:type="dxa"/>
            <w:vMerge w:val="restart"/>
            <w:shd w:val="clear" w:color="auto" w:fill="D9D9D9" w:themeFill="background1" w:themeFillShade="D9"/>
            <w:textDirection w:val="btLr"/>
          </w:tcPr>
          <w:p w:rsidR="005C38B5" w:rsidRPr="005C38B5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Undersize</w:t>
            </w:r>
          </w:p>
        </w:tc>
        <w:tc>
          <w:tcPr>
            <w:tcW w:w="412" w:type="dxa"/>
            <w:vMerge w:val="restart"/>
            <w:shd w:val="clear" w:color="auto" w:fill="D9D9D9" w:themeFill="background1" w:themeFillShade="D9"/>
            <w:textDirection w:val="btLr"/>
          </w:tcPr>
          <w:p w:rsidR="005C38B5" w:rsidRPr="005C38B5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Snipe Depth</w:t>
            </w:r>
          </w:p>
        </w:tc>
        <w:tc>
          <w:tcPr>
            <w:tcW w:w="4487" w:type="dxa"/>
            <w:gridSpan w:val="7"/>
            <w:vMerge w:val="restart"/>
            <w:shd w:val="clear" w:color="auto" w:fill="D9D9D9" w:themeFill="background1" w:themeFillShade="D9"/>
            <w:vAlign w:val="bottom"/>
          </w:tcPr>
          <w:p w:rsidR="005C38B5" w:rsidRDefault="005C38B5" w:rsidP="00C66079">
            <w:pPr>
              <w:pStyle w:val="TableBodyTextsmall"/>
              <w:keepNext w:val="0"/>
              <w:keepLines w:val="0"/>
              <w:contextualSpacing/>
            </w:pPr>
            <w:r w:rsidRPr="005C38B5">
              <w:rPr>
                <w:b/>
                <w:sz w:val="18"/>
                <w:szCs w:val="18"/>
              </w:rPr>
              <w:t>Comments</w:t>
            </w:r>
          </w:p>
        </w:tc>
      </w:tr>
      <w:tr w:rsidR="00B66D76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315"/>
          <w:tblHeader/>
        </w:trPr>
        <w:tc>
          <w:tcPr>
            <w:tcW w:w="329" w:type="dxa"/>
            <w:shd w:val="clear" w:color="auto" w:fill="D9D9D9" w:themeFill="background1" w:themeFillShade="D9"/>
            <w:textDirection w:val="btLr"/>
          </w:tcPr>
          <w:p w:rsidR="005C38B5" w:rsidRPr="00F91106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323" w:type="dxa"/>
            <w:shd w:val="clear" w:color="auto" w:fill="D9D9D9" w:themeFill="background1" w:themeFillShade="D9"/>
            <w:textDirection w:val="btLr"/>
          </w:tcPr>
          <w:p w:rsidR="005C38B5" w:rsidRPr="00F91106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btLr"/>
          </w:tcPr>
          <w:p w:rsidR="005C38B5" w:rsidRPr="00F91106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541" w:type="dxa"/>
            <w:gridSpan w:val="2"/>
            <w:shd w:val="clear" w:color="auto" w:fill="D9D9D9" w:themeFill="background1" w:themeFillShade="D9"/>
            <w:textDirection w:val="btLr"/>
          </w:tcPr>
          <w:p w:rsidR="005C38B5" w:rsidRPr="00F91106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 Number</w:t>
            </w:r>
          </w:p>
        </w:tc>
        <w:tc>
          <w:tcPr>
            <w:tcW w:w="412" w:type="dxa"/>
            <w:gridSpan w:val="2"/>
            <w:shd w:val="clear" w:color="auto" w:fill="D9D9D9" w:themeFill="background1" w:themeFillShade="D9"/>
            <w:textDirection w:val="btLr"/>
          </w:tcPr>
          <w:p w:rsidR="005C38B5" w:rsidRPr="00F91106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Diameter (</w:t>
            </w:r>
            <w:r w:rsidRPr="00C531F7">
              <w:rPr>
                <w:b/>
                <w:szCs w:val="18"/>
              </w:rPr>
              <w:t>mm)</w:t>
            </w:r>
          </w:p>
        </w:tc>
        <w:tc>
          <w:tcPr>
            <w:tcW w:w="323" w:type="dxa"/>
            <w:shd w:val="clear" w:color="auto" w:fill="D9D9D9" w:themeFill="background1" w:themeFillShade="D9"/>
            <w:textDirection w:val="btLr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323" w:type="dxa"/>
            <w:shd w:val="clear" w:color="auto" w:fill="D9D9D9" w:themeFill="background1" w:themeFillShade="D9"/>
            <w:textDirection w:val="btLr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Diameter</w:t>
            </w:r>
          </w:p>
        </w:tc>
        <w:tc>
          <w:tcPr>
            <w:tcW w:w="453" w:type="dxa"/>
            <w:gridSpan w:val="3"/>
            <w:shd w:val="clear" w:color="auto" w:fill="D9D9D9" w:themeFill="background1" w:themeFillShade="D9"/>
            <w:textDirection w:val="btLr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Orientation</w:t>
            </w:r>
            <w:r w:rsidR="00C66079">
              <w:rPr>
                <w:b/>
                <w:sz w:val="18"/>
                <w:szCs w:val="18"/>
              </w:rPr>
              <w:br/>
            </w:r>
            <w:r w:rsidRPr="00C531F7">
              <w:rPr>
                <w:b/>
                <w:szCs w:val="18"/>
              </w:rPr>
              <w:t>(H, V, Other)</w:t>
            </w:r>
          </w:p>
        </w:tc>
        <w:tc>
          <w:tcPr>
            <w:tcW w:w="412" w:type="dxa"/>
            <w:shd w:val="clear" w:color="auto" w:fill="D9D9D9" w:themeFill="background1" w:themeFillShade="D9"/>
            <w:textDirection w:val="btLr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Solid</w:t>
            </w:r>
          </w:p>
        </w:tc>
        <w:tc>
          <w:tcPr>
            <w:tcW w:w="412" w:type="dxa"/>
            <w:shd w:val="clear" w:color="auto" w:fill="D9D9D9" w:themeFill="background1" w:themeFillShade="D9"/>
            <w:textDirection w:val="btLr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Rot</w:t>
            </w:r>
          </w:p>
        </w:tc>
        <w:tc>
          <w:tcPr>
            <w:tcW w:w="412" w:type="dxa"/>
            <w:gridSpan w:val="2"/>
            <w:shd w:val="clear" w:color="auto" w:fill="D9D9D9" w:themeFill="background1" w:themeFillShade="D9"/>
            <w:textDirection w:val="btLr"/>
          </w:tcPr>
          <w:p w:rsidR="005C38B5" w:rsidRPr="003F3DA7" w:rsidRDefault="005C38B5" w:rsidP="00C66079">
            <w:pPr>
              <w:pStyle w:val="TableBodyTextsmall"/>
              <w:keepNext w:val="0"/>
              <w:keepLines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Pipe</w:t>
            </w:r>
          </w:p>
        </w:tc>
        <w:tc>
          <w:tcPr>
            <w:tcW w:w="323" w:type="dxa"/>
            <w:gridSpan w:val="2"/>
            <w:vMerge/>
            <w:shd w:val="clear" w:color="auto" w:fill="D9D9D9" w:themeFill="background1" w:themeFillShade="D9"/>
          </w:tcPr>
          <w:p w:rsidR="005C38B5" w:rsidRDefault="005C38B5" w:rsidP="00C66079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269" w:type="dxa"/>
            <w:gridSpan w:val="2"/>
            <w:vMerge/>
            <w:shd w:val="clear" w:color="auto" w:fill="D9D9D9" w:themeFill="background1" w:themeFillShade="D9"/>
          </w:tcPr>
          <w:p w:rsidR="005C38B5" w:rsidRDefault="005C38B5" w:rsidP="00C66079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269" w:type="dxa"/>
            <w:vMerge/>
            <w:shd w:val="clear" w:color="auto" w:fill="D9D9D9" w:themeFill="background1" w:themeFillShade="D9"/>
          </w:tcPr>
          <w:p w:rsidR="005C38B5" w:rsidRDefault="005C38B5" w:rsidP="00C66079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412" w:type="dxa"/>
            <w:vMerge/>
            <w:shd w:val="clear" w:color="auto" w:fill="D9D9D9" w:themeFill="background1" w:themeFillShade="D9"/>
          </w:tcPr>
          <w:p w:rsidR="005C38B5" w:rsidRDefault="005C38B5" w:rsidP="00C66079">
            <w:pPr>
              <w:keepNext w:val="0"/>
              <w:keepLines w:val="0"/>
              <w:spacing w:before="60" w:after="60" w:line="240" w:lineRule="auto"/>
              <w:ind w:left="28"/>
              <w:contextualSpacing/>
              <w:jc w:val="center"/>
            </w:pPr>
          </w:p>
        </w:tc>
        <w:tc>
          <w:tcPr>
            <w:tcW w:w="4487" w:type="dxa"/>
            <w:gridSpan w:val="7"/>
            <w:vMerge/>
            <w:shd w:val="clear" w:color="auto" w:fill="D9D9D9" w:themeFill="background1" w:themeFillShade="D9"/>
          </w:tcPr>
          <w:p w:rsidR="005C38B5" w:rsidRDefault="005C38B5" w:rsidP="00C66079">
            <w:pPr>
              <w:keepNext w:val="0"/>
              <w:keepLines w:val="0"/>
              <w:spacing w:before="60" w:after="60" w:line="240" w:lineRule="auto"/>
              <w:ind w:left="28"/>
              <w:contextualSpacing/>
            </w:pP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bookmarkStart w:id="4" w:name="_GoBack"/>
            <w:bookmarkEnd w:id="4"/>
          </w:p>
        </w:tc>
        <w:tc>
          <w:tcPr>
            <w:tcW w:w="269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12" w:type="dxa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7B03BF">
              <w:rPr>
                <w:noProof/>
              </w:rPr>
              <w:t>Treated, bands &amp; end caps fitted both ends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7B03BF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7B03BF">
              <w:rPr>
                <w:noProof/>
              </w:rPr>
              <w:t>Treated, bands &amp; end caps fitted both ends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7B03BF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170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53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7B03BF">
              <w:rPr>
                <w:noProof/>
              </w:rPr>
              <w:t>600mm visible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140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7B03BF">
              <w:rPr>
                <w:noProof/>
              </w:rPr>
              <w:t>Cracking to 11mm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8A6F1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</w:t>
            </w:r>
            <w:r w:rsidR="008A6F10">
              <w:rPr>
                <w:noProof/>
              </w:rPr>
              <w:t>3</w:t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7B03B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3B0F43">
              <w:rPr>
                <w:noProof/>
              </w:rPr>
              <w:t>CS2 Cracking (only 200mm visible)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3B0F43">
              <w:rPr>
                <w:noProof/>
              </w:rPr>
              <w:t>CS2 Cracking (only 200mm visible)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3B0F43">
              <w:rPr>
                <w:noProof/>
              </w:rPr>
              <w:t>CS2 Cracking (only 200mm visible)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</w:t>
            </w:r>
            <w:r w:rsidR="00BE7EF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EFE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3B0F43">
              <w:rPr>
                <w:noProof/>
              </w:rPr>
              <w:t>CS2 Cracking (only 200mm visible)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EFE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</w:t>
            </w:r>
            <w:r w:rsidR="00BE7EFE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EFE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3B0F43">
              <w:rPr>
                <w:noProof/>
              </w:rPr>
              <w:t>CS2 Minor fire damage (1m visible)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8A6F1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6F10">
              <w:rPr>
                <w:noProof/>
              </w:rPr>
              <w:t>A</w:t>
            </w:r>
            <w:r w:rsidR="00BE7EF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EFE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BE7EF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7EFE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Drilled sound on very end, 100mm from</w:t>
            </w:r>
            <w:r w:rsidR="00FA0B60">
              <w:rPr>
                <w:noProof/>
              </w:rPr>
              <w:t xml:space="preserve"> </w:t>
            </w:r>
            <w:r>
              <w:rPr>
                <w:noProof/>
              </w:rPr>
              <w:t>ABS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8141B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F91757">
              <w:rPr>
                <w:noProof/>
              </w:rPr>
              <w:t>Drilled on very end, 100mm from ABS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F91757">
              <w:rPr>
                <w:noProof/>
              </w:rPr>
              <w:t>100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CS2, Bands fitted. 25mm packer between girder &amp; h/stock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BC0186">
              <w:rPr>
                <w:noProof/>
              </w:rPr>
              <w:t>CS2 Bands fitted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8A6F1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</w:t>
            </w:r>
            <w:r w:rsidR="008A6F10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BC0186">
              <w:rPr>
                <w:noProof/>
              </w:rPr>
              <w:t>Drilled on very end, 100mm from ABS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8A6F1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</w:t>
            </w:r>
            <w:r w:rsidR="008A6F10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Pr="00BC0186">
              <w:rPr>
                <w:noProof/>
              </w:rPr>
              <w:t>Pipes could possibly be cracks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8A6F1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G</w:t>
            </w:r>
            <w:r w:rsidR="008A6F10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41031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10319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90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Drilled sound on very end, 100mm from ABS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18326A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C66079" w:rsidRPr="00E7057F" w:rsidRDefault="00C66079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64375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35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924DA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B437F8" w:rsidRPr="00B437F8">
              <w:rPr>
                <w:noProof/>
              </w:rPr>
              <w:t>CS2 Sawn &amp; treated. Drilled sound on very end, 100mm from</w:t>
            </w:r>
            <w:r w:rsidR="00924DA0">
              <w:rPr>
                <w:noProof/>
              </w:rPr>
              <w:t xml:space="preserve"> </w:t>
            </w:r>
            <w:r w:rsidR="00B437F8" w:rsidRPr="00B437F8">
              <w:rPr>
                <w:noProof/>
              </w:rPr>
              <w:t>ABS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S</w:t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5E2A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A7B">
              <w:rPr>
                <w:noProof/>
              </w:rPr>
              <w:t>S</w:t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1294" w:rsidRPr="00391294">
              <w:rPr>
                <w:noProof/>
              </w:rPr>
              <w:t>Gang nails fitted on both ends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1294" w:rsidRPr="00391294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2</w:t>
            </w:r>
            <w:r w:rsidR="00790772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 w:rsidRPr="00790772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79077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9077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B437F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37F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="00391294"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B66D76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7C39A4" w:rsidRPr="00E7057F" w:rsidRDefault="007C39A4" w:rsidP="00FA0B6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39129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129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C70D83">
              <w:rPr>
                <w:noProof/>
              </w:rPr>
              <w:t>Sawn, treated. Bands &amp; gang nails fitted</w:t>
            </w:r>
            <w:r w:rsidR="002D4EBA">
              <w:rPr>
                <w:noProof/>
              </w:rPr>
              <w:t xml:space="preserve"> </w:t>
            </w:r>
            <w:r w:rsidR="00C70D83">
              <w:rPr>
                <w:noProof/>
              </w:rPr>
              <w:t>both ends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C70D83" w:rsidRPr="00C70D83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5434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434F">
              <w:rPr>
                <w:noProof/>
              </w:rPr>
              <w:t>345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345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C70D83">
              <w:rPr>
                <w:noProof/>
              </w:rPr>
              <w:t>Sawn</w:t>
            </w:r>
            <w:r w:rsidR="005A3B48">
              <w:rPr>
                <w:noProof/>
              </w:rPr>
              <w:t>, t</w:t>
            </w:r>
            <w:r w:rsidR="00C70D83">
              <w:rPr>
                <w:noProof/>
              </w:rPr>
              <w:t>reated. Bands &amp; gang nails</w:t>
            </w:r>
            <w:r w:rsidR="005A3B48">
              <w:rPr>
                <w:noProof/>
              </w:rPr>
              <w:t xml:space="preserve"> </w:t>
            </w:r>
            <w:r w:rsidR="00C70D83">
              <w:rPr>
                <w:noProof/>
              </w:rPr>
              <w:t>fitted both ends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5A3B48">
              <w:rPr>
                <w:noProof/>
              </w:rPr>
              <w:t> </w:t>
            </w:r>
            <w:r w:rsidR="005A3B48">
              <w:rPr>
                <w:noProof/>
              </w:rPr>
              <w:t> </w:t>
            </w:r>
            <w:r w:rsidR="005A3B48">
              <w:rPr>
                <w:noProof/>
              </w:rPr>
              <w:t> </w:t>
            </w:r>
            <w:r w:rsidR="005A3B48">
              <w:rPr>
                <w:noProof/>
              </w:rPr>
              <w:t> </w:t>
            </w:r>
            <w:r w:rsidR="005A3B48"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A3B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A3B48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>
              <w:rPr>
                <w:noProof/>
              </w:rPr>
              <w:t>CS1 Sawn &amp; treated. Bands &amp; gang nails fitted both ends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10mm packer between COR &amp; H1 only.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</w:t>
            </w:r>
            <w:r w:rsidR="00F90664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Gang nails fitted on both ends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270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>
              <w:rPr>
                <w:noProof/>
              </w:rPr>
              <w:t>CS2 15mm packer between COR &amp; H1 only.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CS2 Treated. Cracking into connection. Bands &amp; end cap</w:t>
            </w:r>
            <w:r w:rsidR="002D4EBA">
              <w:rPr>
                <w:noProof/>
              </w:rPr>
              <w:t xml:space="preserve"> </w:t>
            </w:r>
            <w:r w:rsidR="002D4EBA" w:rsidRPr="002D4EBA">
              <w:rPr>
                <w:noProof/>
              </w:rPr>
              <w:t>fitted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O1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H</w:t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>
              <w:rPr>
                <w:noProof/>
              </w:rPr>
              <w:t>Cracking into connections. Bands &amp; end caps fitted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0E1C8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1C8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 w:rsidRPr="00F151E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151E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151E4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C70D8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70D83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Treated. Bands &amp; end caps fitted both ends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O2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2D4EB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2D4EBA" w:rsidRPr="002D4EBA">
              <w:rPr>
                <w:noProof/>
              </w:rPr>
              <w:t>Drilled sound at P1 &amp; P2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 w:rsidRPr="00F9066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9066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9066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87BCA" w:rsidRDefault="006A48C9" w:rsidP="00687BCA">
            <w:pPr>
              <w:pStyle w:val="TableBodyTextsmall"/>
              <w:spacing w:after="0"/>
              <w:contextualSpacing/>
              <w:rPr>
                <w:noProof/>
              </w:rPr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687BCA">
              <w:rPr>
                <w:noProof/>
              </w:rPr>
              <w:t>CS2 Butt spliced 800mm above GL (4 x</w:t>
            </w:r>
          </w:p>
          <w:p w:rsidR="006A48C9" w:rsidRPr="00E7057F" w:rsidRDefault="00687BCA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>
              <w:rPr>
                <w:noProof/>
              </w:rPr>
              <w:t>plates fitted)</w:t>
            </w:r>
            <w:r w:rsidR="006A48C9"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687BCA" w:rsidRPr="00687BCA">
              <w:rPr>
                <w:noProof/>
              </w:rPr>
              <w:t>Drilled sound above &amp; below splice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687BCA" w:rsidRPr="00687BCA">
              <w:rPr>
                <w:noProof/>
              </w:rPr>
              <w:t>CS2 Sap loss throughout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687BCA" w:rsidRPr="00687BCA">
              <w:rPr>
                <w:noProof/>
              </w:rPr>
              <w:t>CS2 10mm crack under H2 seat, band fitted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687BCA" w:rsidRPr="00687BCA">
              <w:rPr>
                <w:noProof/>
              </w:rPr>
              <w:t>CS2 Band fitted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365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 w:rsidRPr="00687BCA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687BCA" w:rsidRPr="00687BCA">
              <w:rPr>
                <w:noProof/>
              </w:rPr>
              <w:t>CS2 Bands fitted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 w:rsidRP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6A48C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87BCA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BCA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F4184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418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1D7B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1D7B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5E25EE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5EE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6A48C9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 w:rsidRPr="00623FC3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6A48C9" w:rsidRPr="00E7057F" w:rsidRDefault="006A48C9" w:rsidP="006A48C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43AF">
              <w:rPr>
                <w:noProof/>
              </w:rPr>
              <w:t>CS2 Bands fitted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470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35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43AF">
              <w:rPr>
                <w:noProof/>
              </w:rPr>
              <w:t>CS2 Bands fitted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35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43AF">
              <w:rPr>
                <w:noProof/>
              </w:rPr>
              <w:t>Gang nails fitted on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255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255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43AF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COR1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623FC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3FC3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43AF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43A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</w:t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Gang nails fitted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20mm packers between COR &amp; h/stocks.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Gang nails fitted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10mm packer between COR &amp; h/stocks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COR3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Gang nails fitted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10mm packers between COR &amp; h/stock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325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325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365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365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Gang nails fitted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10mm packers between COR &amp; h/stocks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365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365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Drilled sound mid-cor.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COR5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Bands &amp; end caps fitted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 w:rsidRPr="004E59A9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 w:rsidRPr="00E6515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515C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515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956C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956C0" w:rsidRPr="003956C0">
              <w:rPr>
                <w:noProof/>
              </w:rPr>
              <w:t>Treated, bands &amp; end caps fitted both ends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6F52" w:rsidRPr="007E6F52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210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6F52" w:rsidRPr="007E6F52">
              <w:rPr>
                <w:noProof/>
              </w:rPr>
              <w:t>CS2 Whiterot &amp; sap loss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4E59A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E59A9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440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70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6F52" w:rsidRPr="007E6F52">
              <w:rPr>
                <w:noProof/>
              </w:rPr>
              <w:t>CS2 Sap loss. Pipe possibly crack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325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45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6F52" w:rsidRPr="007E6F52">
              <w:rPr>
                <w:noProof/>
              </w:rPr>
              <w:t>CS2 Sap loss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455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455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420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6F52" w:rsidRPr="007E6F52">
              <w:rPr>
                <w:noProof/>
              </w:rPr>
              <w:t>CS2 Sawn, treated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 w:rsidRP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BD303E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E6F52">
              <w:rPr>
                <w:noProof/>
              </w:rPr>
              <w:t>Drilled sound on very end, 100mm from</w:t>
            </w:r>
            <w:r w:rsidR="00BD303E">
              <w:rPr>
                <w:noProof/>
              </w:rPr>
              <w:t xml:space="preserve"> </w:t>
            </w:r>
            <w:r w:rsidR="007E6F52">
              <w:rPr>
                <w:noProof/>
              </w:rPr>
              <w:t>ABS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721D0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721D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E6F5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E6F5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BD303E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>
              <w:rPr>
                <w:noProof/>
              </w:rPr>
              <w:t>Drilled sound on very end, 100mm from</w:t>
            </w:r>
            <w:r w:rsidR="00BD303E">
              <w:rPr>
                <w:noProof/>
              </w:rPr>
              <w:t xml:space="preserve"> </w:t>
            </w:r>
            <w:r w:rsidR="00766F66">
              <w:rPr>
                <w:noProof/>
              </w:rPr>
              <w:t>ABS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 w:rsidRPr="00766F66">
              <w:rPr>
                <w:noProof/>
              </w:rPr>
              <w:t>10mm packers between girder &amp; h/stock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35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BD303E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>
              <w:rPr>
                <w:noProof/>
              </w:rPr>
              <w:t>Drilled sound on very end, 100mm from</w:t>
            </w:r>
            <w:r w:rsidR="00BD303E">
              <w:rPr>
                <w:noProof/>
              </w:rPr>
              <w:t xml:space="preserve"> </w:t>
            </w:r>
            <w:r w:rsidR="00766F66">
              <w:rPr>
                <w:noProof/>
              </w:rPr>
              <w:t>ABS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 w:rsidRPr="00766F66">
              <w:rPr>
                <w:noProof/>
              </w:rPr>
              <w:t>30mm packer between girder &amp; h/stock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S1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385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335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S2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 w:rsidRPr="00766F66">
              <w:rPr>
                <w:noProof/>
              </w:rPr>
              <w:t>CS2 20mm packer between girder &amp; h/stock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305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85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 w:rsidRPr="00766F66">
              <w:rPr>
                <w:noProof/>
              </w:rPr>
              <w:t>Drilled on very end, 100mm from ABS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 w:rsidRPr="00766F66">
              <w:rPr>
                <w:noProof/>
              </w:rPr>
              <w:t>Sawn, treated</w:t>
            </w:r>
            <w:r w:rsidRPr="00E7057F">
              <w:fldChar w:fldCharType="end"/>
            </w:r>
          </w:p>
        </w:tc>
      </w:tr>
      <w:tr w:rsidR="00F77C08" w:rsidRPr="00E7057F" w:rsidTr="00F77C0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F77C08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F77C08" w:rsidRPr="00E7057F" w:rsidRDefault="00F77C08" w:rsidP="00F77C0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MS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200132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00132" w:rsidRPr="00200132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 w:rsidRPr="008413ED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8413ED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413ED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AB5A61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B5A61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CC1AF4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C1AF4" w:rsidRPr="00CC1AF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415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BD303E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766F66">
              <w:rPr>
                <w:noProof/>
              </w:rPr>
              <w:t>Drilled sound on very end, 100mm from</w:t>
            </w:r>
            <w:r w:rsidR="00BD303E">
              <w:rPr>
                <w:noProof/>
              </w:rPr>
              <w:t xml:space="preserve"> </w:t>
            </w:r>
            <w:r w:rsidR="00766F66">
              <w:rPr>
                <w:noProof/>
              </w:rPr>
              <w:t>ABS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S3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G5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E6081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60816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766F6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66F6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Minor cracking, bands fitted both ends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175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Weathering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E1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Treated, bands &amp; end caps fitted both ends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O1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Drilled sound at P2 &amp; P3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54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E2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V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340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200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59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Cracking (600mm visible)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240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120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33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50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CS4 Fire damage at top (800mm visible)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230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120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34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390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CS2 Butt spliced at GL (4 x plates fitted)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Drilled sound above &amp; below splice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P1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GL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350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425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425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 w:rsidRPr="00300409">
              <w:rPr>
                <w:noProof/>
              </w:rPr>
              <w:t>CS2 Sap loss (700mm visible)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P2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405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410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430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370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BD303E">
            <w:pPr>
              <w:pStyle w:val="TableBodyTextsmall"/>
              <w:spacing w:after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300409">
              <w:rPr>
                <w:noProof/>
              </w:rPr>
              <w:t>CS2 12mm crack has band fitted (200mm</w:t>
            </w:r>
            <w:r w:rsidR="00BD303E">
              <w:rPr>
                <w:noProof/>
              </w:rPr>
              <w:t xml:space="preserve"> </w:t>
            </w:r>
            <w:r w:rsidR="00300409">
              <w:rPr>
                <w:noProof/>
              </w:rPr>
              <w:t>visible)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P4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56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400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360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40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D5794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280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  <w:tr w:rsidR="00D57943" w:rsidRPr="00E7057F" w:rsidTr="00A2670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29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 w:rsidRPr="004A4E48">
              <w:rPr>
                <w:noProof/>
              </w:rPr>
              <w:t>A2</w:t>
            </w:r>
            <w:r>
              <w:fldChar w:fldCharType="end"/>
            </w:r>
          </w:p>
        </w:tc>
        <w:tc>
          <w:tcPr>
            <w:tcW w:w="501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4A4E48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A4E48">
              <w:rPr>
                <w:noProof/>
              </w:rPr>
              <w:t>P3</w:t>
            </w:r>
            <w:r>
              <w:fldChar w:fldCharType="end"/>
            </w:r>
          </w:p>
        </w:tc>
        <w:tc>
          <w:tcPr>
            <w:tcW w:w="54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60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T</w:t>
            </w:r>
            <w:r>
              <w:fldChar w:fldCharType="end"/>
            </w:r>
          </w:p>
        </w:tc>
        <w:tc>
          <w:tcPr>
            <w:tcW w:w="323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 w:rsidRPr="0000470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45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004706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04706">
              <w:rPr>
                <w:noProof/>
              </w:rPr>
              <w:t>O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310</w:t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26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300409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409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69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4E4029">
              <w:fldChar w:fldCharType="separate"/>
            </w:r>
            <w:r>
              <w:fldChar w:fldCharType="end"/>
            </w:r>
          </w:p>
        </w:tc>
        <w:tc>
          <w:tcPr>
            <w:tcW w:w="412" w:type="dxa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487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D57943" w:rsidRPr="00E7057F" w:rsidRDefault="00D57943" w:rsidP="00D57943">
            <w:pPr>
              <w:pStyle w:val="TableBodyTextsmall"/>
              <w:keepNext w:val="0"/>
              <w:keepLines w:val="0"/>
              <w:spacing w:before="0" w:after="0"/>
              <w:ind w:left="0"/>
              <w:contextualSpacing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7057F">
              <w:fldChar w:fldCharType="end"/>
            </w:r>
          </w:p>
        </w:tc>
      </w:tr>
    </w:tbl>
    <w:p w:rsidR="00440204" w:rsidRDefault="00440204" w:rsidP="001C6776">
      <w:pPr>
        <w:spacing w:after="0" w:line="240" w:lineRule="auto"/>
        <w:rPr>
          <w:sz w:val="12"/>
          <w:szCs w:val="12"/>
        </w:rPr>
      </w:pPr>
    </w:p>
    <w:sectPr w:rsidR="00440204" w:rsidSect="00A66B08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0F" w:rsidRDefault="008D440F">
      <w:r>
        <w:separator/>
      </w:r>
    </w:p>
    <w:p w:rsidR="008D440F" w:rsidRDefault="008D440F"/>
  </w:endnote>
  <w:endnote w:type="continuationSeparator" w:id="0">
    <w:p w:rsidR="008D440F" w:rsidRDefault="008D440F">
      <w:r>
        <w:continuationSeparator/>
      </w:r>
    </w:p>
    <w:p w:rsidR="008D440F" w:rsidRDefault="008D4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40F" w:rsidRDefault="008D440F" w:rsidP="00E1266D">
    <w:pPr>
      <w:pStyle w:val="Footer"/>
      <w:tabs>
        <w:tab w:val="clear" w:pos="9540"/>
        <w:tab w:val="right" w:pos="10206"/>
      </w:tabs>
      <w:ind w:right="-15"/>
    </w:pPr>
    <w:r>
      <w:t xml:space="preserve">Structures Inspection Manual, </w:t>
    </w:r>
    <w:r w:rsidRPr="00391457">
      <w:t>Trans</w:t>
    </w:r>
    <w:r>
      <w:t xml:space="preserve">port and Main Roads, </w:t>
    </w:r>
    <w:r w:rsidR="004E4029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E402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0F" w:rsidRDefault="008D440F">
      <w:r>
        <w:separator/>
      </w:r>
    </w:p>
    <w:p w:rsidR="008D440F" w:rsidRDefault="008D440F"/>
  </w:footnote>
  <w:footnote w:type="continuationSeparator" w:id="0">
    <w:p w:rsidR="008D440F" w:rsidRDefault="008D440F">
      <w:r>
        <w:continuationSeparator/>
      </w:r>
    </w:p>
    <w:p w:rsidR="008D440F" w:rsidRDefault="008D44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40F" w:rsidRPr="007E6BE4" w:rsidRDefault="008D440F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4222750</wp:posOffset>
          </wp:positionH>
          <wp:positionV relativeFrom="paragraph">
            <wp:posOffset>-127635</wp:posOffset>
          </wp:positionV>
          <wp:extent cx="2257425" cy="3905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t>Timber Drilling Survey</w:t>
    </w:r>
    <w:r>
      <w:rPr>
        <w:b/>
        <w:sz w:val="32"/>
        <w:szCs w:val="32"/>
      </w:rPr>
      <w:t xml:space="preserve"> Report</w:t>
    </w:r>
  </w:p>
  <w:p w:rsidR="008D440F" w:rsidRPr="00BD2CD3" w:rsidRDefault="008D440F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A2/5</w:t>
    </w:r>
    <w:r>
      <w:rPr>
        <w:sz w:val="32"/>
        <w:szCs w:val="32"/>
      </w:rPr>
      <w:br/>
    </w:r>
  </w:p>
  <w:p w:rsidR="008D440F" w:rsidRDefault="008D440F" w:rsidP="00C5054B">
    <w:pPr>
      <w:pStyle w:val="HeaderChapterpart"/>
      <w:pBdr>
        <w:bottom w:val="none" w:sz="0" w:space="0" w:color="auto"/>
      </w:pBdr>
    </w:pPr>
  </w:p>
  <w:p w:rsidR="008D440F" w:rsidRPr="004D7425" w:rsidRDefault="008D440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D360901"/>
    <w:multiLevelType w:val="hybridMultilevel"/>
    <w:tmpl w:val="17B83882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7222721"/>
    <w:multiLevelType w:val="hybridMultilevel"/>
    <w:tmpl w:val="9BD6C846"/>
    <w:lvl w:ilvl="0" w:tplc="F624747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1A834AF7"/>
    <w:multiLevelType w:val="hybridMultilevel"/>
    <w:tmpl w:val="4F968D10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BC17813"/>
    <w:multiLevelType w:val="multilevel"/>
    <w:tmpl w:val="DC821EBC"/>
    <w:numStyleLink w:val="TableListAllBullets3Level"/>
  </w:abstractNum>
  <w:abstractNum w:abstractNumId="14" w15:restartNumberingAfterBreak="0">
    <w:nsid w:val="1CB508B7"/>
    <w:multiLevelType w:val="multilevel"/>
    <w:tmpl w:val="5DAC17FA"/>
    <w:numStyleLink w:val="TableListSmallNumber"/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66951D4"/>
    <w:multiLevelType w:val="multilevel"/>
    <w:tmpl w:val="DC821EBC"/>
    <w:numStyleLink w:val="TableListAllBullets3Level"/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717D11"/>
    <w:multiLevelType w:val="multilevel"/>
    <w:tmpl w:val="DC821EBC"/>
    <w:numStyleLink w:val="TableListAllBullets3Level"/>
  </w:abstractNum>
  <w:abstractNum w:abstractNumId="20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400254A"/>
    <w:multiLevelType w:val="hybridMultilevel"/>
    <w:tmpl w:val="738C5B9A"/>
    <w:lvl w:ilvl="0" w:tplc="B2562164">
      <w:numFmt w:val="bullet"/>
      <w:lvlText w:val=""/>
      <w:lvlJc w:val="left"/>
      <w:pPr>
        <w:ind w:left="388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6"/>
  </w:num>
  <w:num w:numId="6">
    <w:abstractNumId w:val="30"/>
  </w:num>
  <w:num w:numId="7">
    <w:abstractNumId w:val="15"/>
  </w:num>
  <w:num w:numId="8">
    <w:abstractNumId w:val="8"/>
  </w:num>
  <w:num w:numId="9">
    <w:abstractNumId w:val="42"/>
  </w:num>
  <w:num w:numId="10">
    <w:abstractNumId w:val="41"/>
  </w:num>
  <w:num w:numId="11">
    <w:abstractNumId w:val="23"/>
  </w:num>
  <w:num w:numId="12">
    <w:abstractNumId w:val="14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0"/>
  </w:num>
  <w:num w:numId="20">
    <w:abstractNumId w:val="43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7"/>
  </w:num>
  <w:num w:numId="24">
    <w:abstractNumId w:val="1"/>
  </w:num>
  <w:num w:numId="25">
    <w:abstractNumId w:val="26"/>
  </w:num>
  <w:num w:numId="26">
    <w:abstractNumId w:val="35"/>
  </w:num>
  <w:num w:numId="27">
    <w:abstractNumId w:val="13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9"/>
  </w:num>
  <w:num w:numId="31">
    <w:abstractNumId w:val="19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6"/>
  </w:num>
  <w:num w:numId="38">
    <w:abstractNumId w:val="7"/>
  </w:num>
  <w:num w:numId="39">
    <w:abstractNumId w:val="18"/>
  </w:num>
  <w:num w:numId="40">
    <w:abstractNumId w:val="20"/>
  </w:num>
  <w:num w:numId="41">
    <w:abstractNumId w:val="36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5"/>
  </w:num>
  <w:num w:numId="47">
    <w:abstractNumId w:val="33"/>
  </w:num>
  <w:num w:numId="48">
    <w:abstractNumId w:val="12"/>
  </w:num>
  <w:num w:numId="4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eGTKi80fqIE8G04YgBav7XVhY8PQloO0jg/d5GLowZD0FEc0fkBqbkjZFcY3U0t36KSI9Gv1Jh1sxwzZuZg8Q==" w:salt="c1dDyVa6t1xpNfzU818zv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3446"/>
    <w:rsid w:val="00004706"/>
    <w:rsid w:val="00011006"/>
    <w:rsid w:val="000157CD"/>
    <w:rsid w:val="00017E9F"/>
    <w:rsid w:val="00022028"/>
    <w:rsid w:val="00022FEC"/>
    <w:rsid w:val="0002339C"/>
    <w:rsid w:val="000313CD"/>
    <w:rsid w:val="00037E74"/>
    <w:rsid w:val="00042CEB"/>
    <w:rsid w:val="00045180"/>
    <w:rsid w:val="0005434F"/>
    <w:rsid w:val="00061638"/>
    <w:rsid w:val="0006499F"/>
    <w:rsid w:val="00066DBE"/>
    <w:rsid w:val="00070044"/>
    <w:rsid w:val="0007165A"/>
    <w:rsid w:val="00080EBC"/>
    <w:rsid w:val="00083AF7"/>
    <w:rsid w:val="00083B5E"/>
    <w:rsid w:val="000913ED"/>
    <w:rsid w:val="00096FC7"/>
    <w:rsid w:val="000B047B"/>
    <w:rsid w:val="000B71E8"/>
    <w:rsid w:val="000E1C8A"/>
    <w:rsid w:val="000E1CE3"/>
    <w:rsid w:val="000F0104"/>
    <w:rsid w:val="0010528D"/>
    <w:rsid w:val="00115E98"/>
    <w:rsid w:val="00120FE3"/>
    <w:rsid w:val="00123021"/>
    <w:rsid w:val="00125B5A"/>
    <w:rsid w:val="00131E1A"/>
    <w:rsid w:val="00133AE0"/>
    <w:rsid w:val="00137AB0"/>
    <w:rsid w:val="0014181F"/>
    <w:rsid w:val="00154804"/>
    <w:rsid w:val="00172FEB"/>
    <w:rsid w:val="00176CC5"/>
    <w:rsid w:val="0018326A"/>
    <w:rsid w:val="00184424"/>
    <w:rsid w:val="001A44B4"/>
    <w:rsid w:val="001A4752"/>
    <w:rsid w:val="001A697D"/>
    <w:rsid w:val="001B0F48"/>
    <w:rsid w:val="001B1393"/>
    <w:rsid w:val="001B14D9"/>
    <w:rsid w:val="001C123B"/>
    <w:rsid w:val="001C6776"/>
    <w:rsid w:val="001C6957"/>
    <w:rsid w:val="001C6D5F"/>
    <w:rsid w:val="001D28A8"/>
    <w:rsid w:val="001E3E78"/>
    <w:rsid w:val="001F2035"/>
    <w:rsid w:val="001F4719"/>
    <w:rsid w:val="00200132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531F6"/>
    <w:rsid w:val="00256070"/>
    <w:rsid w:val="002669B1"/>
    <w:rsid w:val="00271868"/>
    <w:rsid w:val="002738CB"/>
    <w:rsid w:val="00273C11"/>
    <w:rsid w:val="00277E0F"/>
    <w:rsid w:val="00287680"/>
    <w:rsid w:val="002A50A0"/>
    <w:rsid w:val="002D4EBA"/>
    <w:rsid w:val="002E074D"/>
    <w:rsid w:val="002E084D"/>
    <w:rsid w:val="002E0B83"/>
    <w:rsid w:val="002E52E9"/>
    <w:rsid w:val="002E5C6A"/>
    <w:rsid w:val="002F2356"/>
    <w:rsid w:val="00300409"/>
    <w:rsid w:val="0030503A"/>
    <w:rsid w:val="003108B7"/>
    <w:rsid w:val="00315F53"/>
    <w:rsid w:val="00322F9D"/>
    <w:rsid w:val="003231FA"/>
    <w:rsid w:val="00331551"/>
    <w:rsid w:val="003323B1"/>
    <w:rsid w:val="00335176"/>
    <w:rsid w:val="00336228"/>
    <w:rsid w:val="003431D9"/>
    <w:rsid w:val="00350E10"/>
    <w:rsid w:val="00361264"/>
    <w:rsid w:val="00363C04"/>
    <w:rsid w:val="00364375"/>
    <w:rsid w:val="00370AE3"/>
    <w:rsid w:val="003717FA"/>
    <w:rsid w:val="00373489"/>
    <w:rsid w:val="00376A0A"/>
    <w:rsid w:val="00383038"/>
    <w:rsid w:val="00383A3B"/>
    <w:rsid w:val="00384D0D"/>
    <w:rsid w:val="00391294"/>
    <w:rsid w:val="00391457"/>
    <w:rsid w:val="0039567B"/>
    <w:rsid w:val="003956C0"/>
    <w:rsid w:val="003960ED"/>
    <w:rsid w:val="003A049D"/>
    <w:rsid w:val="003A5033"/>
    <w:rsid w:val="003A55B3"/>
    <w:rsid w:val="003B0F43"/>
    <w:rsid w:val="003B4FC9"/>
    <w:rsid w:val="003B59A3"/>
    <w:rsid w:val="003C340E"/>
    <w:rsid w:val="003C63FE"/>
    <w:rsid w:val="003D1729"/>
    <w:rsid w:val="003E0E9D"/>
    <w:rsid w:val="003E3C82"/>
    <w:rsid w:val="003E59E1"/>
    <w:rsid w:val="003F1681"/>
    <w:rsid w:val="003F17B3"/>
    <w:rsid w:val="003F1993"/>
    <w:rsid w:val="003F3DA7"/>
    <w:rsid w:val="00400CF8"/>
    <w:rsid w:val="0040226F"/>
    <w:rsid w:val="004030EB"/>
    <w:rsid w:val="00403422"/>
    <w:rsid w:val="004065C9"/>
    <w:rsid w:val="00410319"/>
    <w:rsid w:val="00416599"/>
    <w:rsid w:val="00417CD1"/>
    <w:rsid w:val="004229FF"/>
    <w:rsid w:val="00423AE5"/>
    <w:rsid w:val="00440204"/>
    <w:rsid w:val="00440C80"/>
    <w:rsid w:val="004525EA"/>
    <w:rsid w:val="00456933"/>
    <w:rsid w:val="00456A07"/>
    <w:rsid w:val="00461806"/>
    <w:rsid w:val="00462FC1"/>
    <w:rsid w:val="00477792"/>
    <w:rsid w:val="004A4E48"/>
    <w:rsid w:val="004B459C"/>
    <w:rsid w:val="004C54F5"/>
    <w:rsid w:val="004D37F9"/>
    <w:rsid w:val="004D7425"/>
    <w:rsid w:val="004E3F40"/>
    <w:rsid w:val="004E4029"/>
    <w:rsid w:val="004E49B7"/>
    <w:rsid w:val="004E59A9"/>
    <w:rsid w:val="004F4085"/>
    <w:rsid w:val="00501027"/>
    <w:rsid w:val="005040A5"/>
    <w:rsid w:val="00505723"/>
    <w:rsid w:val="00521D18"/>
    <w:rsid w:val="005233EF"/>
    <w:rsid w:val="00526282"/>
    <w:rsid w:val="00530265"/>
    <w:rsid w:val="00530980"/>
    <w:rsid w:val="00532896"/>
    <w:rsid w:val="00537FC1"/>
    <w:rsid w:val="005424A4"/>
    <w:rsid w:val="005477A1"/>
    <w:rsid w:val="00556E72"/>
    <w:rsid w:val="00575CE8"/>
    <w:rsid w:val="005815CB"/>
    <w:rsid w:val="00582599"/>
    <w:rsid w:val="00582E91"/>
    <w:rsid w:val="005876D0"/>
    <w:rsid w:val="0059511F"/>
    <w:rsid w:val="005979A6"/>
    <w:rsid w:val="005A3B48"/>
    <w:rsid w:val="005C0B67"/>
    <w:rsid w:val="005C1DF1"/>
    <w:rsid w:val="005C38B5"/>
    <w:rsid w:val="005D3973"/>
    <w:rsid w:val="005D474C"/>
    <w:rsid w:val="005D59C0"/>
    <w:rsid w:val="005E1D7B"/>
    <w:rsid w:val="005E25EE"/>
    <w:rsid w:val="005E2A7B"/>
    <w:rsid w:val="005E7F89"/>
    <w:rsid w:val="005F1D2F"/>
    <w:rsid w:val="005F3558"/>
    <w:rsid w:val="005F63AC"/>
    <w:rsid w:val="0060080E"/>
    <w:rsid w:val="00611613"/>
    <w:rsid w:val="0061185E"/>
    <w:rsid w:val="00622BC5"/>
    <w:rsid w:val="00623FC3"/>
    <w:rsid w:val="00626D42"/>
    <w:rsid w:val="00627EC8"/>
    <w:rsid w:val="0063272F"/>
    <w:rsid w:val="00635475"/>
    <w:rsid w:val="00641639"/>
    <w:rsid w:val="00645A39"/>
    <w:rsid w:val="006532B1"/>
    <w:rsid w:val="00653DDD"/>
    <w:rsid w:val="006624D9"/>
    <w:rsid w:val="00666E20"/>
    <w:rsid w:val="0067556C"/>
    <w:rsid w:val="00676214"/>
    <w:rsid w:val="0068494B"/>
    <w:rsid w:val="00685C29"/>
    <w:rsid w:val="00686875"/>
    <w:rsid w:val="00687BCA"/>
    <w:rsid w:val="006929E3"/>
    <w:rsid w:val="0069646D"/>
    <w:rsid w:val="00696C89"/>
    <w:rsid w:val="006A48C9"/>
    <w:rsid w:val="006A6908"/>
    <w:rsid w:val="006B0ED3"/>
    <w:rsid w:val="006B74CA"/>
    <w:rsid w:val="006C1E2B"/>
    <w:rsid w:val="006C2B1A"/>
    <w:rsid w:val="006C585E"/>
    <w:rsid w:val="006D0095"/>
    <w:rsid w:val="006D2668"/>
    <w:rsid w:val="006D2FDF"/>
    <w:rsid w:val="006D52CB"/>
    <w:rsid w:val="006D553A"/>
    <w:rsid w:val="006D7A30"/>
    <w:rsid w:val="007039CE"/>
    <w:rsid w:val="00717B75"/>
    <w:rsid w:val="00723F1A"/>
    <w:rsid w:val="00726D4D"/>
    <w:rsid w:val="00730C95"/>
    <w:rsid w:val="007462A6"/>
    <w:rsid w:val="00746FDB"/>
    <w:rsid w:val="00760164"/>
    <w:rsid w:val="00766F66"/>
    <w:rsid w:val="00767014"/>
    <w:rsid w:val="007672DC"/>
    <w:rsid w:val="0077261D"/>
    <w:rsid w:val="00785550"/>
    <w:rsid w:val="00790772"/>
    <w:rsid w:val="00793B54"/>
    <w:rsid w:val="00793FA9"/>
    <w:rsid w:val="00796D7D"/>
    <w:rsid w:val="007A7CA8"/>
    <w:rsid w:val="007B03BF"/>
    <w:rsid w:val="007C39A4"/>
    <w:rsid w:val="007C4319"/>
    <w:rsid w:val="007C4431"/>
    <w:rsid w:val="007D0963"/>
    <w:rsid w:val="007D5996"/>
    <w:rsid w:val="007D76AC"/>
    <w:rsid w:val="007E43AF"/>
    <w:rsid w:val="007E6BE4"/>
    <w:rsid w:val="007E6F52"/>
    <w:rsid w:val="00811807"/>
    <w:rsid w:val="008141B0"/>
    <w:rsid w:val="008241A7"/>
    <w:rsid w:val="008249B1"/>
    <w:rsid w:val="00834D5F"/>
    <w:rsid w:val="008413ED"/>
    <w:rsid w:val="008735A7"/>
    <w:rsid w:val="008743FA"/>
    <w:rsid w:val="008807C8"/>
    <w:rsid w:val="008843E8"/>
    <w:rsid w:val="008A19A0"/>
    <w:rsid w:val="008A6F10"/>
    <w:rsid w:val="008B00CE"/>
    <w:rsid w:val="008B3748"/>
    <w:rsid w:val="008B61BF"/>
    <w:rsid w:val="008D02E2"/>
    <w:rsid w:val="008D440F"/>
    <w:rsid w:val="008E6A16"/>
    <w:rsid w:val="008F36D9"/>
    <w:rsid w:val="008F47F2"/>
    <w:rsid w:val="00901362"/>
    <w:rsid w:val="00904118"/>
    <w:rsid w:val="0091452E"/>
    <w:rsid w:val="00924DA0"/>
    <w:rsid w:val="00926AFF"/>
    <w:rsid w:val="00940C46"/>
    <w:rsid w:val="00944A3A"/>
    <w:rsid w:val="00945942"/>
    <w:rsid w:val="00962E45"/>
    <w:rsid w:val="00973806"/>
    <w:rsid w:val="00976C9A"/>
    <w:rsid w:val="0098359F"/>
    <w:rsid w:val="00983F0A"/>
    <w:rsid w:val="0098641F"/>
    <w:rsid w:val="00996C59"/>
    <w:rsid w:val="009A030F"/>
    <w:rsid w:val="009A392D"/>
    <w:rsid w:val="009A56B1"/>
    <w:rsid w:val="009A671A"/>
    <w:rsid w:val="009B39D2"/>
    <w:rsid w:val="009B6FF8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6705"/>
    <w:rsid w:val="00A27877"/>
    <w:rsid w:val="00A42995"/>
    <w:rsid w:val="00A44A21"/>
    <w:rsid w:val="00A47FD3"/>
    <w:rsid w:val="00A51F69"/>
    <w:rsid w:val="00A52AB4"/>
    <w:rsid w:val="00A66B08"/>
    <w:rsid w:val="00A832D7"/>
    <w:rsid w:val="00A94CFF"/>
    <w:rsid w:val="00A9555C"/>
    <w:rsid w:val="00A96441"/>
    <w:rsid w:val="00AA18F5"/>
    <w:rsid w:val="00AA52DD"/>
    <w:rsid w:val="00AA6B2F"/>
    <w:rsid w:val="00AA7630"/>
    <w:rsid w:val="00AA7C6C"/>
    <w:rsid w:val="00AB1F4E"/>
    <w:rsid w:val="00AB260B"/>
    <w:rsid w:val="00AB5329"/>
    <w:rsid w:val="00AB5A61"/>
    <w:rsid w:val="00AC139C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21DD"/>
    <w:rsid w:val="00B139AC"/>
    <w:rsid w:val="00B304BD"/>
    <w:rsid w:val="00B4064C"/>
    <w:rsid w:val="00B437F8"/>
    <w:rsid w:val="00B604F1"/>
    <w:rsid w:val="00B64034"/>
    <w:rsid w:val="00B66D76"/>
    <w:rsid w:val="00B705E6"/>
    <w:rsid w:val="00B712C5"/>
    <w:rsid w:val="00B8333F"/>
    <w:rsid w:val="00B8519F"/>
    <w:rsid w:val="00BB09C2"/>
    <w:rsid w:val="00BB468F"/>
    <w:rsid w:val="00BC0171"/>
    <w:rsid w:val="00BC0186"/>
    <w:rsid w:val="00BC17C8"/>
    <w:rsid w:val="00BC3ED2"/>
    <w:rsid w:val="00BC68B8"/>
    <w:rsid w:val="00BD257C"/>
    <w:rsid w:val="00BD2CD3"/>
    <w:rsid w:val="00BD303E"/>
    <w:rsid w:val="00BD5378"/>
    <w:rsid w:val="00BD6D6C"/>
    <w:rsid w:val="00BE327E"/>
    <w:rsid w:val="00BE6F04"/>
    <w:rsid w:val="00BE7EFE"/>
    <w:rsid w:val="00BF0295"/>
    <w:rsid w:val="00BF12F9"/>
    <w:rsid w:val="00BF2FA5"/>
    <w:rsid w:val="00BF373B"/>
    <w:rsid w:val="00BF7B37"/>
    <w:rsid w:val="00C0612C"/>
    <w:rsid w:val="00C33EEE"/>
    <w:rsid w:val="00C34106"/>
    <w:rsid w:val="00C34247"/>
    <w:rsid w:val="00C352F9"/>
    <w:rsid w:val="00C3658F"/>
    <w:rsid w:val="00C40009"/>
    <w:rsid w:val="00C4133F"/>
    <w:rsid w:val="00C50278"/>
    <w:rsid w:val="00C5054B"/>
    <w:rsid w:val="00C5112B"/>
    <w:rsid w:val="00C531F7"/>
    <w:rsid w:val="00C53CB1"/>
    <w:rsid w:val="00C66079"/>
    <w:rsid w:val="00C70D83"/>
    <w:rsid w:val="00C76378"/>
    <w:rsid w:val="00C76A35"/>
    <w:rsid w:val="00C81006"/>
    <w:rsid w:val="00C82665"/>
    <w:rsid w:val="00C965C0"/>
    <w:rsid w:val="00CA0DCD"/>
    <w:rsid w:val="00CA107F"/>
    <w:rsid w:val="00CA3157"/>
    <w:rsid w:val="00CA49A2"/>
    <w:rsid w:val="00CA4B9D"/>
    <w:rsid w:val="00CC1A85"/>
    <w:rsid w:val="00CC1AF4"/>
    <w:rsid w:val="00CD30F9"/>
    <w:rsid w:val="00CD38DF"/>
    <w:rsid w:val="00CD7077"/>
    <w:rsid w:val="00CF3D04"/>
    <w:rsid w:val="00D01D6F"/>
    <w:rsid w:val="00D120C7"/>
    <w:rsid w:val="00D12160"/>
    <w:rsid w:val="00D124FD"/>
    <w:rsid w:val="00D137DA"/>
    <w:rsid w:val="00D15248"/>
    <w:rsid w:val="00D435F2"/>
    <w:rsid w:val="00D56593"/>
    <w:rsid w:val="00D57943"/>
    <w:rsid w:val="00D67F00"/>
    <w:rsid w:val="00D71066"/>
    <w:rsid w:val="00D8447C"/>
    <w:rsid w:val="00D8491C"/>
    <w:rsid w:val="00D86598"/>
    <w:rsid w:val="00D95613"/>
    <w:rsid w:val="00DA20DD"/>
    <w:rsid w:val="00DA66F2"/>
    <w:rsid w:val="00DB5AFE"/>
    <w:rsid w:val="00DC076F"/>
    <w:rsid w:val="00DC376C"/>
    <w:rsid w:val="00DD21FC"/>
    <w:rsid w:val="00DE0809"/>
    <w:rsid w:val="00DE3855"/>
    <w:rsid w:val="00DE56ED"/>
    <w:rsid w:val="00DF1C54"/>
    <w:rsid w:val="00DF257F"/>
    <w:rsid w:val="00DF27E0"/>
    <w:rsid w:val="00DF40B1"/>
    <w:rsid w:val="00E1266D"/>
    <w:rsid w:val="00E252F0"/>
    <w:rsid w:val="00E31ED7"/>
    <w:rsid w:val="00E455C5"/>
    <w:rsid w:val="00E50813"/>
    <w:rsid w:val="00E57C45"/>
    <w:rsid w:val="00E60816"/>
    <w:rsid w:val="00E6515C"/>
    <w:rsid w:val="00E70EA9"/>
    <w:rsid w:val="00E721D0"/>
    <w:rsid w:val="00E72358"/>
    <w:rsid w:val="00E815C3"/>
    <w:rsid w:val="00E8162F"/>
    <w:rsid w:val="00E84619"/>
    <w:rsid w:val="00E91A1B"/>
    <w:rsid w:val="00E96F32"/>
    <w:rsid w:val="00EA22B4"/>
    <w:rsid w:val="00EA319A"/>
    <w:rsid w:val="00EC0517"/>
    <w:rsid w:val="00ED0063"/>
    <w:rsid w:val="00ED06E5"/>
    <w:rsid w:val="00ED5C9C"/>
    <w:rsid w:val="00EE3AA3"/>
    <w:rsid w:val="00EF2FDD"/>
    <w:rsid w:val="00F06999"/>
    <w:rsid w:val="00F151E4"/>
    <w:rsid w:val="00F15554"/>
    <w:rsid w:val="00F30D7C"/>
    <w:rsid w:val="00F322FA"/>
    <w:rsid w:val="00F4184B"/>
    <w:rsid w:val="00F44BA4"/>
    <w:rsid w:val="00F45A8D"/>
    <w:rsid w:val="00F64B7F"/>
    <w:rsid w:val="00F70E96"/>
    <w:rsid w:val="00F7270A"/>
    <w:rsid w:val="00F77C08"/>
    <w:rsid w:val="00F87D4E"/>
    <w:rsid w:val="00F90664"/>
    <w:rsid w:val="00F91757"/>
    <w:rsid w:val="00F91E8C"/>
    <w:rsid w:val="00F96FCF"/>
    <w:rsid w:val="00F97EB8"/>
    <w:rsid w:val="00FA0B60"/>
    <w:rsid w:val="00FA5570"/>
    <w:rsid w:val="00FA728D"/>
    <w:rsid w:val="00FA752B"/>
    <w:rsid w:val="00FB1E71"/>
    <w:rsid w:val="00FB1EFA"/>
    <w:rsid w:val="00FB66C6"/>
    <w:rsid w:val="00FC1229"/>
    <w:rsid w:val="00FC2AE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A52D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52D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A52D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AA52D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AA52DD"/>
    <w:rPr>
      <w:rFonts w:ascii="Arial" w:hAnsi="Arial"/>
      <w:b/>
      <w:bCs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A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9D17A16EA648EA859280D67484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4C42-924C-4445-8B60-A8F048942CC9}"/>
      </w:docPartPr>
      <w:docPartBody>
        <w:p w:rsidR="007022E3" w:rsidRDefault="009510C6" w:rsidP="009510C6">
          <w:pPr>
            <w:pStyle w:val="D09D17A16EA648EA859280D67484169D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CD9C38791049404698E17071B30C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95DBE-82F8-45A4-8B42-7C004E26825C}"/>
      </w:docPartPr>
      <w:docPartBody>
        <w:p w:rsidR="001F6FDB" w:rsidRDefault="006B2683" w:rsidP="006B2683">
          <w:pPr>
            <w:pStyle w:val="CD9C38791049404698E17071B30CAEF8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BB"/>
    <w:rsid w:val="00132B88"/>
    <w:rsid w:val="00196480"/>
    <w:rsid w:val="001C1DE0"/>
    <w:rsid w:val="001D4A3E"/>
    <w:rsid w:val="001F6FDB"/>
    <w:rsid w:val="0035234D"/>
    <w:rsid w:val="00402707"/>
    <w:rsid w:val="004047E3"/>
    <w:rsid w:val="00596833"/>
    <w:rsid w:val="006B2683"/>
    <w:rsid w:val="007022E3"/>
    <w:rsid w:val="008C663F"/>
    <w:rsid w:val="00923A21"/>
    <w:rsid w:val="00931A15"/>
    <w:rsid w:val="009510C6"/>
    <w:rsid w:val="00A60C45"/>
    <w:rsid w:val="00BA27DC"/>
    <w:rsid w:val="00BB0211"/>
    <w:rsid w:val="00CF3556"/>
    <w:rsid w:val="00DE0ABB"/>
    <w:rsid w:val="00F97F5F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683"/>
    <w:rPr>
      <w:color w:val="808080"/>
    </w:rPr>
  </w:style>
  <w:style w:type="paragraph" w:customStyle="1" w:styleId="D09D17A16EA648EA859280D67484169D">
    <w:name w:val="D09D17A16EA648EA859280D67484169D"/>
    <w:rsid w:val="009510C6"/>
  </w:style>
  <w:style w:type="paragraph" w:customStyle="1" w:styleId="34EB938535E041498897740555AA2D90">
    <w:name w:val="34EB938535E041498897740555AA2D90"/>
    <w:rsid w:val="0035234D"/>
  </w:style>
  <w:style w:type="paragraph" w:customStyle="1" w:styleId="4AF52588E69747928C377E07F79F6ED5">
    <w:name w:val="4AF52588E69747928C377E07F79F6ED5"/>
    <w:rsid w:val="0035234D"/>
  </w:style>
  <w:style w:type="paragraph" w:customStyle="1" w:styleId="0400E273342048059DB2A7B04BDDC0D1">
    <w:name w:val="0400E273342048059DB2A7B04BDDC0D1"/>
    <w:rsid w:val="004047E3"/>
  </w:style>
  <w:style w:type="paragraph" w:customStyle="1" w:styleId="CD9C38791049404698E17071B30CAEF8">
    <w:name w:val="CD9C38791049404698E17071B30CAEF8"/>
    <w:rsid w:val="006B2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ec972935-d489-4a83-af2a-c34816ed2832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0332D68-361F-43A8-88F2-4A389BFD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43</TotalTime>
  <Pages>7</Pages>
  <Words>4443</Words>
  <Characters>65990</Characters>
  <Application>Microsoft Office Word</Application>
  <DocSecurity>8</DocSecurity>
  <Lines>1466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A2/5 Timber Drilling Survey Report</vt:lpstr>
    </vt:vector>
  </TitlesOfParts>
  <Company>Department of Transport and Main Roads</Company>
  <LinksUpToDate>false</LinksUpToDate>
  <CharactersWithSpaces>69585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A2/5 Timber Drilling Survey Report</dc:title>
  <dc:subject>Structures Inspection Manual</dc:subject>
  <dc:creator>Department of Transport and Main Roads</dc:creator>
  <cp:keywords>SIM; BIM</cp:keywords>
  <dc:description/>
  <cp:lastModifiedBy>Kirsten M Firmin</cp:lastModifiedBy>
  <cp:revision>25</cp:revision>
  <cp:lastPrinted>2016-07-12T23:40:00Z</cp:lastPrinted>
  <dcterms:created xsi:type="dcterms:W3CDTF">2016-07-11T04:13:00Z</dcterms:created>
  <dcterms:modified xsi:type="dcterms:W3CDTF">2016-09-28T01:38:00Z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