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98A1" w14:textId="77777777" w:rsidR="00AE1081" w:rsidRPr="00AE1081" w:rsidRDefault="00AE1081" w:rsidP="000F27B8">
      <w:pPr>
        <w:pStyle w:val="BodyText"/>
        <w:spacing w:before="400"/>
        <w:rPr>
          <w:b/>
        </w:rPr>
      </w:pPr>
      <w:r w:rsidRPr="00AE1081">
        <w:rPr>
          <w:b/>
        </w:rPr>
        <w:t xml:space="preserve">Checklist – </w:t>
      </w:r>
      <w:r w:rsidR="00F101B2" w:rsidRPr="00F101B2">
        <w:rPr>
          <w:b/>
        </w:rPr>
        <w:t>CAC059M</w:t>
      </w:r>
      <w:r w:rsidRPr="00AE1081">
        <w:rPr>
          <w:b/>
        </w:rPr>
        <w:br/>
        <w:t>Inspection – Pre</w:t>
      </w:r>
      <w:r w:rsidR="00595DEF">
        <w:rPr>
          <w:b/>
        </w:rPr>
        <w:t>cast Concrete Culverts – MRTS24</w:t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587"/>
        <w:gridCol w:w="3078"/>
        <w:gridCol w:w="1587"/>
        <w:gridCol w:w="3078"/>
        <w:gridCol w:w="1587"/>
        <w:gridCol w:w="3078"/>
      </w:tblGrid>
      <w:tr w:rsidR="00AE1081" w:rsidRPr="00AE1081" w14:paraId="70B9BE45" w14:textId="77777777" w:rsidTr="00285CCE">
        <w:trPr>
          <w:trHeight w:val="454"/>
        </w:trPr>
        <w:tc>
          <w:tcPr>
            <w:tcW w:w="1587" w:type="dxa"/>
          </w:tcPr>
          <w:p w14:paraId="53C353D2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3078" w:type="dxa"/>
          </w:tcPr>
          <w:p w14:paraId="07737888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73E3B9B1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3078" w:type="dxa"/>
          </w:tcPr>
          <w:p w14:paraId="0257B5AA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79E0DFB2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3078" w:type="dxa"/>
          </w:tcPr>
          <w:p w14:paraId="42F29E8F" w14:textId="77777777" w:rsidR="00AE1081" w:rsidRPr="00AE1081" w:rsidRDefault="00AE1081" w:rsidP="00AE1081">
            <w:pPr>
              <w:pStyle w:val="TableBodyText"/>
            </w:pPr>
          </w:p>
        </w:tc>
      </w:tr>
      <w:tr w:rsidR="00AE1081" w:rsidRPr="00AE1081" w14:paraId="3711E5DF" w14:textId="77777777" w:rsidTr="00285CCE">
        <w:trPr>
          <w:trHeight w:val="454"/>
        </w:trPr>
        <w:tc>
          <w:tcPr>
            <w:tcW w:w="1587" w:type="dxa"/>
          </w:tcPr>
          <w:p w14:paraId="20C5539B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3078" w:type="dxa"/>
          </w:tcPr>
          <w:p w14:paraId="4D252292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24AC1CE6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3078" w:type="dxa"/>
          </w:tcPr>
          <w:p w14:paraId="79DD5F92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3CA850D6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3078" w:type="dxa"/>
          </w:tcPr>
          <w:p w14:paraId="2031F1B1" w14:textId="77777777" w:rsidR="00AE1081" w:rsidRPr="00AE1081" w:rsidRDefault="00AE1081" w:rsidP="00AE1081">
            <w:pPr>
              <w:pStyle w:val="TableBodyText"/>
            </w:pPr>
          </w:p>
        </w:tc>
      </w:tr>
    </w:tbl>
    <w:p w14:paraId="44AC7C4B" w14:textId="77777777" w:rsidR="00AE1081" w:rsidRPr="00AE1081" w:rsidRDefault="00AE1081" w:rsidP="00AE1081"/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587"/>
        <w:gridCol w:w="3078"/>
        <w:gridCol w:w="1587"/>
        <w:gridCol w:w="3078"/>
        <w:gridCol w:w="2147"/>
        <w:gridCol w:w="2518"/>
      </w:tblGrid>
      <w:tr w:rsidR="00AE1081" w:rsidRPr="00AE1081" w14:paraId="42B835AD" w14:textId="77777777" w:rsidTr="00285CCE">
        <w:trPr>
          <w:trHeight w:val="454"/>
        </w:trPr>
        <w:tc>
          <w:tcPr>
            <w:tcW w:w="1587" w:type="dxa"/>
          </w:tcPr>
          <w:p w14:paraId="282932BF" w14:textId="77777777" w:rsidR="00AE1081" w:rsidRPr="00AE1081" w:rsidRDefault="00AE1081" w:rsidP="00AE1081">
            <w:pPr>
              <w:keepNext w:val="0"/>
              <w:keepLines w:val="0"/>
              <w:rPr>
                <w:b/>
              </w:rPr>
            </w:pPr>
            <w:r w:rsidRPr="00AE1081">
              <w:rPr>
                <w:b/>
              </w:rPr>
              <w:t>Unit Numbers</w:t>
            </w:r>
          </w:p>
        </w:tc>
        <w:tc>
          <w:tcPr>
            <w:tcW w:w="3078" w:type="dxa"/>
          </w:tcPr>
          <w:p w14:paraId="4F8C99A2" w14:textId="77777777" w:rsidR="00AE1081" w:rsidRPr="00AE1081" w:rsidRDefault="00AE1081" w:rsidP="00AE1081">
            <w:pPr>
              <w:keepNext w:val="0"/>
              <w:keepLines w:val="0"/>
              <w:rPr>
                <w:b/>
              </w:rPr>
            </w:pPr>
          </w:p>
        </w:tc>
        <w:tc>
          <w:tcPr>
            <w:tcW w:w="1587" w:type="dxa"/>
          </w:tcPr>
          <w:p w14:paraId="5FEECA4B" w14:textId="77777777" w:rsidR="00AE1081" w:rsidRPr="00AE1081" w:rsidRDefault="00AE1081" w:rsidP="00AE1081">
            <w:pPr>
              <w:keepNext w:val="0"/>
              <w:keepLines w:val="0"/>
              <w:rPr>
                <w:b/>
              </w:rPr>
            </w:pPr>
            <w:r w:rsidRPr="00AE1081">
              <w:rPr>
                <w:b/>
              </w:rPr>
              <w:t>Unit Types</w:t>
            </w:r>
          </w:p>
        </w:tc>
        <w:tc>
          <w:tcPr>
            <w:tcW w:w="3078" w:type="dxa"/>
          </w:tcPr>
          <w:p w14:paraId="66D39568" w14:textId="77777777" w:rsidR="00AE1081" w:rsidRPr="00AE1081" w:rsidRDefault="00AE1081" w:rsidP="00AE1081">
            <w:pPr>
              <w:keepNext w:val="0"/>
              <w:keepLines w:val="0"/>
              <w:rPr>
                <w:b/>
              </w:rPr>
            </w:pPr>
          </w:p>
        </w:tc>
        <w:tc>
          <w:tcPr>
            <w:tcW w:w="2147" w:type="dxa"/>
          </w:tcPr>
          <w:p w14:paraId="5E17A1C7" w14:textId="77777777" w:rsidR="00AE1081" w:rsidRPr="00AE1081" w:rsidRDefault="00AE1081" w:rsidP="00AE1081">
            <w:pPr>
              <w:keepNext w:val="0"/>
              <w:keepLines w:val="0"/>
              <w:rPr>
                <w:b/>
              </w:rPr>
            </w:pPr>
            <w:r w:rsidRPr="00AE1081">
              <w:rPr>
                <w:b/>
              </w:rPr>
              <w:t>Date Manufactured</w:t>
            </w:r>
          </w:p>
        </w:tc>
        <w:tc>
          <w:tcPr>
            <w:tcW w:w="2518" w:type="dxa"/>
          </w:tcPr>
          <w:p w14:paraId="4BA637D1" w14:textId="77777777" w:rsidR="00AE1081" w:rsidRPr="00AE1081" w:rsidRDefault="00AE1081" w:rsidP="00AE1081">
            <w:pPr>
              <w:keepNext w:val="0"/>
              <w:keepLines w:val="0"/>
              <w:rPr>
                <w:b/>
              </w:rPr>
            </w:pPr>
          </w:p>
        </w:tc>
      </w:tr>
    </w:tbl>
    <w:p w14:paraId="2FF00524" w14:textId="77777777" w:rsidR="00AE1081" w:rsidRDefault="00AE1081" w:rsidP="00B6335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1701"/>
        <w:gridCol w:w="5350"/>
      </w:tblGrid>
      <w:tr w:rsidR="00AE1081" w14:paraId="50437033" w14:textId="77777777" w:rsidTr="007C4B1D">
        <w:trPr>
          <w:tblHeader/>
        </w:trPr>
        <w:tc>
          <w:tcPr>
            <w:tcW w:w="2547" w:type="dxa"/>
            <w:vAlign w:val="top"/>
          </w:tcPr>
          <w:p w14:paraId="26020102" w14:textId="77777777" w:rsidR="00AE1081" w:rsidRPr="005A77A0" w:rsidRDefault="00AE1081" w:rsidP="002846BB">
            <w:pPr>
              <w:pStyle w:val="TableHeading"/>
              <w:keepNext w:val="0"/>
              <w:keepLines w:val="0"/>
            </w:pPr>
            <w:r w:rsidRPr="005A77A0">
              <w:t>Reference</w:t>
            </w:r>
          </w:p>
        </w:tc>
        <w:tc>
          <w:tcPr>
            <w:tcW w:w="4394" w:type="dxa"/>
            <w:vAlign w:val="top"/>
          </w:tcPr>
          <w:p w14:paraId="35ED75C8" w14:textId="77777777" w:rsidR="00AE1081" w:rsidRPr="005A77A0" w:rsidRDefault="00AE1081" w:rsidP="002846BB">
            <w:pPr>
              <w:pStyle w:val="TableHeading"/>
              <w:keepNext w:val="0"/>
              <w:keepLines w:val="0"/>
            </w:pPr>
            <w:r w:rsidRPr="005A77A0">
              <w:t>Requirements</w:t>
            </w:r>
          </w:p>
        </w:tc>
        <w:tc>
          <w:tcPr>
            <w:tcW w:w="1701" w:type="dxa"/>
            <w:vAlign w:val="top"/>
          </w:tcPr>
          <w:p w14:paraId="71CC3B24" w14:textId="77777777" w:rsidR="00AE1081" w:rsidRPr="005A77A0" w:rsidRDefault="00AE1081" w:rsidP="002846BB">
            <w:pPr>
              <w:pStyle w:val="TableHeading"/>
              <w:keepNext w:val="0"/>
              <w:keepLines w:val="0"/>
            </w:pPr>
            <w:r w:rsidRPr="005A77A0">
              <w:t>Addressed</w:t>
            </w:r>
          </w:p>
        </w:tc>
        <w:tc>
          <w:tcPr>
            <w:tcW w:w="5350" w:type="dxa"/>
            <w:vAlign w:val="top"/>
          </w:tcPr>
          <w:p w14:paraId="4305CAD7" w14:textId="779B9558" w:rsidR="00AE1081" w:rsidRDefault="00AE1081" w:rsidP="002846BB">
            <w:pPr>
              <w:pStyle w:val="TableHeading"/>
              <w:keepNext w:val="0"/>
              <w:keepLines w:val="0"/>
            </w:pPr>
            <w:r w:rsidRPr="005A77A0">
              <w:t>Comments</w:t>
            </w:r>
            <w:r w:rsidR="004A3F8F">
              <w:t> </w:t>
            </w:r>
            <w:r w:rsidRPr="005A77A0">
              <w:t>/</w:t>
            </w:r>
            <w:r w:rsidR="004A3F8F">
              <w:t> </w:t>
            </w:r>
            <w:r w:rsidRPr="005A77A0">
              <w:t>Observations</w:t>
            </w:r>
          </w:p>
        </w:tc>
      </w:tr>
      <w:tr w:rsidR="00AE1081" w14:paraId="5176F2B9" w14:textId="77777777" w:rsidTr="000F27B8">
        <w:tc>
          <w:tcPr>
            <w:tcW w:w="2547" w:type="dxa"/>
            <w:vAlign w:val="top"/>
          </w:tcPr>
          <w:p w14:paraId="4634230D" w14:textId="77777777" w:rsidR="00AE1081" w:rsidRPr="00E12850" w:rsidRDefault="00AE1081" w:rsidP="000F27B8">
            <w:pPr>
              <w:keepNext w:val="0"/>
              <w:keepLines w:val="0"/>
            </w:pPr>
            <w:r w:rsidRPr="00E12850">
              <w:t>MRTS70 Cl.</w:t>
            </w:r>
            <w:r w:rsidR="000F27B8">
              <w:t> </w:t>
            </w:r>
            <w:r w:rsidRPr="00E12850">
              <w:t>11</w:t>
            </w:r>
          </w:p>
        </w:tc>
        <w:tc>
          <w:tcPr>
            <w:tcW w:w="4394" w:type="dxa"/>
            <w:vAlign w:val="top"/>
          </w:tcPr>
          <w:p w14:paraId="59319159" w14:textId="77777777" w:rsidR="00AE1081" w:rsidRPr="00E12850" w:rsidRDefault="000F27B8" w:rsidP="002846BB">
            <w:pPr>
              <w:keepNext w:val="0"/>
              <w:keepLines w:val="0"/>
            </w:pPr>
            <w:r>
              <w:t>Concrete mi</w:t>
            </w:r>
            <w:r w:rsidR="00A8149D">
              <w:t>x</w:t>
            </w:r>
          </w:p>
        </w:tc>
        <w:tc>
          <w:tcPr>
            <w:tcW w:w="1701" w:type="dxa"/>
          </w:tcPr>
          <w:p w14:paraId="5DA1E530" w14:textId="77777777" w:rsidR="00AE1081" w:rsidRDefault="00AE1081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26E244D2" w14:textId="77777777" w:rsidR="00AE1081" w:rsidRDefault="00AE1081" w:rsidP="002846BB">
            <w:pPr>
              <w:pStyle w:val="TableBodyText"/>
              <w:keepNext w:val="0"/>
              <w:keepLines w:val="0"/>
            </w:pPr>
          </w:p>
        </w:tc>
      </w:tr>
      <w:tr w:rsidR="00AE1081" w14:paraId="7D052CC9" w14:textId="77777777" w:rsidTr="000F27B8">
        <w:tc>
          <w:tcPr>
            <w:tcW w:w="2547" w:type="dxa"/>
            <w:vAlign w:val="top"/>
          </w:tcPr>
          <w:p w14:paraId="5B4A7327" w14:textId="0FE23659" w:rsidR="00AE1081" w:rsidRPr="00E12850" w:rsidRDefault="000F27B8" w:rsidP="002846BB">
            <w:pPr>
              <w:keepNext w:val="0"/>
              <w:keepLines w:val="0"/>
            </w:pPr>
            <w:r>
              <w:t>MRTS70 Cl. </w:t>
            </w:r>
            <w:r w:rsidR="00AE1081" w:rsidRPr="00E12850">
              <w:t>1</w:t>
            </w:r>
            <w:r w:rsidR="00666D80">
              <w:t>6.3.1</w:t>
            </w:r>
            <w:r w:rsidR="00AE1081" w:rsidRPr="00E12850">
              <w:t xml:space="preserve"> </w:t>
            </w:r>
          </w:p>
        </w:tc>
        <w:tc>
          <w:tcPr>
            <w:tcW w:w="4394" w:type="dxa"/>
            <w:vAlign w:val="top"/>
          </w:tcPr>
          <w:p w14:paraId="5230981A" w14:textId="77777777" w:rsidR="00AE1081" w:rsidRPr="00E12850" w:rsidRDefault="00AE1081" w:rsidP="002846BB">
            <w:pPr>
              <w:keepNext w:val="0"/>
              <w:keepLines w:val="0"/>
            </w:pPr>
            <w:r w:rsidRPr="00E12850">
              <w:t>Formwork and levels</w:t>
            </w:r>
          </w:p>
        </w:tc>
        <w:tc>
          <w:tcPr>
            <w:tcW w:w="1701" w:type="dxa"/>
          </w:tcPr>
          <w:p w14:paraId="2D47FDBB" w14:textId="77777777" w:rsidR="00AE1081" w:rsidRDefault="00AE1081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3DDDB212" w14:textId="77777777" w:rsidR="00AE1081" w:rsidRDefault="00AE1081" w:rsidP="002846BB">
            <w:pPr>
              <w:pStyle w:val="TableBodyText"/>
              <w:keepNext w:val="0"/>
              <w:keepLines w:val="0"/>
            </w:pPr>
          </w:p>
        </w:tc>
      </w:tr>
      <w:tr w:rsidR="00AE1081" w14:paraId="5983B52F" w14:textId="77777777" w:rsidTr="000F27B8">
        <w:tc>
          <w:tcPr>
            <w:tcW w:w="2547" w:type="dxa"/>
            <w:vAlign w:val="top"/>
          </w:tcPr>
          <w:p w14:paraId="4A940977" w14:textId="77777777" w:rsidR="00AE1081" w:rsidRPr="00E12850" w:rsidRDefault="00AE1081" w:rsidP="000F27B8">
            <w:pPr>
              <w:keepNext w:val="0"/>
              <w:keepLines w:val="0"/>
            </w:pPr>
            <w:r w:rsidRPr="00E12850">
              <w:t>MRTS71 Cl.</w:t>
            </w:r>
            <w:r w:rsidR="000F27B8">
              <w:t> </w:t>
            </w:r>
            <w:r w:rsidRPr="00E12850">
              <w:t>11</w:t>
            </w:r>
          </w:p>
        </w:tc>
        <w:tc>
          <w:tcPr>
            <w:tcW w:w="4394" w:type="dxa"/>
            <w:vAlign w:val="top"/>
          </w:tcPr>
          <w:p w14:paraId="2C3BEA2E" w14:textId="77777777" w:rsidR="00AE1081" w:rsidRPr="00E12850" w:rsidRDefault="00AE1081" w:rsidP="002846BB">
            <w:pPr>
              <w:keepNext w:val="0"/>
              <w:keepLines w:val="0"/>
            </w:pPr>
            <w:r w:rsidRPr="00E12850">
              <w:t>Reinforcing steel</w:t>
            </w:r>
          </w:p>
        </w:tc>
        <w:tc>
          <w:tcPr>
            <w:tcW w:w="1701" w:type="dxa"/>
          </w:tcPr>
          <w:p w14:paraId="1193B949" w14:textId="77777777" w:rsidR="00AE1081" w:rsidRDefault="00AE1081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6B37DF70" w14:textId="77777777" w:rsidR="00AE1081" w:rsidRDefault="00AE1081" w:rsidP="002846BB">
            <w:pPr>
              <w:pStyle w:val="TableBodyText"/>
              <w:keepNext w:val="0"/>
              <w:keepLines w:val="0"/>
            </w:pPr>
          </w:p>
        </w:tc>
      </w:tr>
      <w:tr w:rsidR="00AE1081" w14:paraId="4E0CD64D" w14:textId="77777777" w:rsidTr="000F27B8">
        <w:tc>
          <w:tcPr>
            <w:tcW w:w="2547" w:type="dxa"/>
            <w:vAlign w:val="top"/>
          </w:tcPr>
          <w:p w14:paraId="2CCAC2B0" w14:textId="77777777" w:rsidR="00AE1081" w:rsidRPr="00E12850" w:rsidRDefault="00AE1081" w:rsidP="000F27B8">
            <w:pPr>
              <w:keepNext w:val="0"/>
              <w:keepLines w:val="0"/>
            </w:pPr>
            <w:r w:rsidRPr="00E12850">
              <w:t>MRTS24 Cl.</w:t>
            </w:r>
            <w:r w:rsidR="000F27B8">
              <w:t> </w:t>
            </w:r>
            <w:r w:rsidRPr="00E12850">
              <w:t>6.3</w:t>
            </w:r>
          </w:p>
        </w:tc>
        <w:tc>
          <w:tcPr>
            <w:tcW w:w="4394" w:type="dxa"/>
            <w:vAlign w:val="top"/>
          </w:tcPr>
          <w:p w14:paraId="799BA204" w14:textId="77777777" w:rsidR="00AE1081" w:rsidRDefault="00AE1081" w:rsidP="002846BB">
            <w:pPr>
              <w:keepNext w:val="0"/>
              <w:keepLines w:val="0"/>
            </w:pPr>
            <w:r w:rsidRPr="00E12850">
              <w:t>Cover to reinforcing steel</w:t>
            </w:r>
          </w:p>
        </w:tc>
        <w:tc>
          <w:tcPr>
            <w:tcW w:w="1701" w:type="dxa"/>
          </w:tcPr>
          <w:p w14:paraId="62A3699D" w14:textId="77777777" w:rsidR="00AE1081" w:rsidRDefault="00AE1081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3217971C" w14:textId="77777777" w:rsidR="00AE1081" w:rsidRDefault="00AE1081" w:rsidP="002846BB">
            <w:pPr>
              <w:pStyle w:val="TableBodyText"/>
              <w:keepNext w:val="0"/>
              <w:keepLines w:val="0"/>
            </w:pPr>
          </w:p>
        </w:tc>
      </w:tr>
      <w:tr w:rsidR="002846BB" w14:paraId="4EEC9E84" w14:textId="77777777" w:rsidTr="000F27B8">
        <w:tc>
          <w:tcPr>
            <w:tcW w:w="2547" w:type="dxa"/>
            <w:vAlign w:val="top"/>
          </w:tcPr>
          <w:p w14:paraId="5D862C9A" w14:textId="10098F76" w:rsidR="002846BB" w:rsidRPr="0022736B" w:rsidRDefault="002846BB" w:rsidP="000F27B8">
            <w:pPr>
              <w:keepNext w:val="0"/>
              <w:keepLines w:val="0"/>
            </w:pPr>
            <w:r w:rsidRPr="0022736B">
              <w:t>MRTS70 Cl.</w:t>
            </w:r>
            <w:r w:rsidR="000F27B8">
              <w:t> </w:t>
            </w:r>
            <w:r w:rsidR="00666D80">
              <w:t>16.3.2</w:t>
            </w:r>
          </w:p>
        </w:tc>
        <w:tc>
          <w:tcPr>
            <w:tcW w:w="4394" w:type="dxa"/>
            <w:vAlign w:val="top"/>
          </w:tcPr>
          <w:p w14:paraId="7F69E79C" w14:textId="77777777" w:rsidR="002846BB" w:rsidRPr="0022736B" w:rsidRDefault="002846BB" w:rsidP="002846BB">
            <w:pPr>
              <w:keepNext w:val="0"/>
              <w:keepLines w:val="0"/>
            </w:pPr>
            <w:r w:rsidRPr="0022736B">
              <w:t>Bar chairs</w:t>
            </w:r>
          </w:p>
        </w:tc>
        <w:tc>
          <w:tcPr>
            <w:tcW w:w="1701" w:type="dxa"/>
          </w:tcPr>
          <w:p w14:paraId="1CE73972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6D9381EF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</w:tr>
      <w:tr w:rsidR="002846BB" w14:paraId="43581BDA" w14:textId="77777777" w:rsidTr="000F27B8">
        <w:tc>
          <w:tcPr>
            <w:tcW w:w="2547" w:type="dxa"/>
            <w:vAlign w:val="top"/>
          </w:tcPr>
          <w:p w14:paraId="668A0EFC" w14:textId="77777777" w:rsidR="002846BB" w:rsidRPr="0022736B" w:rsidRDefault="002846BB" w:rsidP="002846BB">
            <w:pPr>
              <w:keepNext w:val="0"/>
              <w:keepLines w:val="0"/>
            </w:pPr>
            <w:r w:rsidRPr="0022736B">
              <w:t>Drawings</w:t>
            </w:r>
          </w:p>
        </w:tc>
        <w:tc>
          <w:tcPr>
            <w:tcW w:w="4394" w:type="dxa"/>
            <w:vAlign w:val="top"/>
          </w:tcPr>
          <w:p w14:paraId="596DBC00" w14:textId="77777777" w:rsidR="002846BB" w:rsidRPr="0022736B" w:rsidRDefault="002846BB" w:rsidP="002846BB">
            <w:pPr>
              <w:keepNext w:val="0"/>
              <w:keepLines w:val="0"/>
            </w:pPr>
            <w:r w:rsidRPr="0022736B">
              <w:t>Position of lifting devices/dowel holes</w:t>
            </w:r>
          </w:p>
        </w:tc>
        <w:tc>
          <w:tcPr>
            <w:tcW w:w="1701" w:type="dxa"/>
          </w:tcPr>
          <w:p w14:paraId="61D23FC3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59E50E08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</w:tr>
      <w:tr w:rsidR="002846BB" w14:paraId="078A5871" w14:textId="77777777" w:rsidTr="000F27B8">
        <w:tc>
          <w:tcPr>
            <w:tcW w:w="2547" w:type="dxa"/>
            <w:vAlign w:val="top"/>
          </w:tcPr>
          <w:p w14:paraId="263156F5" w14:textId="77777777" w:rsidR="002846BB" w:rsidRPr="0022736B" w:rsidRDefault="000F27B8" w:rsidP="002846BB">
            <w:pPr>
              <w:keepNext w:val="0"/>
              <w:keepLines w:val="0"/>
            </w:pPr>
            <w:r>
              <w:t>MRTS70 Cl. </w:t>
            </w:r>
            <w:r w:rsidR="002846BB" w:rsidRPr="0022736B">
              <w:t>12</w:t>
            </w:r>
          </w:p>
        </w:tc>
        <w:tc>
          <w:tcPr>
            <w:tcW w:w="4394" w:type="dxa"/>
            <w:vAlign w:val="top"/>
          </w:tcPr>
          <w:p w14:paraId="4DE1C9E6" w14:textId="77777777" w:rsidR="002846BB" w:rsidRPr="0022736B" w:rsidRDefault="002846BB" w:rsidP="002846BB">
            <w:pPr>
              <w:keepNext w:val="0"/>
              <w:keepLines w:val="0"/>
            </w:pPr>
            <w:r w:rsidRPr="0022736B">
              <w:t xml:space="preserve">Concrete delivery </w:t>
            </w:r>
          </w:p>
        </w:tc>
        <w:tc>
          <w:tcPr>
            <w:tcW w:w="1701" w:type="dxa"/>
          </w:tcPr>
          <w:p w14:paraId="6A0B4EAD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4ED61FAF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</w:tr>
      <w:tr w:rsidR="002846BB" w14:paraId="38B8DB9D" w14:textId="77777777" w:rsidTr="000F27B8">
        <w:tc>
          <w:tcPr>
            <w:tcW w:w="2547" w:type="dxa"/>
            <w:vAlign w:val="top"/>
          </w:tcPr>
          <w:p w14:paraId="616F8EB0" w14:textId="4DEF2C36" w:rsidR="002846BB" w:rsidRPr="0022736B" w:rsidRDefault="000F27B8" w:rsidP="002846BB">
            <w:pPr>
              <w:keepNext w:val="0"/>
              <w:keepLines w:val="0"/>
            </w:pPr>
            <w:r>
              <w:t>MRTS70 Cl. </w:t>
            </w:r>
            <w:r w:rsidR="002846BB" w:rsidRPr="0022736B">
              <w:t>1</w:t>
            </w:r>
            <w:r w:rsidR="00666D80">
              <w:t>1</w:t>
            </w:r>
          </w:p>
        </w:tc>
        <w:tc>
          <w:tcPr>
            <w:tcW w:w="4394" w:type="dxa"/>
            <w:vAlign w:val="top"/>
          </w:tcPr>
          <w:p w14:paraId="0FC1D327" w14:textId="77777777" w:rsidR="002846BB" w:rsidRDefault="002846BB" w:rsidP="002846BB">
            <w:pPr>
              <w:keepNext w:val="0"/>
              <w:keepLines w:val="0"/>
            </w:pPr>
            <w:r w:rsidRPr="0022736B">
              <w:t>Concrete testing</w:t>
            </w:r>
          </w:p>
        </w:tc>
        <w:tc>
          <w:tcPr>
            <w:tcW w:w="1701" w:type="dxa"/>
          </w:tcPr>
          <w:p w14:paraId="19CE3126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16403834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</w:tr>
      <w:tr w:rsidR="002846BB" w14:paraId="7BC1BD7A" w14:textId="77777777" w:rsidTr="000F27B8">
        <w:tc>
          <w:tcPr>
            <w:tcW w:w="2547" w:type="dxa"/>
            <w:vAlign w:val="top"/>
          </w:tcPr>
          <w:p w14:paraId="26CDDCC5" w14:textId="6982F9B8" w:rsidR="002846BB" w:rsidRPr="00F71085" w:rsidRDefault="002846BB" w:rsidP="000F27B8">
            <w:pPr>
              <w:keepNext w:val="0"/>
              <w:keepLines w:val="0"/>
            </w:pPr>
            <w:r w:rsidRPr="00F71085">
              <w:t>MRTS70 Cl.</w:t>
            </w:r>
            <w:r w:rsidR="000F27B8">
              <w:t> </w:t>
            </w:r>
            <w:r w:rsidRPr="00F71085">
              <w:t>1</w:t>
            </w:r>
            <w:r w:rsidR="00666D80">
              <w:t>6.5.2</w:t>
            </w:r>
          </w:p>
        </w:tc>
        <w:tc>
          <w:tcPr>
            <w:tcW w:w="4394" w:type="dxa"/>
            <w:vAlign w:val="top"/>
          </w:tcPr>
          <w:p w14:paraId="429B3706" w14:textId="77777777" w:rsidR="002846BB" w:rsidRDefault="002846BB" w:rsidP="002846BB">
            <w:pPr>
              <w:keepNext w:val="0"/>
              <w:keepLines w:val="0"/>
            </w:pPr>
            <w:r w:rsidRPr="00F71085">
              <w:t>Concrete placement &amp; vibration</w:t>
            </w:r>
          </w:p>
        </w:tc>
        <w:tc>
          <w:tcPr>
            <w:tcW w:w="1701" w:type="dxa"/>
          </w:tcPr>
          <w:p w14:paraId="579AC9A1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68360744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</w:tr>
      <w:tr w:rsidR="002846BB" w14:paraId="49151806" w14:textId="77777777" w:rsidTr="000F27B8">
        <w:tc>
          <w:tcPr>
            <w:tcW w:w="2547" w:type="dxa"/>
            <w:vAlign w:val="top"/>
          </w:tcPr>
          <w:p w14:paraId="528EE23D" w14:textId="6E1FF30E" w:rsidR="002846BB" w:rsidRPr="00A70A2E" w:rsidRDefault="002846BB" w:rsidP="000F27B8">
            <w:pPr>
              <w:keepNext w:val="0"/>
              <w:keepLines w:val="0"/>
            </w:pPr>
            <w:r w:rsidRPr="00A70A2E">
              <w:t>MRTS70 Cl.</w:t>
            </w:r>
            <w:r w:rsidR="000F27B8">
              <w:t> </w:t>
            </w:r>
            <w:r w:rsidR="00666D80">
              <w:t>16.6</w:t>
            </w:r>
          </w:p>
        </w:tc>
        <w:tc>
          <w:tcPr>
            <w:tcW w:w="4394" w:type="dxa"/>
            <w:vAlign w:val="top"/>
          </w:tcPr>
          <w:p w14:paraId="4E8A0DCF" w14:textId="77777777" w:rsidR="002846BB" w:rsidRPr="00A70A2E" w:rsidRDefault="002846BB" w:rsidP="002846BB">
            <w:pPr>
              <w:keepNext w:val="0"/>
              <w:keepLines w:val="0"/>
            </w:pPr>
            <w:r w:rsidRPr="00A70A2E">
              <w:t>Finishing</w:t>
            </w:r>
          </w:p>
        </w:tc>
        <w:tc>
          <w:tcPr>
            <w:tcW w:w="1701" w:type="dxa"/>
          </w:tcPr>
          <w:p w14:paraId="21409B43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469123BE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</w:tr>
      <w:tr w:rsidR="002846BB" w14:paraId="3DC9C7EC" w14:textId="77777777" w:rsidTr="000F27B8">
        <w:tc>
          <w:tcPr>
            <w:tcW w:w="2547" w:type="dxa"/>
            <w:vAlign w:val="top"/>
          </w:tcPr>
          <w:p w14:paraId="49477C84" w14:textId="77777777" w:rsidR="002846BB" w:rsidRPr="00A70A2E" w:rsidRDefault="002846BB" w:rsidP="009A5FB6">
            <w:pPr>
              <w:keepNext w:val="0"/>
              <w:keepLines w:val="0"/>
            </w:pPr>
            <w:r w:rsidRPr="00A70A2E">
              <w:t>MRTS24 Cl.</w:t>
            </w:r>
            <w:r w:rsidR="009A5FB6">
              <w:t> </w:t>
            </w:r>
            <w:r w:rsidRPr="00A70A2E">
              <w:t>14.1</w:t>
            </w:r>
          </w:p>
        </w:tc>
        <w:tc>
          <w:tcPr>
            <w:tcW w:w="4394" w:type="dxa"/>
            <w:vAlign w:val="top"/>
          </w:tcPr>
          <w:p w14:paraId="5680A1BA" w14:textId="77777777" w:rsidR="002846BB" w:rsidRPr="00A70A2E" w:rsidRDefault="002846BB" w:rsidP="002846BB">
            <w:pPr>
              <w:keepNext w:val="0"/>
              <w:keepLines w:val="0"/>
            </w:pPr>
            <w:r w:rsidRPr="00A70A2E">
              <w:t>Marking &amp; identification of product</w:t>
            </w:r>
          </w:p>
        </w:tc>
        <w:tc>
          <w:tcPr>
            <w:tcW w:w="1701" w:type="dxa"/>
          </w:tcPr>
          <w:p w14:paraId="1FC94B3E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085847DE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</w:tr>
      <w:tr w:rsidR="002846BB" w14:paraId="177B0FD5" w14:textId="77777777" w:rsidTr="000F27B8">
        <w:tc>
          <w:tcPr>
            <w:tcW w:w="2547" w:type="dxa"/>
            <w:vAlign w:val="top"/>
          </w:tcPr>
          <w:p w14:paraId="01076C06" w14:textId="14FB8ADE" w:rsidR="002846BB" w:rsidRPr="00A70A2E" w:rsidRDefault="002846BB" w:rsidP="009A5FB6">
            <w:pPr>
              <w:keepNext w:val="0"/>
              <w:keepLines w:val="0"/>
            </w:pPr>
            <w:r w:rsidRPr="00A70A2E">
              <w:t>MRTS70 Cl.</w:t>
            </w:r>
            <w:r w:rsidR="009A5FB6">
              <w:t> </w:t>
            </w:r>
            <w:r w:rsidR="00666D80">
              <w:t>16.7.4</w:t>
            </w:r>
          </w:p>
        </w:tc>
        <w:tc>
          <w:tcPr>
            <w:tcW w:w="4394" w:type="dxa"/>
            <w:vAlign w:val="top"/>
          </w:tcPr>
          <w:p w14:paraId="14C7DA01" w14:textId="77777777" w:rsidR="002846BB" w:rsidRDefault="002846BB" w:rsidP="002846BB">
            <w:pPr>
              <w:keepNext w:val="0"/>
              <w:keepLines w:val="0"/>
            </w:pPr>
            <w:r w:rsidRPr="00A70A2E">
              <w:t>Steam curing</w:t>
            </w:r>
          </w:p>
        </w:tc>
        <w:tc>
          <w:tcPr>
            <w:tcW w:w="1701" w:type="dxa"/>
          </w:tcPr>
          <w:p w14:paraId="52031834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</w:tcPr>
          <w:p w14:paraId="5BC45EF0" w14:textId="77777777" w:rsidR="002846BB" w:rsidRDefault="002846BB" w:rsidP="002846BB">
            <w:pPr>
              <w:pStyle w:val="TableBodyText"/>
              <w:keepNext w:val="0"/>
              <w:keepLines w:val="0"/>
            </w:pPr>
          </w:p>
        </w:tc>
      </w:tr>
      <w:tr w:rsidR="002846BB" w14:paraId="31964C85" w14:textId="77777777" w:rsidTr="000F27B8">
        <w:tc>
          <w:tcPr>
            <w:tcW w:w="2547" w:type="dxa"/>
            <w:vAlign w:val="top"/>
          </w:tcPr>
          <w:p w14:paraId="671B0E68" w14:textId="77777777" w:rsidR="002846BB" w:rsidRPr="00D02490" w:rsidRDefault="002846BB" w:rsidP="009A5FB6">
            <w:r w:rsidRPr="00D02490">
              <w:lastRenderedPageBreak/>
              <w:t>MRTS24 Cl.</w:t>
            </w:r>
            <w:r w:rsidR="009A5FB6">
              <w:t> 13.8</w:t>
            </w:r>
          </w:p>
        </w:tc>
        <w:tc>
          <w:tcPr>
            <w:tcW w:w="4394" w:type="dxa"/>
            <w:vAlign w:val="top"/>
          </w:tcPr>
          <w:p w14:paraId="1404962F" w14:textId="77777777" w:rsidR="002846BB" w:rsidRPr="00D02490" w:rsidRDefault="002846BB" w:rsidP="002846BB">
            <w:r w:rsidRPr="00D02490">
              <w:t xml:space="preserve">Water/membrane curing </w:t>
            </w:r>
          </w:p>
        </w:tc>
        <w:tc>
          <w:tcPr>
            <w:tcW w:w="1701" w:type="dxa"/>
          </w:tcPr>
          <w:p w14:paraId="0F0239DB" w14:textId="77777777" w:rsidR="002846BB" w:rsidRDefault="002846BB" w:rsidP="002846BB">
            <w:pPr>
              <w:pStyle w:val="TableBodyText"/>
            </w:pPr>
          </w:p>
        </w:tc>
        <w:tc>
          <w:tcPr>
            <w:tcW w:w="5350" w:type="dxa"/>
          </w:tcPr>
          <w:p w14:paraId="6372438C" w14:textId="77777777" w:rsidR="002846BB" w:rsidRDefault="002846BB" w:rsidP="002846BB">
            <w:pPr>
              <w:pStyle w:val="TableBodyText"/>
            </w:pPr>
          </w:p>
        </w:tc>
      </w:tr>
      <w:tr w:rsidR="002846BB" w14:paraId="0160C0A3" w14:textId="77777777" w:rsidTr="000F27B8">
        <w:tc>
          <w:tcPr>
            <w:tcW w:w="2547" w:type="dxa"/>
            <w:vAlign w:val="top"/>
          </w:tcPr>
          <w:p w14:paraId="6E024B0D" w14:textId="037D2722" w:rsidR="002846BB" w:rsidRPr="00D02490" w:rsidRDefault="009A5FB6" w:rsidP="009A5FB6">
            <w:r>
              <w:t>MRTS24 Cl. </w:t>
            </w:r>
            <w:r w:rsidR="002846BB" w:rsidRPr="00D02490">
              <w:t>13.</w:t>
            </w:r>
            <w:r w:rsidR="00666D80">
              <w:t>6</w:t>
            </w:r>
          </w:p>
        </w:tc>
        <w:tc>
          <w:tcPr>
            <w:tcW w:w="4394" w:type="dxa"/>
            <w:vAlign w:val="top"/>
          </w:tcPr>
          <w:p w14:paraId="69062F86" w14:textId="77777777" w:rsidR="002846BB" w:rsidRPr="00D02490" w:rsidRDefault="002846BB" w:rsidP="002846BB">
            <w:r w:rsidRPr="00D02490">
              <w:t>Lifting</w:t>
            </w:r>
          </w:p>
        </w:tc>
        <w:tc>
          <w:tcPr>
            <w:tcW w:w="1701" w:type="dxa"/>
          </w:tcPr>
          <w:p w14:paraId="2D5A26FC" w14:textId="77777777" w:rsidR="002846BB" w:rsidRDefault="002846BB" w:rsidP="002846BB">
            <w:pPr>
              <w:pStyle w:val="TableBodyText"/>
            </w:pPr>
          </w:p>
        </w:tc>
        <w:tc>
          <w:tcPr>
            <w:tcW w:w="5350" w:type="dxa"/>
          </w:tcPr>
          <w:p w14:paraId="76965C53" w14:textId="77777777" w:rsidR="002846BB" w:rsidRDefault="002846BB" w:rsidP="002846BB">
            <w:pPr>
              <w:pStyle w:val="TableBodyText"/>
            </w:pPr>
          </w:p>
        </w:tc>
      </w:tr>
      <w:tr w:rsidR="002846BB" w14:paraId="5FE4A066" w14:textId="77777777" w:rsidTr="000F27B8">
        <w:tc>
          <w:tcPr>
            <w:tcW w:w="2547" w:type="dxa"/>
            <w:vAlign w:val="top"/>
          </w:tcPr>
          <w:p w14:paraId="77CAD0A7" w14:textId="77777777" w:rsidR="002846BB" w:rsidRPr="00D02490" w:rsidRDefault="009A5FB6" w:rsidP="002846BB">
            <w:r>
              <w:t>MRTS24 Cl. </w:t>
            </w:r>
            <w:r w:rsidR="002846BB" w:rsidRPr="00D02490">
              <w:t>13.9</w:t>
            </w:r>
          </w:p>
        </w:tc>
        <w:tc>
          <w:tcPr>
            <w:tcW w:w="4394" w:type="dxa"/>
            <w:vAlign w:val="top"/>
          </w:tcPr>
          <w:p w14:paraId="3AB393A6" w14:textId="77777777" w:rsidR="002846BB" w:rsidRPr="00D02490" w:rsidRDefault="002846BB" w:rsidP="002846BB">
            <w:r w:rsidRPr="00D02490">
              <w:t>Surface finish</w:t>
            </w:r>
          </w:p>
        </w:tc>
        <w:tc>
          <w:tcPr>
            <w:tcW w:w="1701" w:type="dxa"/>
          </w:tcPr>
          <w:p w14:paraId="16342BC9" w14:textId="77777777" w:rsidR="002846BB" w:rsidRDefault="002846BB" w:rsidP="002846BB">
            <w:pPr>
              <w:pStyle w:val="TableBodyText"/>
            </w:pPr>
          </w:p>
        </w:tc>
        <w:tc>
          <w:tcPr>
            <w:tcW w:w="5350" w:type="dxa"/>
          </w:tcPr>
          <w:p w14:paraId="6A8087BF" w14:textId="77777777" w:rsidR="002846BB" w:rsidRDefault="002846BB" w:rsidP="002846BB">
            <w:pPr>
              <w:pStyle w:val="TableBodyText"/>
            </w:pPr>
          </w:p>
        </w:tc>
      </w:tr>
      <w:tr w:rsidR="002846BB" w14:paraId="652F4BFC" w14:textId="77777777" w:rsidTr="000F27B8">
        <w:tc>
          <w:tcPr>
            <w:tcW w:w="2547" w:type="dxa"/>
            <w:vAlign w:val="top"/>
          </w:tcPr>
          <w:p w14:paraId="1690B74E" w14:textId="28A236EA" w:rsidR="002846BB" w:rsidRPr="00D02490" w:rsidRDefault="009A5FB6" w:rsidP="004A3F8F">
            <w:r>
              <w:t>MRTS24 Cl. 13.10</w:t>
            </w:r>
            <w:r w:rsidR="004A3F8F">
              <w:br/>
            </w:r>
            <w:r>
              <w:t>AS 1597.1, </w:t>
            </w:r>
            <w:r w:rsidR="002846BB" w:rsidRPr="002846BB">
              <w:t>.2</w:t>
            </w:r>
          </w:p>
        </w:tc>
        <w:tc>
          <w:tcPr>
            <w:tcW w:w="4394" w:type="dxa"/>
            <w:vAlign w:val="top"/>
          </w:tcPr>
          <w:p w14:paraId="48D4ECF9" w14:textId="77777777" w:rsidR="002846BB" w:rsidRPr="00D02490" w:rsidRDefault="002846BB" w:rsidP="002846BB">
            <w:r w:rsidRPr="002846BB">
              <w:t>Dimensional check of product</w:t>
            </w:r>
          </w:p>
        </w:tc>
        <w:tc>
          <w:tcPr>
            <w:tcW w:w="1701" w:type="dxa"/>
          </w:tcPr>
          <w:p w14:paraId="2B93EACB" w14:textId="77777777" w:rsidR="002846BB" w:rsidRDefault="002846BB" w:rsidP="002846BB">
            <w:pPr>
              <w:pStyle w:val="TableBodyText"/>
            </w:pPr>
          </w:p>
        </w:tc>
        <w:tc>
          <w:tcPr>
            <w:tcW w:w="5350" w:type="dxa"/>
          </w:tcPr>
          <w:p w14:paraId="64A33B85" w14:textId="77777777" w:rsidR="002846BB" w:rsidRDefault="002846BB" w:rsidP="002846BB">
            <w:pPr>
              <w:pStyle w:val="TableBodyText"/>
            </w:pPr>
          </w:p>
        </w:tc>
      </w:tr>
      <w:tr w:rsidR="002846BB" w14:paraId="7AD00D06" w14:textId="77777777" w:rsidTr="000F27B8">
        <w:tc>
          <w:tcPr>
            <w:tcW w:w="2547" w:type="dxa"/>
            <w:vAlign w:val="top"/>
          </w:tcPr>
          <w:p w14:paraId="6282E740" w14:textId="77777777" w:rsidR="002846BB" w:rsidRPr="000C6EEC" w:rsidRDefault="002846BB" w:rsidP="002846BB">
            <w:r w:rsidRPr="000C6EEC">
              <w:t>Drawings</w:t>
            </w:r>
          </w:p>
        </w:tc>
        <w:tc>
          <w:tcPr>
            <w:tcW w:w="4394" w:type="dxa"/>
            <w:vAlign w:val="top"/>
          </w:tcPr>
          <w:p w14:paraId="52EE60E2" w14:textId="77777777" w:rsidR="002846BB" w:rsidRPr="000C6EEC" w:rsidRDefault="002846BB" w:rsidP="002846BB">
            <w:r w:rsidRPr="000C6EEC">
              <w:t>Cover to reinforcement - test</w:t>
            </w:r>
          </w:p>
        </w:tc>
        <w:tc>
          <w:tcPr>
            <w:tcW w:w="1701" w:type="dxa"/>
          </w:tcPr>
          <w:p w14:paraId="1E07A7C1" w14:textId="77777777" w:rsidR="002846BB" w:rsidRDefault="002846BB" w:rsidP="002846BB">
            <w:pPr>
              <w:pStyle w:val="TableBodyText"/>
            </w:pPr>
          </w:p>
        </w:tc>
        <w:tc>
          <w:tcPr>
            <w:tcW w:w="5350" w:type="dxa"/>
          </w:tcPr>
          <w:p w14:paraId="26BB4EF0" w14:textId="77777777" w:rsidR="002846BB" w:rsidRDefault="002846BB" w:rsidP="002846BB">
            <w:pPr>
              <w:pStyle w:val="TableBodyText"/>
            </w:pPr>
          </w:p>
        </w:tc>
      </w:tr>
      <w:tr w:rsidR="002846BB" w14:paraId="1B2ADA28" w14:textId="77777777" w:rsidTr="000F27B8">
        <w:tc>
          <w:tcPr>
            <w:tcW w:w="2547" w:type="dxa"/>
            <w:vAlign w:val="top"/>
          </w:tcPr>
          <w:p w14:paraId="1A909618" w14:textId="77777777" w:rsidR="002846BB" w:rsidRPr="000C6EEC" w:rsidRDefault="009A5FB6" w:rsidP="002846BB">
            <w:r>
              <w:t>MRTS24 Cl. </w:t>
            </w:r>
            <w:r w:rsidR="002846BB" w:rsidRPr="000C6EEC">
              <w:t>14.4</w:t>
            </w:r>
          </w:p>
        </w:tc>
        <w:tc>
          <w:tcPr>
            <w:tcW w:w="4394" w:type="dxa"/>
            <w:vAlign w:val="top"/>
          </w:tcPr>
          <w:p w14:paraId="37DAD463" w14:textId="77777777" w:rsidR="002846BB" w:rsidRPr="000C6EEC" w:rsidRDefault="002846BB" w:rsidP="002846BB">
            <w:r w:rsidRPr="000C6EEC">
              <w:t>Stacking and storage</w:t>
            </w:r>
          </w:p>
        </w:tc>
        <w:tc>
          <w:tcPr>
            <w:tcW w:w="1701" w:type="dxa"/>
          </w:tcPr>
          <w:p w14:paraId="6112A03F" w14:textId="77777777" w:rsidR="002846BB" w:rsidRDefault="002846BB" w:rsidP="002846BB">
            <w:pPr>
              <w:pStyle w:val="TableBodyText"/>
            </w:pPr>
          </w:p>
        </w:tc>
        <w:tc>
          <w:tcPr>
            <w:tcW w:w="5350" w:type="dxa"/>
          </w:tcPr>
          <w:p w14:paraId="229A7944" w14:textId="77777777" w:rsidR="002846BB" w:rsidRDefault="002846BB" w:rsidP="002846BB">
            <w:pPr>
              <w:pStyle w:val="TableBodyText"/>
            </w:pPr>
          </w:p>
        </w:tc>
      </w:tr>
      <w:tr w:rsidR="002846BB" w14:paraId="73FA325F" w14:textId="77777777" w:rsidTr="000F27B8">
        <w:tc>
          <w:tcPr>
            <w:tcW w:w="2547" w:type="dxa"/>
            <w:vAlign w:val="top"/>
          </w:tcPr>
          <w:p w14:paraId="55FFE9B3" w14:textId="77777777" w:rsidR="002846BB" w:rsidRPr="000C6EEC" w:rsidRDefault="009A5FB6" w:rsidP="002846BB">
            <w:r>
              <w:t>MRTS24 Cl. </w:t>
            </w:r>
            <w:r w:rsidR="002846BB" w:rsidRPr="000C6EEC">
              <w:t xml:space="preserve">15.2 </w:t>
            </w:r>
          </w:p>
        </w:tc>
        <w:tc>
          <w:tcPr>
            <w:tcW w:w="4394" w:type="dxa"/>
            <w:vAlign w:val="top"/>
          </w:tcPr>
          <w:p w14:paraId="55B56892" w14:textId="77777777" w:rsidR="002846BB" w:rsidRPr="000C6EEC" w:rsidRDefault="002846BB" w:rsidP="002846BB">
            <w:r w:rsidRPr="000C6EEC">
              <w:t>Load testing</w:t>
            </w:r>
          </w:p>
        </w:tc>
        <w:tc>
          <w:tcPr>
            <w:tcW w:w="1701" w:type="dxa"/>
          </w:tcPr>
          <w:p w14:paraId="2B797C23" w14:textId="77777777" w:rsidR="002846BB" w:rsidRDefault="002846BB" w:rsidP="002846BB">
            <w:pPr>
              <w:pStyle w:val="TableBodyText"/>
            </w:pPr>
          </w:p>
        </w:tc>
        <w:tc>
          <w:tcPr>
            <w:tcW w:w="5350" w:type="dxa"/>
          </w:tcPr>
          <w:p w14:paraId="6E9C0F0C" w14:textId="77777777" w:rsidR="002846BB" w:rsidRDefault="002846BB" w:rsidP="002846BB">
            <w:pPr>
              <w:pStyle w:val="TableBodyText"/>
            </w:pPr>
          </w:p>
        </w:tc>
      </w:tr>
      <w:tr w:rsidR="002846BB" w14:paraId="0A35B55C" w14:textId="77777777" w:rsidTr="000F27B8">
        <w:tc>
          <w:tcPr>
            <w:tcW w:w="2547" w:type="dxa"/>
            <w:vAlign w:val="top"/>
          </w:tcPr>
          <w:p w14:paraId="606B5FD2" w14:textId="2584C3DD" w:rsidR="002846BB" w:rsidRPr="000C6EEC" w:rsidRDefault="009A5FB6" w:rsidP="002846BB">
            <w:r>
              <w:t>MRTS70 Cl. </w:t>
            </w:r>
            <w:r w:rsidR="002846BB" w:rsidRPr="000C6EEC">
              <w:t>1</w:t>
            </w:r>
            <w:r w:rsidR="00666D80">
              <w:t>2.3</w:t>
            </w:r>
          </w:p>
        </w:tc>
        <w:tc>
          <w:tcPr>
            <w:tcW w:w="4394" w:type="dxa"/>
            <w:vAlign w:val="top"/>
          </w:tcPr>
          <w:p w14:paraId="1247D821" w14:textId="77777777" w:rsidR="002846BB" w:rsidRDefault="002846BB" w:rsidP="002846BB">
            <w:r w:rsidRPr="000C6EEC">
              <w:t>Cylinder results</w:t>
            </w:r>
          </w:p>
        </w:tc>
        <w:tc>
          <w:tcPr>
            <w:tcW w:w="1701" w:type="dxa"/>
          </w:tcPr>
          <w:p w14:paraId="693B1F7C" w14:textId="77777777" w:rsidR="002846BB" w:rsidRDefault="002846BB" w:rsidP="002846BB">
            <w:pPr>
              <w:pStyle w:val="TableBodyText"/>
            </w:pPr>
          </w:p>
        </w:tc>
        <w:tc>
          <w:tcPr>
            <w:tcW w:w="5350" w:type="dxa"/>
          </w:tcPr>
          <w:p w14:paraId="1C33CC6A" w14:textId="77777777" w:rsidR="002846BB" w:rsidRDefault="002846BB" w:rsidP="002846BB">
            <w:pPr>
              <w:pStyle w:val="TableBodyText"/>
            </w:pPr>
          </w:p>
        </w:tc>
      </w:tr>
      <w:tr w:rsidR="002846BB" w14:paraId="6F088E17" w14:textId="77777777" w:rsidTr="000F27B8">
        <w:tc>
          <w:tcPr>
            <w:tcW w:w="2547" w:type="dxa"/>
            <w:vAlign w:val="top"/>
          </w:tcPr>
          <w:p w14:paraId="497B3C66" w14:textId="2AA5F5F2" w:rsidR="002846BB" w:rsidRPr="00917951" w:rsidRDefault="009A5FB6" w:rsidP="002846BB">
            <w:r>
              <w:t>MRTS70 Cl. </w:t>
            </w:r>
            <w:r w:rsidR="00666D80">
              <w:t>16.8</w:t>
            </w:r>
          </w:p>
        </w:tc>
        <w:tc>
          <w:tcPr>
            <w:tcW w:w="4394" w:type="dxa"/>
            <w:vAlign w:val="top"/>
          </w:tcPr>
          <w:p w14:paraId="17C8F4D1" w14:textId="77777777" w:rsidR="002846BB" w:rsidRPr="00917951" w:rsidRDefault="002846BB" w:rsidP="002846BB">
            <w:r w:rsidRPr="00917951">
              <w:t>Were repairs carried out satisfactorily?</w:t>
            </w:r>
          </w:p>
        </w:tc>
        <w:tc>
          <w:tcPr>
            <w:tcW w:w="1701" w:type="dxa"/>
          </w:tcPr>
          <w:p w14:paraId="1364AEA6" w14:textId="77777777" w:rsidR="002846BB" w:rsidRDefault="002846BB" w:rsidP="002846BB">
            <w:pPr>
              <w:pStyle w:val="TableBodyText"/>
            </w:pPr>
          </w:p>
        </w:tc>
        <w:tc>
          <w:tcPr>
            <w:tcW w:w="5350" w:type="dxa"/>
          </w:tcPr>
          <w:p w14:paraId="188CDD0A" w14:textId="77777777" w:rsidR="002846BB" w:rsidRDefault="002846BB" w:rsidP="002846BB">
            <w:pPr>
              <w:pStyle w:val="TableBodyText"/>
            </w:pPr>
          </w:p>
        </w:tc>
      </w:tr>
      <w:tr w:rsidR="002846BB" w14:paraId="40DAC4E1" w14:textId="77777777" w:rsidTr="000F27B8">
        <w:tc>
          <w:tcPr>
            <w:tcW w:w="2547" w:type="dxa"/>
            <w:vAlign w:val="top"/>
          </w:tcPr>
          <w:p w14:paraId="363FF0CE" w14:textId="77777777" w:rsidR="002846BB" w:rsidRPr="00917951" w:rsidRDefault="009A5FB6" w:rsidP="002846BB">
            <w:r>
              <w:t>MRTS24 Cl. </w:t>
            </w:r>
            <w:r w:rsidR="002846BB" w:rsidRPr="00917951">
              <w:t>14</w:t>
            </w:r>
          </w:p>
        </w:tc>
        <w:tc>
          <w:tcPr>
            <w:tcW w:w="4394" w:type="dxa"/>
            <w:vAlign w:val="top"/>
          </w:tcPr>
          <w:p w14:paraId="4E05F0C4" w14:textId="77777777" w:rsidR="002846BB" w:rsidRDefault="002846BB" w:rsidP="002846BB">
            <w:r w:rsidRPr="00917951">
              <w:t>Loading and transport</w:t>
            </w:r>
          </w:p>
        </w:tc>
        <w:tc>
          <w:tcPr>
            <w:tcW w:w="1701" w:type="dxa"/>
          </w:tcPr>
          <w:p w14:paraId="54F2788D" w14:textId="77777777" w:rsidR="002846BB" w:rsidRDefault="002846BB" w:rsidP="002846BB">
            <w:pPr>
              <w:pStyle w:val="TableBodyText"/>
            </w:pPr>
          </w:p>
        </w:tc>
        <w:tc>
          <w:tcPr>
            <w:tcW w:w="5350" w:type="dxa"/>
          </w:tcPr>
          <w:p w14:paraId="7507A1E5" w14:textId="77777777" w:rsidR="002846BB" w:rsidRDefault="002846BB" w:rsidP="002846BB">
            <w:pPr>
              <w:pStyle w:val="TableBodyText"/>
            </w:pPr>
          </w:p>
        </w:tc>
      </w:tr>
    </w:tbl>
    <w:p w14:paraId="0D6DA310" w14:textId="77777777" w:rsidR="009A5FB6" w:rsidRDefault="009A5FB6" w:rsidP="004A3F8F">
      <w:pPr>
        <w:pStyle w:val="BodyText"/>
        <w:spacing w:before="240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9A5FB6" w14:paraId="544D7D75" w14:textId="77777777" w:rsidTr="00285CCE">
        <w:tc>
          <w:tcPr>
            <w:tcW w:w="1696" w:type="dxa"/>
            <w:vMerge w:val="restart"/>
          </w:tcPr>
          <w:p w14:paraId="421561D2" w14:textId="77777777" w:rsidR="009A5FB6" w:rsidRDefault="009A5FB6" w:rsidP="00285CCE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49569A4B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1A6A0365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7010EC7D" w14:textId="77777777" w:rsidR="009A5FB6" w:rsidRDefault="009A5FB6" w:rsidP="00285CCE">
            <w:pPr>
              <w:pStyle w:val="BodyText"/>
              <w:jc w:val="center"/>
            </w:pPr>
          </w:p>
        </w:tc>
      </w:tr>
      <w:tr w:rsidR="009A5FB6" w14:paraId="1FA22752" w14:textId="77777777" w:rsidTr="00285CCE">
        <w:tc>
          <w:tcPr>
            <w:tcW w:w="1696" w:type="dxa"/>
            <w:vMerge/>
          </w:tcPr>
          <w:p w14:paraId="3BD2C9B2" w14:textId="77777777" w:rsidR="009A5FB6" w:rsidRDefault="009A5FB6" w:rsidP="00285CCE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2090837D" w14:textId="77777777" w:rsidR="009A5FB6" w:rsidRDefault="009A5FB6" w:rsidP="00285CCE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6311135F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21210FDC" w14:textId="77777777" w:rsidR="009A5FB6" w:rsidRDefault="009A5FB6" w:rsidP="00285CCE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0C6A376D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1DD1588" w14:textId="77777777" w:rsidR="009A5FB6" w:rsidRDefault="009A5FB6" w:rsidP="00285CCE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798FE070" w14:textId="77777777" w:rsidR="009A5FB6" w:rsidRDefault="009A5FB6" w:rsidP="00285CCE">
            <w:pPr>
              <w:pStyle w:val="BodyText"/>
              <w:jc w:val="center"/>
            </w:pPr>
          </w:p>
        </w:tc>
      </w:tr>
    </w:tbl>
    <w:p w14:paraId="4EB20BED" w14:textId="77777777" w:rsidR="0061185E" w:rsidRPr="00CE6618" w:rsidRDefault="0061185E" w:rsidP="004A3F8F">
      <w:pPr>
        <w:pStyle w:val="BodyText"/>
      </w:pPr>
    </w:p>
    <w:sectPr w:rsidR="0061185E" w:rsidRPr="00CE6618" w:rsidSect="003130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C82D" w14:textId="77777777" w:rsidR="00615A30" w:rsidRDefault="00615A30">
      <w:r>
        <w:separator/>
      </w:r>
    </w:p>
    <w:p w14:paraId="6F272EA7" w14:textId="77777777" w:rsidR="00615A30" w:rsidRDefault="00615A30"/>
  </w:endnote>
  <w:endnote w:type="continuationSeparator" w:id="0">
    <w:p w14:paraId="1D7C9826" w14:textId="77777777" w:rsidR="00615A30" w:rsidRDefault="00615A30">
      <w:r>
        <w:continuationSeparator/>
      </w:r>
    </w:p>
    <w:p w14:paraId="4FE5AD17" w14:textId="77777777"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6ACA" w14:textId="77777777" w:rsidR="005D5B12" w:rsidRDefault="005D5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3156" w14:textId="603AEC68" w:rsidR="00AE1081" w:rsidRDefault="005D5B12" w:rsidP="005D5B12">
    <w:pPr>
      <w:pStyle w:val="Footer"/>
      <w:tabs>
        <w:tab w:val="clear" w:pos="9540"/>
        <w:tab w:val="right" w:pos="13608"/>
      </w:tabs>
    </w:pPr>
    <w:r>
      <w:t>Contract Administration System, Transport and Main Roads July 2025</w:t>
    </w:r>
    <w:r>
      <w:tab/>
    </w:r>
    <w:sdt>
      <w:sdtPr>
        <w:id w:val="3628675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8FA4" w14:textId="77777777" w:rsidR="005D5B12" w:rsidRDefault="005D5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627F" w14:textId="77777777" w:rsidR="00615A30" w:rsidRDefault="00615A30">
      <w:r>
        <w:separator/>
      </w:r>
    </w:p>
    <w:p w14:paraId="085971CA" w14:textId="77777777" w:rsidR="00615A30" w:rsidRDefault="00615A30"/>
  </w:footnote>
  <w:footnote w:type="continuationSeparator" w:id="0">
    <w:p w14:paraId="40BC3508" w14:textId="77777777" w:rsidR="00615A30" w:rsidRDefault="00615A30">
      <w:r>
        <w:continuationSeparator/>
      </w:r>
    </w:p>
    <w:p w14:paraId="0F4B5BE9" w14:textId="77777777" w:rsidR="00615A30" w:rsidRDefault="0061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AF21" w14:textId="77777777" w:rsidR="005D5B12" w:rsidRDefault="005D5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7956" w14:textId="77777777" w:rsidR="00341953" w:rsidRDefault="00AE1081" w:rsidP="009A5FB6">
    <w:pPr>
      <w:pStyle w:val="HeaderChapterpart"/>
    </w:pPr>
    <w:r>
      <w:t xml:space="preserve">Checklist </w:t>
    </w:r>
    <w:r w:rsidR="00F101B2">
      <w:t>CAC059M</w:t>
    </w:r>
    <w:r>
      <w:t xml:space="preserve">, </w:t>
    </w:r>
    <w:r w:rsidR="009A5FB6">
      <w:t xml:space="preserve">Inspection – Precast </w:t>
    </w:r>
    <w:r w:rsidR="00A4045C">
      <w:t xml:space="preserve">Concrete </w:t>
    </w:r>
    <w:r w:rsidR="009A5FB6">
      <w:t>Culverts -</w:t>
    </w:r>
    <w:r>
      <w:t xml:space="preserve"> MRTS</w:t>
    </w:r>
    <w:r w:rsidR="00227A20"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5BE0" w14:textId="3B73D330" w:rsidR="003130F0" w:rsidRDefault="00F45F8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79B413" wp14:editId="65C448A7">
          <wp:simplePos x="0" y="0"/>
          <wp:positionH relativeFrom="page">
            <wp:align>left</wp:align>
          </wp:positionH>
          <wp:positionV relativeFrom="paragraph">
            <wp:posOffset>-288017</wp:posOffset>
          </wp:positionV>
          <wp:extent cx="10691446" cy="7556260"/>
          <wp:effectExtent l="0" t="0" r="0" b="6985"/>
          <wp:wrapNone/>
          <wp:docPr id="14231308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308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46" cy="7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 w16cid:durableId="22676743">
    <w:abstractNumId w:val="9"/>
  </w:num>
  <w:num w:numId="2" w16cid:durableId="1659915302">
    <w:abstractNumId w:val="18"/>
  </w:num>
  <w:num w:numId="3" w16cid:durableId="1134180744">
    <w:abstractNumId w:val="29"/>
  </w:num>
  <w:num w:numId="4" w16cid:durableId="1681350106">
    <w:abstractNumId w:val="3"/>
  </w:num>
  <w:num w:numId="5" w16cid:durableId="1740322803">
    <w:abstractNumId w:val="13"/>
  </w:num>
  <w:num w:numId="6" w16cid:durableId="1445921822">
    <w:abstractNumId w:val="26"/>
  </w:num>
  <w:num w:numId="7" w16cid:durableId="967860224">
    <w:abstractNumId w:val="12"/>
  </w:num>
  <w:num w:numId="8" w16cid:durableId="298999628">
    <w:abstractNumId w:val="7"/>
  </w:num>
  <w:num w:numId="9" w16cid:durableId="1435397233">
    <w:abstractNumId w:val="37"/>
  </w:num>
  <w:num w:numId="10" w16cid:durableId="748430853">
    <w:abstractNumId w:val="36"/>
  </w:num>
  <w:num w:numId="11" w16cid:durableId="1700276567">
    <w:abstractNumId w:val="19"/>
  </w:num>
  <w:num w:numId="12" w16cid:durableId="1097367538">
    <w:abstractNumId w:val="11"/>
  </w:num>
  <w:num w:numId="13" w16cid:durableId="222956320">
    <w:abstractNumId w:val="17"/>
  </w:num>
  <w:num w:numId="14" w16cid:durableId="1812825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0213345">
    <w:abstractNumId w:val="4"/>
  </w:num>
  <w:num w:numId="16" w16cid:durableId="1994412339">
    <w:abstractNumId w:val="32"/>
  </w:num>
  <w:num w:numId="17" w16cid:durableId="798036205">
    <w:abstractNumId w:val="23"/>
  </w:num>
  <w:num w:numId="18" w16cid:durableId="1713454640">
    <w:abstractNumId w:val="0"/>
  </w:num>
  <w:num w:numId="19" w16cid:durableId="1309900047">
    <w:abstractNumId w:val="34"/>
  </w:num>
  <w:num w:numId="20" w16cid:durableId="356348686">
    <w:abstractNumId w:val="38"/>
  </w:num>
  <w:num w:numId="21" w16cid:durableId="1680235310">
    <w:abstractNumId w:val="31"/>
  </w:num>
  <w:num w:numId="22" w16cid:durableId="61186119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485731584">
    <w:abstractNumId w:val="14"/>
  </w:num>
  <w:num w:numId="24" w16cid:durableId="1446926239">
    <w:abstractNumId w:val="1"/>
  </w:num>
  <w:num w:numId="25" w16cid:durableId="822356039">
    <w:abstractNumId w:val="22"/>
  </w:num>
  <w:num w:numId="26" w16cid:durableId="889658996">
    <w:abstractNumId w:val="30"/>
  </w:num>
  <w:num w:numId="27" w16cid:durableId="1188059703">
    <w:abstractNumId w:val="10"/>
  </w:num>
  <w:num w:numId="28" w16cid:durableId="550730547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78908527">
    <w:abstractNumId w:val="8"/>
  </w:num>
  <w:num w:numId="30" w16cid:durableId="968784493">
    <w:abstractNumId w:val="25"/>
  </w:num>
  <w:num w:numId="31" w16cid:durableId="360978137">
    <w:abstractNumId w:val="16"/>
  </w:num>
  <w:num w:numId="32" w16cid:durableId="403335146">
    <w:abstractNumId w:val="2"/>
  </w:num>
  <w:num w:numId="33" w16cid:durableId="901213882">
    <w:abstractNumId w:val="33"/>
  </w:num>
  <w:num w:numId="34" w16cid:durableId="740326735">
    <w:abstractNumId w:val="24"/>
  </w:num>
  <w:num w:numId="35" w16cid:durableId="1832938516">
    <w:abstractNumId w:val="21"/>
  </w:num>
  <w:num w:numId="36" w16cid:durableId="1774326404">
    <w:abstractNumId w:val="28"/>
  </w:num>
  <w:num w:numId="37" w16cid:durableId="1864591629">
    <w:abstractNumId w:val="5"/>
  </w:num>
  <w:num w:numId="38" w16cid:durableId="302194429">
    <w:abstractNumId w:val="6"/>
  </w:num>
  <w:num w:numId="39" w16cid:durableId="1542399388">
    <w:abstractNumId w:val="15"/>
  </w:num>
  <w:num w:numId="40" w16cid:durableId="593706967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71B20"/>
    <w:rsid w:val="000913ED"/>
    <w:rsid w:val="00096FC7"/>
    <w:rsid w:val="000B047B"/>
    <w:rsid w:val="000B71E8"/>
    <w:rsid w:val="000E1CE3"/>
    <w:rsid w:val="000F27B8"/>
    <w:rsid w:val="0010528D"/>
    <w:rsid w:val="00115E98"/>
    <w:rsid w:val="00125B5A"/>
    <w:rsid w:val="001276D9"/>
    <w:rsid w:val="00172FEB"/>
    <w:rsid w:val="00176CC5"/>
    <w:rsid w:val="001A2DAD"/>
    <w:rsid w:val="001A4752"/>
    <w:rsid w:val="001A697D"/>
    <w:rsid w:val="001A7C0A"/>
    <w:rsid w:val="001B1393"/>
    <w:rsid w:val="001C6957"/>
    <w:rsid w:val="001C6D5F"/>
    <w:rsid w:val="001E3E78"/>
    <w:rsid w:val="001F2035"/>
    <w:rsid w:val="00216756"/>
    <w:rsid w:val="00216F79"/>
    <w:rsid w:val="00217457"/>
    <w:rsid w:val="00227A20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46BB"/>
    <w:rsid w:val="00287680"/>
    <w:rsid w:val="002A50A0"/>
    <w:rsid w:val="002C2F25"/>
    <w:rsid w:val="002E0B83"/>
    <w:rsid w:val="002E6EBF"/>
    <w:rsid w:val="002F2356"/>
    <w:rsid w:val="0030503A"/>
    <w:rsid w:val="003108B7"/>
    <w:rsid w:val="003130F0"/>
    <w:rsid w:val="00315F53"/>
    <w:rsid w:val="00322F9D"/>
    <w:rsid w:val="003231FA"/>
    <w:rsid w:val="003232E0"/>
    <w:rsid w:val="003323B1"/>
    <w:rsid w:val="00336228"/>
    <w:rsid w:val="00341953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A59BB"/>
    <w:rsid w:val="003A6F81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77962"/>
    <w:rsid w:val="00485DDC"/>
    <w:rsid w:val="00491FBA"/>
    <w:rsid w:val="004A3F8F"/>
    <w:rsid w:val="004C5D6C"/>
    <w:rsid w:val="004D2E76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6E72"/>
    <w:rsid w:val="005748A5"/>
    <w:rsid w:val="00575CE8"/>
    <w:rsid w:val="005815CB"/>
    <w:rsid w:val="00582599"/>
    <w:rsid w:val="00582E91"/>
    <w:rsid w:val="0059511F"/>
    <w:rsid w:val="00595DEF"/>
    <w:rsid w:val="005A3DFC"/>
    <w:rsid w:val="005C1DF1"/>
    <w:rsid w:val="005D3973"/>
    <w:rsid w:val="005D59C0"/>
    <w:rsid w:val="005D5B12"/>
    <w:rsid w:val="0060080E"/>
    <w:rsid w:val="006036AA"/>
    <w:rsid w:val="0061185E"/>
    <w:rsid w:val="00614210"/>
    <w:rsid w:val="00615A30"/>
    <w:rsid w:val="00622BC5"/>
    <w:rsid w:val="00627EC8"/>
    <w:rsid w:val="00635475"/>
    <w:rsid w:val="00641639"/>
    <w:rsid w:val="00645A39"/>
    <w:rsid w:val="00666D80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72DC"/>
    <w:rsid w:val="0077261D"/>
    <w:rsid w:val="00785550"/>
    <w:rsid w:val="00793FA9"/>
    <w:rsid w:val="00796D7D"/>
    <w:rsid w:val="007C4319"/>
    <w:rsid w:val="007C4B1D"/>
    <w:rsid w:val="007D0963"/>
    <w:rsid w:val="007D76AC"/>
    <w:rsid w:val="007E073E"/>
    <w:rsid w:val="00811807"/>
    <w:rsid w:val="008807C8"/>
    <w:rsid w:val="008843E8"/>
    <w:rsid w:val="008A19A0"/>
    <w:rsid w:val="008B3748"/>
    <w:rsid w:val="008B61BF"/>
    <w:rsid w:val="008D02E2"/>
    <w:rsid w:val="008D7E40"/>
    <w:rsid w:val="008F36D9"/>
    <w:rsid w:val="008F47F2"/>
    <w:rsid w:val="00904118"/>
    <w:rsid w:val="0091452E"/>
    <w:rsid w:val="00926AFF"/>
    <w:rsid w:val="00937DB8"/>
    <w:rsid w:val="00940C46"/>
    <w:rsid w:val="0094266C"/>
    <w:rsid w:val="00944A3A"/>
    <w:rsid w:val="00945942"/>
    <w:rsid w:val="009712C0"/>
    <w:rsid w:val="00973A98"/>
    <w:rsid w:val="0098641F"/>
    <w:rsid w:val="00996C59"/>
    <w:rsid w:val="009A5FB6"/>
    <w:rsid w:val="009A671A"/>
    <w:rsid w:val="009B39D2"/>
    <w:rsid w:val="009B6FF8"/>
    <w:rsid w:val="009E22DF"/>
    <w:rsid w:val="009E5C89"/>
    <w:rsid w:val="00A00F46"/>
    <w:rsid w:val="00A121EB"/>
    <w:rsid w:val="00A12D4E"/>
    <w:rsid w:val="00A16BF7"/>
    <w:rsid w:val="00A20B17"/>
    <w:rsid w:val="00A27877"/>
    <w:rsid w:val="00A4045C"/>
    <w:rsid w:val="00A52AB4"/>
    <w:rsid w:val="00A8149D"/>
    <w:rsid w:val="00A832D7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1081"/>
    <w:rsid w:val="00AE43B4"/>
    <w:rsid w:val="00AE72A9"/>
    <w:rsid w:val="00AE78C4"/>
    <w:rsid w:val="00AF7DD6"/>
    <w:rsid w:val="00B249E6"/>
    <w:rsid w:val="00B4064C"/>
    <w:rsid w:val="00B450F4"/>
    <w:rsid w:val="00B63352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65C0"/>
    <w:rsid w:val="00CA107F"/>
    <w:rsid w:val="00CA3157"/>
    <w:rsid w:val="00CA4B9D"/>
    <w:rsid w:val="00CB47B9"/>
    <w:rsid w:val="00CD30F9"/>
    <w:rsid w:val="00CE6618"/>
    <w:rsid w:val="00D00ECB"/>
    <w:rsid w:val="00D01D6F"/>
    <w:rsid w:val="00D12160"/>
    <w:rsid w:val="00D124FD"/>
    <w:rsid w:val="00D137DA"/>
    <w:rsid w:val="00D14998"/>
    <w:rsid w:val="00D15248"/>
    <w:rsid w:val="00D250DE"/>
    <w:rsid w:val="00D435F2"/>
    <w:rsid w:val="00D56593"/>
    <w:rsid w:val="00D67F00"/>
    <w:rsid w:val="00D8447C"/>
    <w:rsid w:val="00D86598"/>
    <w:rsid w:val="00D94194"/>
    <w:rsid w:val="00DA20DD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5C9C"/>
    <w:rsid w:val="00EE3AA3"/>
    <w:rsid w:val="00EE7EEC"/>
    <w:rsid w:val="00EF2FDD"/>
    <w:rsid w:val="00F101B2"/>
    <w:rsid w:val="00F15554"/>
    <w:rsid w:val="00F30D7C"/>
    <w:rsid w:val="00F322FA"/>
    <w:rsid w:val="00F44BA4"/>
    <w:rsid w:val="00F45A8D"/>
    <w:rsid w:val="00F45F8B"/>
    <w:rsid w:val="00F64B7F"/>
    <w:rsid w:val="00F70E96"/>
    <w:rsid w:val="00F87D4E"/>
    <w:rsid w:val="00FA5570"/>
    <w:rsid w:val="00FA752B"/>
    <w:rsid w:val="00FB1E71"/>
    <w:rsid w:val="00FB66C6"/>
    <w:rsid w:val="00FC0A11"/>
    <w:rsid w:val="00FC2AE6"/>
    <w:rsid w:val="00FC5568"/>
    <w:rsid w:val="00FC5DE8"/>
    <w:rsid w:val="00FC7935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A6F256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40"/>
      </w:numPr>
      <w:ind w:left="322" w:hanging="283"/>
    </w:pPr>
  </w:style>
  <w:style w:type="paragraph" w:styleId="Revision">
    <w:name w:val="Revision"/>
    <w:hidden/>
    <w:uiPriority w:val="99"/>
    <w:semiHidden/>
    <w:rsid w:val="003232E0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5B12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5B1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ec972935-d489-4a83-af2a-c34816ed283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55</TotalTime>
  <Pages>2</Pages>
  <Words>168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CAC059M - Precast Concrete Culverts </vt:lpstr>
    </vt:vector>
  </TitlesOfParts>
  <Company>Department of Transport and Main Roads</Company>
  <LinksUpToDate>false</LinksUpToDate>
  <CharactersWithSpaces>1216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CAC059M - Precast Concrete Culverts </dc:title>
  <dc:subject>Contract Admin System (CAS)</dc:subject>
  <dc:creator>Department of Transport and Main Roads</dc:creator>
  <cp:keywords>Contract; CAS; Checklist; CAC059M;</cp:keywords>
  <dc:description/>
  <cp:lastModifiedBy>Courtney M West</cp:lastModifiedBy>
  <cp:revision>22</cp:revision>
  <cp:lastPrinted>2013-06-20T03:17:00Z</cp:lastPrinted>
  <dcterms:created xsi:type="dcterms:W3CDTF">2015-10-12T22:52:00Z</dcterms:created>
  <dcterms:modified xsi:type="dcterms:W3CDTF">2025-07-04T01:18:00Z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