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DD9D7" w14:textId="638EE34E" w:rsidR="00CD30F9" w:rsidRDefault="00EC2AA7" w:rsidP="001F70EC">
      <w:pPr>
        <w:pStyle w:val="HeadingPartChapter"/>
        <w:spacing w:before="120" w:after="360"/>
      </w:pPr>
      <w:r>
        <w:t>Checklist</w:t>
      </w:r>
      <w:r w:rsidR="001F6F81">
        <w:rPr>
          <w:rFonts w:hint="eastAsia"/>
        </w:rPr>
        <w:t> </w:t>
      </w:r>
      <w:r>
        <w:t>–</w:t>
      </w:r>
      <w:r w:rsidR="001F6F81">
        <w:rPr>
          <w:rFonts w:hint="eastAsia"/>
        </w:rPr>
        <w:t> </w:t>
      </w:r>
      <w:r w:rsidR="00166BB4">
        <w:t>CAC069M</w:t>
      </w:r>
      <w:r>
        <w:br/>
      </w:r>
      <w:r w:rsidR="00166BB4">
        <w:t>Noise and Vibration Management Plan</w:t>
      </w:r>
      <w:r w:rsidR="001F6F81">
        <w:rPr>
          <w:rFonts w:hint="eastAsia"/>
        </w:rPr>
        <w:t> </w:t>
      </w:r>
      <w:r w:rsidR="00166BB4">
        <w:t>(</w:t>
      </w:r>
      <w:r w:rsidR="00BB4B60">
        <w:t xml:space="preserve">MRTS51, </w:t>
      </w:r>
      <w:r w:rsidR="00166BB4">
        <w:t>Transport Noise Management Code of Practice:</w:t>
      </w:r>
      <w:r w:rsidR="001F6F81">
        <w:rPr>
          <w:rFonts w:hint="eastAsia"/>
        </w:rPr>
        <w:t> </w:t>
      </w:r>
      <w:r w:rsidR="00166BB4">
        <w:t>Volume</w:t>
      </w:r>
      <w:r w:rsidR="001F6F81">
        <w:rPr>
          <w:rFonts w:hint="eastAsia"/>
        </w:rPr>
        <w:t> </w:t>
      </w:r>
      <w:r w:rsidR="00166BB4">
        <w:t>2</w:t>
      </w:r>
      <w:r w:rsidR="001F6F81">
        <w:rPr>
          <w:rFonts w:hint="eastAsia"/>
        </w:rPr>
        <w:t> </w:t>
      </w:r>
      <w:r w:rsidR="00166BB4">
        <w:t>–</w:t>
      </w:r>
      <w:r w:rsidR="00865840">
        <w:rPr>
          <w:rFonts w:hint="eastAsia"/>
        </w:rPr>
        <w:t> </w:t>
      </w:r>
      <w:r w:rsidR="00166BB4">
        <w:t>Co</w:t>
      </w:r>
      <w:r w:rsidR="0065076E">
        <w:t>nstruction Noise and Vibration</w:t>
      </w:r>
      <w:r w:rsidR="00166BB4">
        <w:t>)</w:t>
      </w:r>
    </w:p>
    <w:tbl>
      <w:tblPr>
        <w:tblStyle w:val="TableGrid"/>
        <w:tblW w:w="0" w:type="auto"/>
        <w:tblLook w:val="04A0" w:firstRow="1" w:lastRow="0" w:firstColumn="1" w:lastColumn="0" w:noHBand="0" w:noVBand="1"/>
      </w:tblPr>
      <w:tblGrid>
        <w:gridCol w:w="1555"/>
        <w:gridCol w:w="3109"/>
        <w:gridCol w:w="1427"/>
        <w:gridCol w:w="3237"/>
        <w:gridCol w:w="2332"/>
        <w:gridCol w:w="2332"/>
      </w:tblGrid>
      <w:tr w:rsidR="00825E2A" w14:paraId="4A343DE2" w14:textId="77777777" w:rsidTr="00825E2A">
        <w:tc>
          <w:tcPr>
            <w:tcW w:w="1555" w:type="dxa"/>
          </w:tcPr>
          <w:p w14:paraId="7ACAF387" w14:textId="77777777" w:rsidR="00825E2A" w:rsidRPr="00825E2A" w:rsidRDefault="00825E2A" w:rsidP="00825E2A">
            <w:pPr>
              <w:rPr>
                <w:rStyle w:val="BodyTextbold"/>
              </w:rPr>
            </w:pPr>
            <w:r w:rsidRPr="00825E2A">
              <w:rPr>
                <w:rStyle w:val="BodyTextbold"/>
              </w:rPr>
              <w:t>Contractor</w:t>
            </w:r>
          </w:p>
        </w:tc>
        <w:tc>
          <w:tcPr>
            <w:tcW w:w="3109" w:type="dxa"/>
          </w:tcPr>
          <w:p w14:paraId="56ED8DEF" w14:textId="77777777" w:rsidR="00825E2A" w:rsidRPr="00825E2A" w:rsidRDefault="00825E2A" w:rsidP="00825E2A">
            <w:pPr>
              <w:rPr>
                <w:rStyle w:val="BodyTextbold"/>
              </w:rPr>
            </w:pPr>
          </w:p>
        </w:tc>
        <w:tc>
          <w:tcPr>
            <w:tcW w:w="1427" w:type="dxa"/>
          </w:tcPr>
          <w:p w14:paraId="726AE875" w14:textId="77777777" w:rsidR="00825E2A" w:rsidRPr="00825E2A" w:rsidRDefault="00825E2A" w:rsidP="00825E2A">
            <w:pPr>
              <w:rPr>
                <w:rStyle w:val="BodyTextbold"/>
              </w:rPr>
            </w:pPr>
            <w:r w:rsidRPr="00825E2A">
              <w:rPr>
                <w:rStyle w:val="BodyTextbold"/>
              </w:rPr>
              <w:t>Date</w:t>
            </w:r>
          </w:p>
        </w:tc>
        <w:tc>
          <w:tcPr>
            <w:tcW w:w="3237" w:type="dxa"/>
          </w:tcPr>
          <w:p w14:paraId="0A64BA28" w14:textId="77777777" w:rsidR="00825E2A" w:rsidRPr="00825E2A" w:rsidRDefault="00825E2A" w:rsidP="00825E2A">
            <w:pPr>
              <w:rPr>
                <w:rStyle w:val="BodyTextbold"/>
              </w:rPr>
            </w:pPr>
          </w:p>
        </w:tc>
        <w:tc>
          <w:tcPr>
            <w:tcW w:w="2332" w:type="dxa"/>
          </w:tcPr>
          <w:p w14:paraId="55464880" w14:textId="77777777" w:rsidR="00825E2A" w:rsidRPr="00825E2A" w:rsidRDefault="00825E2A" w:rsidP="00825E2A">
            <w:pPr>
              <w:rPr>
                <w:rStyle w:val="BodyTextbold"/>
              </w:rPr>
            </w:pPr>
            <w:r w:rsidRPr="00825E2A">
              <w:rPr>
                <w:rStyle w:val="BodyTextbold"/>
              </w:rPr>
              <w:t>Review No.</w:t>
            </w:r>
          </w:p>
        </w:tc>
        <w:tc>
          <w:tcPr>
            <w:tcW w:w="2332" w:type="dxa"/>
          </w:tcPr>
          <w:p w14:paraId="04584AA5" w14:textId="77777777" w:rsidR="00825E2A" w:rsidRPr="00825E2A" w:rsidRDefault="00825E2A" w:rsidP="00825E2A">
            <w:pPr>
              <w:rPr>
                <w:rStyle w:val="BodyTextbold"/>
              </w:rPr>
            </w:pPr>
          </w:p>
        </w:tc>
      </w:tr>
      <w:tr w:rsidR="00825E2A" w14:paraId="50E8A640" w14:textId="77777777" w:rsidTr="00825E2A">
        <w:tc>
          <w:tcPr>
            <w:tcW w:w="1555" w:type="dxa"/>
          </w:tcPr>
          <w:p w14:paraId="5136EBCE" w14:textId="77777777" w:rsidR="00825E2A" w:rsidRPr="00825E2A" w:rsidRDefault="00825E2A" w:rsidP="00825E2A">
            <w:pPr>
              <w:rPr>
                <w:rStyle w:val="BodyTextbold"/>
              </w:rPr>
            </w:pPr>
            <w:r w:rsidRPr="00825E2A">
              <w:rPr>
                <w:rStyle w:val="BodyTextbold"/>
              </w:rPr>
              <w:t>Contract No.</w:t>
            </w:r>
          </w:p>
        </w:tc>
        <w:tc>
          <w:tcPr>
            <w:tcW w:w="3109" w:type="dxa"/>
          </w:tcPr>
          <w:p w14:paraId="43011C78" w14:textId="77777777" w:rsidR="00825E2A" w:rsidRPr="00825E2A" w:rsidRDefault="00825E2A" w:rsidP="00825E2A">
            <w:pPr>
              <w:rPr>
                <w:rStyle w:val="BodyTextbold"/>
              </w:rPr>
            </w:pPr>
          </w:p>
        </w:tc>
        <w:tc>
          <w:tcPr>
            <w:tcW w:w="1427" w:type="dxa"/>
          </w:tcPr>
          <w:p w14:paraId="1CAE113F" w14:textId="77777777" w:rsidR="00825E2A" w:rsidRPr="00825E2A" w:rsidRDefault="00825E2A" w:rsidP="00825E2A">
            <w:pPr>
              <w:rPr>
                <w:rStyle w:val="BodyTextbold"/>
              </w:rPr>
            </w:pPr>
            <w:r w:rsidRPr="00825E2A">
              <w:rPr>
                <w:rStyle w:val="BodyTextbold"/>
              </w:rPr>
              <w:t>Project No.</w:t>
            </w:r>
          </w:p>
        </w:tc>
        <w:tc>
          <w:tcPr>
            <w:tcW w:w="3237" w:type="dxa"/>
          </w:tcPr>
          <w:p w14:paraId="5CD855B5" w14:textId="77777777" w:rsidR="00825E2A" w:rsidRPr="00825E2A" w:rsidRDefault="00825E2A" w:rsidP="00825E2A">
            <w:pPr>
              <w:rPr>
                <w:rStyle w:val="BodyTextbold"/>
              </w:rPr>
            </w:pPr>
          </w:p>
        </w:tc>
        <w:tc>
          <w:tcPr>
            <w:tcW w:w="2332" w:type="dxa"/>
          </w:tcPr>
          <w:p w14:paraId="725CE6F4" w14:textId="77777777" w:rsidR="00825E2A" w:rsidRPr="00825E2A" w:rsidRDefault="00825E2A" w:rsidP="00825E2A">
            <w:pPr>
              <w:rPr>
                <w:rStyle w:val="BodyTextbold"/>
              </w:rPr>
            </w:pPr>
            <w:r w:rsidRPr="00825E2A">
              <w:rPr>
                <w:rStyle w:val="BodyTextbold"/>
              </w:rPr>
              <w:t>Project Name</w:t>
            </w:r>
          </w:p>
        </w:tc>
        <w:tc>
          <w:tcPr>
            <w:tcW w:w="2332" w:type="dxa"/>
          </w:tcPr>
          <w:p w14:paraId="7115158D" w14:textId="77777777" w:rsidR="00825E2A" w:rsidRPr="00825E2A" w:rsidRDefault="00825E2A" w:rsidP="00825E2A">
            <w:pPr>
              <w:rPr>
                <w:rStyle w:val="BodyTextbold"/>
              </w:rPr>
            </w:pPr>
          </w:p>
        </w:tc>
      </w:tr>
    </w:tbl>
    <w:p w14:paraId="083ED1FA" w14:textId="77777777" w:rsidR="00627391" w:rsidRDefault="00627391" w:rsidP="00A9595E">
      <w:pPr>
        <w:spacing w:after="0" w:line="240" w:lineRule="auto"/>
      </w:pPr>
    </w:p>
    <w:p w14:paraId="6D0A066F" w14:textId="77777777" w:rsidR="00A9595E" w:rsidRDefault="00A9595E" w:rsidP="00BD3171">
      <w:pPr>
        <w:spacing w:after="0" w:line="240" w:lineRule="auto"/>
        <w:rPr>
          <w:rFonts w:ascii="Calibri" w:hAnsi="Calibri"/>
        </w:rPr>
      </w:pPr>
      <w:r>
        <w:t xml:space="preserve">This project has been assessed as having a </w:t>
      </w:r>
      <w:sdt>
        <w:sdtPr>
          <w:rPr>
            <w:rFonts w:ascii="Calibri" w:hAnsi="Calibri"/>
          </w:rPr>
          <w:id w:val="1431317370"/>
          <w:placeholder>
            <w:docPart w:val="7686B2F5966947E18F023CC805B69EF3"/>
          </w:placeholder>
          <w:showingPlcHdr/>
          <w15:color w:val="FF0000"/>
          <w:dropDownList>
            <w:listItem w:value="Choose an item."/>
            <w:listItem w:displayText="medium" w:value="medium"/>
            <w:listItem w:displayText="high" w:value="high"/>
          </w:dropDownList>
        </w:sdtPr>
        <w:sdtEndPr/>
        <w:sdtContent>
          <w:r w:rsidRPr="00D56E04">
            <w:rPr>
              <w:rStyle w:val="PlaceholderText"/>
            </w:rPr>
            <w:t>Choose an item.</w:t>
          </w:r>
        </w:sdtContent>
      </w:sdt>
      <w:r>
        <w:rPr>
          <w:rFonts w:ascii="Calibri" w:hAnsi="Calibri"/>
        </w:rPr>
        <w:t xml:space="preserve"> </w:t>
      </w:r>
      <w:r w:rsidRPr="00A9595E">
        <w:rPr>
          <w:rFonts w:cs="Arial"/>
        </w:rPr>
        <w:t>of</w:t>
      </w:r>
      <w:r>
        <w:rPr>
          <w:rFonts w:ascii="Calibri" w:hAnsi="Calibri"/>
        </w:rPr>
        <w:t xml:space="preserve"> </w:t>
      </w:r>
      <w:sdt>
        <w:sdtPr>
          <w:rPr>
            <w:rFonts w:ascii="Calibri" w:hAnsi="Calibri"/>
          </w:rPr>
          <w:id w:val="-1452393929"/>
          <w:placeholder>
            <w:docPart w:val="1514CDB424F547248F87EDBECF6C3C2B"/>
          </w:placeholder>
          <w:showingPlcHdr/>
          <w15:color w:val="FF0000"/>
          <w:dropDownList>
            <w:listItem w:value="Choose an item."/>
            <w:listItem w:displayText="Noise" w:value="Noise"/>
            <w:listItem w:displayText="Vibration" w:value="Vibration"/>
            <w:listItem w:displayText="Noise and Vibration" w:value="Noise and Vibration"/>
          </w:dropDownList>
        </w:sdtPr>
        <w:sdtEndPr/>
        <w:sdtContent>
          <w:r w:rsidRPr="00D56E04">
            <w:rPr>
              <w:rStyle w:val="PlaceholderText"/>
            </w:rPr>
            <w:t>Choose an item.</w:t>
          </w:r>
        </w:sdtContent>
      </w:sdt>
      <w:r>
        <w:rPr>
          <w:rFonts w:ascii="Calibri" w:hAnsi="Calibri"/>
        </w:rPr>
        <w:t xml:space="preserve"> </w:t>
      </w:r>
      <w:r w:rsidRPr="00A9595E">
        <w:rPr>
          <w:rFonts w:cs="Arial"/>
        </w:rPr>
        <w:t>impacts.</w:t>
      </w:r>
    </w:p>
    <w:p w14:paraId="34A5CD61" w14:textId="77777777" w:rsidR="00A9595E" w:rsidRDefault="00A9595E" w:rsidP="00A9595E">
      <w:pPr>
        <w:spacing w:after="0" w:line="240" w:lineRule="auto"/>
      </w:pPr>
    </w:p>
    <w:tbl>
      <w:tblPr>
        <w:tblStyle w:val="TableGrid"/>
        <w:tblW w:w="0" w:type="auto"/>
        <w:tblLook w:val="04A0" w:firstRow="1" w:lastRow="0" w:firstColumn="1" w:lastColumn="0" w:noHBand="0" w:noVBand="1"/>
      </w:tblPr>
      <w:tblGrid>
        <w:gridCol w:w="988"/>
        <w:gridCol w:w="13004"/>
      </w:tblGrid>
      <w:tr w:rsidR="00A9595E" w14:paraId="37277255" w14:textId="77777777" w:rsidTr="00A9595E">
        <w:tc>
          <w:tcPr>
            <w:tcW w:w="13992" w:type="dxa"/>
            <w:gridSpan w:val="2"/>
            <w:shd w:val="clear" w:color="auto" w:fill="D9D9D9" w:themeFill="background1" w:themeFillShade="D9"/>
          </w:tcPr>
          <w:p w14:paraId="57C4E238" w14:textId="77777777" w:rsidR="00A9595E" w:rsidRDefault="00A9595E" w:rsidP="00A9595E">
            <w:pPr>
              <w:pStyle w:val="TableHeading"/>
            </w:pPr>
            <w:r>
              <w:t>Review Decision</w:t>
            </w:r>
          </w:p>
        </w:tc>
      </w:tr>
      <w:tr w:rsidR="00A9595E" w14:paraId="089D0370" w14:textId="77777777" w:rsidTr="00A9595E">
        <w:sdt>
          <w:sdtPr>
            <w:id w:val="73487737"/>
            <w14:checkbox>
              <w14:checked w14:val="0"/>
              <w14:checkedState w14:val="2612" w14:font="MS Gothic"/>
              <w14:uncheckedState w14:val="2610" w14:font="MS Gothic"/>
            </w14:checkbox>
          </w:sdtPr>
          <w:sdtEndPr/>
          <w:sdtContent>
            <w:tc>
              <w:tcPr>
                <w:tcW w:w="988" w:type="dxa"/>
              </w:tcPr>
              <w:p w14:paraId="7F5A079C" w14:textId="77777777" w:rsidR="00A9595E" w:rsidRDefault="00A9595E" w:rsidP="00A9595E">
                <w:pPr>
                  <w:pStyle w:val="TableBodyText"/>
                  <w:jc w:val="center"/>
                </w:pPr>
                <w:r>
                  <w:rPr>
                    <w:rFonts w:ascii="MS Gothic" w:eastAsia="MS Gothic" w:hAnsi="MS Gothic" w:hint="eastAsia"/>
                  </w:rPr>
                  <w:t>☐</w:t>
                </w:r>
              </w:p>
            </w:tc>
          </w:sdtContent>
        </w:sdt>
        <w:tc>
          <w:tcPr>
            <w:tcW w:w="13004" w:type="dxa"/>
          </w:tcPr>
          <w:p w14:paraId="3BE2D89E" w14:textId="712792E4" w:rsidR="00A9595E" w:rsidRDefault="00A9595E" w:rsidP="00A9595E">
            <w:pPr>
              <w:pStyle w:val="TableBodyText"/>
            </w:pPr>
            <w:r w:rsidRPr="00A9595E">
              <w:t>The</w:t>
            </w:r>
            <w:r w:rsidR="001F6F81">
              <w:t> </w:t>
            </w:r>
            <w:r w:rsidRPr="00A9595E">
              <w:t>NVMP is considered compliant with the requirements of Transpor</w:t>
            </w:r>
            <w:r>
              <w:t>t Noise Code of Practice Volume </w:t>
            </w:r>
            <w:r w:rsidRPr="00A9595E">
              <w:t>2 Construction Noise and Vibration requirements for a Noise and Vibration Management Plan and should be deemed suitable by the Administrator.</w:t>
            </w:r>
          </w:p>
        </w:tc>
      </w:tr>
      <w:tr w:rsidR="00A9595E" w14:paraId="1C9E6B26" w14:textId="77777777" w:rsidTr="00A9595E">
        <w:sdt>
          <w:sdtPr>
            <w:id w:val="-492104288"/>
            <w14:checkbox>
              <w14:checked w14:val="0"/>
              <w14:checkedState w14:val="2612" w14:font="MS Gothic"/>
              <w14:uncheckedState w14:val="2610" w14:font="MS Gothic"/>
            </w14:checkbox>
          </w:sdtPr>
          <w:sdtEndPr/>
          <w:sdtContent>
            <w:tc>
              <w:tcPr>
                <w:tcW w:w="988" w:type="dxa"/>
              </w:tcPr>
              <w:p w14:paraId="0A999198" w14:textId="77777777" w:rsidR="00A9595E" w:rsidRDefault="00A9595E" w:rsidP="00A9595E">
                <w:pPr>
                  <w:pStyle w:val="TableBodyText"/>
                  <w:jc w:val="center"/>
                </w:pPr>
                <w:r>
                  <w:rPr>
                    <w:rFonts w:ascii="MS Gothic" w:eastAsia="MS Gothic" w:hAnsi="MS Gothic" w:hint="eastAsia"/>
                  </w:rPr>
                  <w:t>☐</w:t>
                </w:r>
              </w:p>
            </w:tc>
          </w:sdtContent>
        </w:sdt>
        <w:tc>
          <w:tcPr>
            <w:tcW w:w="13004" w:type="dxa"/>
          </w:tcPr>
          <w:p w14:paraId="407326A5" w14:textId="599FA285" w:rsidR="00A9595E" w:rsidRDefault="00A9595E" w:rsidP="00A9595E">
            <w:pPr>
              <w:pStyle w:val="TableBodyText"/>
            </w:pPr>
            <w:r w:rsidRPr="00A9595E">
              <w:t>The</w:t>
            </w:r>
            <w:r w:rsidR="001F6F81">
              <w:t> </w:t>
            </w:r>
            <w:r w:rsidRPr="00A9595E">
              <w:t>NVMP contains minor non</w:t>
            </w:r>
            <w:r w:rsidR="001F6F81">
              <w:noBreakHyphen/>
            </w:r>
            <w:r w:rsidRPr="00A9595E">
              <w:t>compliance with the requirements of Transpor</w:t>
            </w:r>
            <w:r>
              <w:t>t Noise Code of Practice Volume </w:t>
            </w:r>
            <w:r w:rsidRPr="00A9595E">
              <w:t xml:space="preserve">2 Construction Noise and Vibration requirements for a Noise and Vibration Management Plan that require to be addressed. </w:t>
            </w:r>
            <w:r w:rsidR="00ED3E27" w:rsidRPr="00A9595E">
              <w:t>However,</w:t>
            </w:r>
            <w:r w:rsidRPr="00A9595E">
              <w:t xml:space="preserve"> the submitted</w:t>
            </w:r>
            <w:r w:rsidR="001F6F81">
              <w:t> </w:t>
            </w:r>
            <w:r w:rsidRPr="00A9595E">
              <w:t xml:space="preserve">NVMP is considered suitable as an </w:t>
            </w:r>
            <w:r w:rsidR="001F6F81">
              <w:t>i</w:t>
            </w:r>
            <w:r w:rsidRPr="00A9595E">
              <w:t>nterim</w:t>
            </w:r>
            <w:r w:rsidR="001F6F81">
              <w:t> </w:t>
            </w:r>
            <w:r w:rsidRPr="00A9595E">
              <w:t xml:space="preserve">NVMP as </w:t>
            </w:r>
            <w:r>
              <w:t>part of the</w:t>
            </w:r>
            <w:r w:rsidR="001F6F81">
              <w:t> </w:t>
            </w:r>
            <w:r>
              <w:t>EMP(C) under Clause </w:t>
            </w:r>
            <w:r w:rsidRPr="00A9595E">
              <w:t>33.3 of the General Conditions of Contract. The</w:t>
            </w:r>
            <w:r w:rsidR="001F6F81">
              <w:t> </w:t>
            </w:r>
            <w:r w:rsidRPr="00A9595E">
              <w:t>NVMP shall be updated and re</w:t>
            </w:r>
            <w:r w:rsidR="001F6F81">
              <w:noBreakHyphen/>
            </w:r>
            <w:r w:rsidRPr="00A9595E">
              <w:t>submitted by the Contractor prior to the commencement of</w:t>
            </w:r>
            <w:r>
              <w:t xml:space="preserve"> </w:t>
            </w:r>
            <w:sdt>
              <w:sdtPr>
                <w:id w:val="874506095"/>
                <w:placeholder>
                  <w:docPart w:val="AE7096C369F141289F19AAFB4FD7F266"/>
                </w:placeholder>
                <w:showingPlcHdr/>
              </w:sdtPr>
              <w:sdtEndPr/>
              <w:sdtContent>
                <w:r w:rsidRPr="00D56E04">
                  <w:rPr>
                    <w:rStyle w:val="PlaceholderText"/>
                  </w:rPr>
                  <w:t>Click here to enter text.</w:t>
                </w:r>
              </w:sdtContent>
            </w:sdt>
            <w:r>
              <w:t>.</w:t>
            </w:r>
          </w:p>
        </w:tc>
      </w:tr>
      <w:tr w:rsidR="00A9595E" w14:paraId="35C48DDA" w14:textId="77777777" w:rsidTr="00A9595E">
        <w:sdt>
          <w:sdtPr>
            <w:id w:val="-286192590"/>
            <w14:checkbox>
              <w14:checked w14:val="0"/>
              <w14:checkedState w14:val="2612" w14:font="MS Gothic"/>
              <w14:uncheckedState w14:val="2610" w14:font="MS Gothic"/>
            </w14:checkbox>
          </w:sdtPr>
          <w:sdtEndPr/>
          <w:sdtContent>
            <w:tc>
              <w:tcPr>
                <w:tcW w:w="988" w:type="dxa"/>
              </w:tcPr>
              <w:p w14:paraId="0481572B" w14:textId="77777777" w:rsidR="00A9595E" w:rsidRDefault="00A9595E" w:rsidP="00A9595E">
                <w:pPr>
                  <w:pStyle w:val="TableBodyText"/>
                  <w:jc w:val="center"/>
                </w:pPr>
                <w:r>
                  <w:rPr>
                    <w:rFonts w:ascii="MS Gothic" w:eastAsia="MS Gothic" w:hAnsi="MS Gothic" w:hint="eastAsia"/>
                  </w:rPr>
                  <w:t>☐</w:t>
                </w:r>
              </w:p>
            </w:tc>
          </w:sdtContent>
        </w:sdt>
        <w:tc>
          <w:tcPr>
            <w:tcW w:w="13004" w:type="dxa"/>
          </w:tcPr>
          <w:p w14:paraId="70F9AF3C" w14:textId="0D7EB639" w:rsidR="00A9595E" w:rsidRDefault="00A9595E" w:rsidP="00A9595E">
            <w:pPr>
              <w:pStyle w:val="TableBodyText"/>
            </w:pPr>
            <w:r w:rsidRPr="00A9595E">
              <w:t>The</w:t>
            </w:r>
            <w:r w:rsidR="001F6F81">
              <w:t> </w:t>
            </w:r>
            <w:r w:rsidRPr="00A9595E">
              <w:t>NVMP is not considered compliant with the requirements of Transpor</w:t>
            </w:r>
            <w:r>
              <w:t>t Noise Code of Practice Volume </w:t>
            </w:r>
            <w:r w:rsidRPr="00A9595E">
              <w:t>2 Construction Noise and Vibration requirements for a Noise and Vibration Management Plan or</w:t>
            </w:r>
            <w:r w:rsidR="001F6F81">
              <w:t> </w:t>
            </w:r>
            <w:r w:rsidRPr="00A9595E">
              <w:t>MRTS51 and not suitable for the noise and vibration risk associated with the Contract. It is advised that Works under the Contract should not commence until the</w:t>
            </w:r>
            <w:r w:rsidR="001F6F81">
              <w:t> </w:t>
            </w:r>
            <w:r w:rsidRPr="00A9595E">
              <w:t>EMP</w:t>
            </w:r>
            <w:r w:rsidR="00427D06">
              <w:t>(C)</w:t>
            </w:r>
            <w:r w:rsidRPr="00A9595E">
              <w:t xml:space="preserve"> is revised, resubmitted and accepted by the Administrator.</w:t>
            </w:r>
          </w:p>
        </w:tc>
      </w:tr>
    </w:tbl>
    <w:p w14:paraId="5082C42E" w14:textId="77777777" w:rsidR="00151978" w:rsidRPr="00180AAD" w:rsidRDefault="00151978" w:rsidP="00C957B5">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064"/>
        <w:gridCol w:w="236"/>
        <w:gridCol w:w="3205"/>
        <w:gridCol w:w="293"/>
        <w:gridCol w:w="3251"/>
        <w:gridCol w:w="247"/>
      </w:tblGrid>
      <w:tr w:rsidR="00151978" w14:paraId="0DD3EDAB" w14:textId="77777777" w:rsidTr="00433D3E">
        <w:tc>
          <w:tcPr>
            <w:tcW w:w="1696" w:type="dxa"/>
            <w:vMerge w:val="restart"/>
          </w:tcPr>
          <w:p w14:paraId="43ACE656" w14:textId="77777777" w:rsidR="00151978" w:rsidRDefault="00A9595E" w:rsidP="00433D3E">
            <w:pPr>
              <w:pStyle w:val="BodyText"/>
            </w:pPr>
            <w:r>
              <w:t>Reviewed</w:t>
            </w:r>
            <w:r w:rsidR="00151978">
              <w:t xml:space="preserve"> by:</w:t>
            </w:r>
          </w:p>
        </w:tc>
        <w:tc>
          <w:tcPr>
            <w:tcW w:w="5300" w:type="dxa"/>
            <w:gridSpan w:val="2"/>
          </w:tcPr>
          <w:p w14:paraId="5B0D51F9" w14:textId="77777777" w:rsidR="00151978" w:rsidRDefault="00151978" w:rsidP="00433D3E">
            <w:pPr>
              <w:pStyle w:val="BodyText"/>
              <w:jc w:val="center"/>
            </w:pPr>
          </w:p>
        </w:tc>
        <w:tc>
          <w:tcPr>
            <w:tcW w:w="3498" w:type="dxa"/>
            <w:gridSpan w:val="2"/>
          </w:tcPr>
          <w:p w14:paraId="290EAA68" w14:textId="77777777" w:rsidR="00151978" w:rsidRDefault="00151978" w:rsidP="00433D3E">
            <w:pPr>
              <w:pStyle w:val="BodyText"/>
              <w:jc w:val="center"/>
            </w:pPr>
          </w:p>
        </w:tc>
        <w:tc>
          <w:tcPr>
            <w:tcW w:w="3498" w:type="dxa"/>
            <w:gridSpan w:val="2"/>
          </w:tcPr>
          <w:p w14:paraId="32AC0F4E" w14:textId="77777777" w:rsidR="00151978" w:rsidRDefault="00151978" w:rsidP="00433D3E">
            <w:pPr>
              <w:pStyle w:val="BodyText"/>
              <w:jc w:val="center"/>
            </w:pPr>
          </w:p>
        </w:tc>
      </w:tr>
      <w:tr w:rsidR="00151978" w14:paraId="42822593" w14:textId="77777777" w:rsidTr="00433D3E">
        <w:tc>
          <w:tcPr>
            <w:tcW w:w="1696" w:type="dxa"/>
            <w:vMerge/>
          </w:tcPr>
          <w:p w14:paraId="165173CB" w14:textId="77777777" w:rsidR="00151978" w:rsidRDefault="00151978" w:rsidP="00433D3E">
            <w:pPr>
              <w:pStyle w:val="BodyText"/>
            </w:pPr>
          </w:p>
        </w:tc>
        <w:tc>
          <w:tcPr>
            <w:tcW w:w="5064" w:type="dxa"/>
            <w:tcBorders>
              <w:top w:val="single" w:sz="4" w:space="0" w:color="auto"/>
            </w:tcBorders>
          </w:tcPr>
          <w:p w14:paraId="4DD3EED7" w14:textId="77777777" w:rsidR="00151978" w:rsidRDefault="00151978" w:rsidP="00433D3E">
            <w:pPr>
              <w:pStyle w:val="BodyText"/>
              <w:jc w:val="center"/>
            </w:pPr>
            <w:r>
              <w:t>Name</w:t>
            </w:r>
          </w:p>
        </w:tc>
        <w:tc>
          <w:tcPr>
            <w:tcW w:w="236" w:type="dxa"/>
          </w:tcPr>
          <w:p w14:paraId="567E7B81" w14:textId="77777777" w:rsidR="00151978" w:rsidRDefault="00151978" w:rsidP="00433D3E">
            <w:pPr>
              <w:pStyle w:val="BodyText"/>
              <w:jc w:val="center"/>
            </w:pPr>
          </w:p>
        </w:tc>
        <w:tc>
          <w:tcPr>
            <w:tcW w:w="3205" w:type="dxa"/>
            <w:tcBorders>
              <w:top w:val="single" w:sz="4" w:space="0" w:color="auto"/>
            </w:tcBorders>
          </w:tcPr>
          <w:p w14:paraId="4D54F60E" w14:textId="77777777" w:rsidR="00151978" w:rsidRDefault="00151978" w:rsidP="00433D3E">
            <w:pPr>
              <w:pStyle w:val="BodyText"/>
              <w:jc w:val="center"/>
            </w:pPr>
            <w:r>
              <w:t>Signature</w:t>
            </w:r>
          </w:p>
        </w:tc>
        <w:tc>
          <w:tcPr>
            <w:tcW w:w="293" w:type="dxa"/>
          </w:tcPr>
          <w:p w14:paraId="4F704A08" w14:textId="77777777" w:rsidR="00151978" w:rsidRDefault="00151978" w:rsidP="00433D3E">
            <w:pPr>
              <w:pStyle w:val="BodyText"/>
              <w:jc w:val="center"/>
            </w:pPr>
          </w:p>
        </w:tc>
        <w:tc>
          <w:tcPr>
            <w:tcW w:w="3251" w:type="dxa"/>
            <w:tcBorders>
              <w:top w:val="single" w:sz="4" w:space="0" w:color="auto"/>
            </w:tcBorders>
          </w:tcPr>
          <w:p w14:paraId="21D4F1AB" w14:textId="77777777" w:rsidR="00151978" w:rsidRDefault="00151978" w:rsidP="00433D3E">
            <w:pPr>
              <w:pStyle w:val="BodyText"/>
              <w:jc w:val="center"/>
            </w:pPr>
            <w:r>
              <w:t>Date</w:t>
            </w:r>
          </w:p>
        </w:tc>
        <w:tc>
          <w:tcPr>
            <w:tcW w:w="247" w:type="dxa"/>
          </w:tcPr>
          <w:p w14:paraId="01480205" w14:textId="77777777" w:rsidR="00151978" w:rsidRDefault="00151978" w:rsidP="00433D3E">
            <w:pPr>
              <w:pStyle w:val="BodyText"/>
              <w:jc w:val="center"/>
            </w:pPr>
          </w:p>
        </w:tc>
      </w:tr>
    </w:tbl>
    <w:p w14:paraId="15E8553E" w14:textId="77777777" w:rsidR="00151978" w:rsidRDefault="00151978" w:rsidP="00C957B5">
      <w:pPr>
        <w:pStyle w:val="BodyText"/>
      </w:pPr>
    </w:p>
    <w:p w14:paraId="73AB0F16" w14:textId="046EAEB7" w:rsidR="00BD3171" w:rsidRDefault="00BD3171" w:rsidP="00BD3171">
      <w:pPr>
        <w:pStyle w:val="Heading1"/>
        <w:numPr>
          <w:ilvl w:val="0"/>
          <w:numId w:val="0"/>
        </w:numPr>
        <w:ind w:left="431" w:hanging="431"/>
        <w:rPr>
          <w:sz w:val="24"/>
        </w:rPr>
      </w:pPr>
      <w:r w:rsidRPr="00BD3171">
        <w:rPr>
          <w:sz w:val="24"/>
        </w:rPr>
        <w:lastRenderedPageBreak/>
        <w:t>Definitions</w:t>
      </w:r>
    </w:p>
    <w:tbl>
      <w:tblPr>
        <w:tblStyle w:val="TableGrid"/>
        <w:tblW w:w="0" w:type="auto"/>
        <w:tblLook w:val="04A0" w:firstRow="1" w:lastRow="0" w:firstColumn="1" w:lastColumn="0" w:noHBand="0" w:noVBand="1"/>
      </w:tblPr>
      <w:tblGrid>
        <w:gridCol w:w="2547"/>
        <w:gridCol w:w="11445"/>
      </w:tblGrid>
      <w:tr w:rsidR="00BD3171" w14:paraId="5D4C4CA6" w14:textId="77777777" w:rsidTr="00BD3171">
        <w:tc>
          <w:tcPr>
            <w:tcW w:w="2547" w:type="dxa"/>
          </w:tcPr>
          <w:p w14:paraId="3A1BDF83" w14:textId="563FE45F" w:rsidR="00BD3171" w:rsidRDefault="00BD3171" w:rsidP="00BD3171">
            <w:pPr>
              <w:pStyle w:val="TableBodyText"/>
            </w:pPr>
            <w:r>
              <w:t>Conformance</w:t>
            </w:r>
            <w:r w:rsidR="001F6F81">
              <w:t> </w:t>
            </w:r>
            <w:r>
              <w:t>(C)</w:t>
            </w:r>
          </w:p>
        </w:tc>
        <w:tc>
          <w:tcPr>
            <w:tcW w:w="11445" w:type="dxa"/>
          </w:tcPr>
          <w:p w14:paraId="5A5A8279" w14:textId="3A7624D6" w:rsidR="00BD3171" w:rsidRDefault="00BD3171" w:rsidP="00BD3171">
            <w:pPr>
              <w:pStyle w:val="TableBodyText"/>
            </w:pPr>
            <w:r w:rsidRPr="00BD3171">
              <w:t>Fulfilment of a requirement, either contractual or legislative.</w:t>
            </w:r>
          </w:p>
        </w:tc>
      </w:tr>
      <w:tr w:rsidR="00BD3171" w14:paraId="07C1366F" w14:textId="77777777" w:rsidTr="00BD3171">
        <w:tc>
          <w:tcPr>
            <w:tcW w:w="2547" w:type="dxa"/>
          </w:tcPr>
          <w:p w14:paraId="53255D56" w14:textId="371608D1" w:rsidR="00BD3171" w:rsidRDefault="00BD3171" w:rsidP="00BD3171">
            <w:pPr>
              <w:pStyle w:val="TableBodyText"/>
            </w:pPr>
            <w:r>
              <w:t>Non</w:t>
            </w:r>
            <w:r w:rsidR="001F6F81">
              <w:noBreakHyphen/>
            </w:r>
            <w:r>
              <w:t>Conformance</w:t>
            </w:r>
            <w:r w:rsidR="001F6F81">
              <w:t> </w:t>
            </w:r>
            <w:r>
              <w:t>(NC)</w:t>
            </w:r>
          </w:p>
        </w:tc>
        <w:tc>
          <w:tcPr>
            <w:tcW w:w="11445" w:type="dxa"/>
          </w:tcPr>
          <w:p w14:paraId="5B7A8EB2" w14:textId="77E1ECEF" w:rsidR="00BD3171" w:rsidRDefault="00BD3171" w:rsidP="00BD3171">
            <w:pPr>
              <w:pStyle w:val="TableBodyText"/>
            </w:pPr>
            <w:r w:rsidRPr="00BD3171">
              <w:t>A failure to comply with a requirement</w:t>
            </w:r>
            <w:r w:rsidR="0077059D">
              <w:t xml:space="preserve"> of C</w:t>
            </w:r>
            <w:r w:rsidRPr="00BD3171">
              <w:t>ontract.</w:t>
            </w:r>
          </w:p>
        </w:tc>
      </w:tr>
      <w:tr w:rsidR="00BD3171" w14:paraId="5AAEF847" w14:textId="77777777" w:rsidTr="00BD3171">
        <w:tc>
          <w:tcPr>
            <w:tcW w:w="2547" w:type="dxa"/>
          </w:tcPr>
          <w:p w14:paraId="1A51E5CA" w14:textId="2FB06526" w:rsidR="00BD3171" w:rsidRDefault="00BD3171" w:rsidP="00BD3171">
            <w:pPr>
              <w:pStyle w:val="TableBodyText"/>
            </w:pPr>
            <w:r>
              <w:t>Not Fully Verifiable</w:t>
            </w:r>
            <w:r w:rsidR="001F6F81">
              <w:t> </w:t>
            </w:r>
            <w:r>
              <w:t>(NFV)</w:t>
            </w:r>
          </w:p>
        </w:tc>
        <w:tc>
          <w:tcPr>
            <w:tcW w:w="11445" w:type="dxa"/>
          </w:tcPr>
          <w:p w14:paraId="52E94954" w14:textId="00A1A7DC" w:rsidR="00BD3171" w:rsidRDefault="00BD3171" w:rsidP="00BD3171">
            <w:pPr>
              <w:pStyle w:val="TableBodyText"/>
            </w:pPr>
            <w:r w:rsidRPr="00384E1F">
              <w:t>There was insufficient evidence to determine conformance or non</w:t>
            </w:r>
            <w:r w:rsidR="001F6F81">
              <w:noBreakHyphen/>
            </w:r>
            <w:r w:rsidRPr="00384E1F">
              <w:t>conformance.</w:t>
            </w:r>
          </w:p>
        </w:tc>
      </w:tr>
      <w:tr w:rsidR="00BD3171" w14:paraId="49E85649" w14:textId="77777777" w:rsidTr="00BD3171">
        <w:tc>
          <w:tcPr>
            <w:tcW w:w="2547" w:type="dxa"/>
          </w:tcPr>
          <w:p w14:paraId="057790B1" w14:textId="31638334" w:rsidR="00BD3171" w:rsidRDefault="00BD3171" w:rsidP="00BD3171">
            <w:pPr>
              <w:pStyle w:val="TableBodyText"/>
            </w:pPr>
            <w:r>
              <w:t>Observation</w:t>
            </w:r>
            <w:r w:rsidR="001F6F81">
              <w:t> </w:t>
            </w:r>
            <w:r>
              <w:t>(O)</w:t>
            </w:r>
          </w:p>
        </w:tc>
        <w:tc>
          <w:tcPr>
            <w:tcW w:w="11445" w:type="dxa"/>
          </w:tcPr>
          <w:p w14:paraId="56F6820F" w14:textId="7DC80761" w:rsidR="00BD3171" w:rsidRDefault="00BD3171" w:rsidP="00BD3171">
            <w:pPr>
              <w:pStyle w:val="TableBodyText"/>
            </w:pPr>
            <w:r w:rsidRPr="00BD3171">
              <w:t>A positive or negative comment of the auditor based on evidence and/or an observation made during the audit. Observations may or may not suggest corrective actions.</w:t>
            </w:r>
          </w:p>
        </w:tc>
      </w:tr>
    </w:tbl>
    <w:p w14:paraId="25314F5D" w14:textId="77777777" w:rsidR="00BD3171" w:rsidRDefault="00BD3171" w:rsidP="00BD3171">
      <w:pPr>
        <w:pStyle w:val="BodyText"/>
      </w:pPr>
    </w:p>
    <w:tbl>
      <w:tblPr>
        <w:tblStyle w:val="TableGrid"/>
        <w:tblW w:w="0" w:type="auto"/>
        <w:tblLook w:val="04A0" w:firstRow="1" w:lastRow="0" w:firstColumn="1" w:lastColumn="0" w:noHBand="0" w:noVBand="1"/>
      </w:tblPr>
      <w:tblGrid>
        <w:gridCol w:w="1271"/>
        <w:gridCol w:w="6946"/>
        <w:gridCol w:w="1417"/>
        <w:gridCol w:w="4358"/>
      </w:tblGrid>
      <w:tr w:rsidR="00D03126" w14:paraId="025987BC" w14:textId="77777777" w:rsidTr="00326644">
        <w:trPr>
          <w:cantSplit/>
          <w:tblHeader/>
        </w:trPr>
        <w:tc>
          <w:tcPr>
            <w:tcW w:w="1271" w:type="dxa"/>
            <w:shd w:val="clear" w:color="auto" w:fill="D9D9D9" w:themeFill="background1" w:themeFillShade="D9"/>
          </w:tcPr>
          <w:p w14:paraId="04744AA1" w14:textId="405C6EB3" w:rsidR="00D03126" w:rsidRDefault="00D03126" w:rsidP="00D03126">
            <w:pPr>
              <w:pStyle w:val="TableHeading"/>
              <w:keepNext w:val="0"/>
              <w:keepLines w:val="0"/>
              <w:widowControl w:val="0"/>
            </w:pPr>
            <w:r>
              <w:lastRenderedPageBreak/>
              <w:t>Reference</w:t>
            </w:r>
          </w:p>
        </w:tc>
        <w:tc>
          <w:tcPr>
            <w:tcW w:w="6946" w:type="dxa"/>
            <w:shd w:val="clear" w:color="auto" w:fill="D9D9D9" w:themeFill="background1" w:themeFillShade="D9"/>
          </w:tcPr>
          <w:p w14:paraId="7C5FB85C" w14:textId="4E28A037" w:rsidR="00D03126" w:rsidRDefault="00D03126" w:rsidP="00D03126">
            <w:pPr>
              <w:pStyle w:val="TableHeading"/>
              <w:keepNext w:val="0"/>
              <w:keepLines w:val="0"/>
              <w:widowControl w:val="0"/>
            </w:pPr>
            <w:r w:rsidRPr="00D03126">
              <w:t>Requirements for a Noise and Vibration Management Plan</w:t>
            </w:r>
          </w:p>
        </w:tc>
        <w:tc>
          <w:tcPr>
            <w:tcW w:w="1417" w:type="dxa"/>
            <w:shd w:val="clear" w:color="auto" w:fill="D9D9D9" w:themeFill="background1" w:themeFillShade="D9"/>
          </w:tcPr>
          <w:p w14:paraId="7F309243" w14:textId="7D63471B" w:rsidR="00D03126" w:rsidRDefault="00D03126" w:rsidP="00D03126">
            <w:pPr>
              <w:pStyle w:val="TableHeading"/>
              <w:keepNext w:val="0"/>
              <w:keepLines w:val="0"/>
              <w:widowControl w:val="0"/>
            </w:pPr>
            <w:r w:rsidRPr="00D03126">
              <w:t>Addressed</w:t>
            </w:r>
          </w:p>
        </w:tc>
        <w:tc>
          <w:tcPr>
            <w:tcW w:w="4358" w:type="dxa"/>
            <w:shd w:val="clear" w:color="auto" w:fill="D9D9D9" w:themeFill="background1" w:themeFillShade="D9"/>
          </w:tcPr>
          <w:p w14:paraId="05680376" w14:textId="665013F5" w:rsidR="00D03126" w:rsidRDefault="00D03126" w:rsidP="00D03126">
            <w:pPr>
              <w:pStyle w:val="TableHeading"/>
              <w:keepNext w:val="0"/>
              <w:keepLines w:val="0"/>
              <w:widowControl w:val="0"/>
            </w:pPr>
            <w:r w:rsidRPr="00D03126">
              <w:t>Comments</w:t>
            </w:r>
          </w:p>
        </w:tc>
      </w:tr>
      <w:tr w:rsidR="00D03126" w14:paraId="1C4115F2" w14:textId="77777777" w:rsidTr="00326644">
        <w:trPr>
          <w:cantSplit/>
        </w:trPr>
        <w:tc>
          <w:tcPr>
            <w:tcW w:w="1271" w:type="dxa"/>
            <w:vAlign w:val="top"/>
          </w:tcPr>
          <w:p w14:paraId="3FB8DDCF" w14:textId="19631C3D" w:rsidR="00D03126" w:rsidRDefault="00323A70" w:rsidP="00EA61F9">
            <w:pPr>
              <w:pStyle w:val="TableBodyText"/>
              <w:keepNext w:val="0"/>
              <w:keepLines w:val="0"/>
              <w:widowControl w:val="0"/>
              <w:jc w:val="center"/>
            </w:pPr>
            <w:r>
              <w:t>Clause </w:t>
            </w:r>
            <w:r w:rsidR="00D03126">
              <w:t>7.1</w:t>
            </w:r>
          </w:p>
        </w:tc>
        <w:tc>
          <w:tcPr>
            <w:tcW w:w="6946" w:type="dxa"/>
          </w:tcPr>
          <w:p w14:paraId="5A11A96F" w14:textId="77777777" w:rsidR="00D03126" w:rsidRPr="00D03126" w:rsidRDefault="00D03126" w:rsidP="00D03126">
            <w:pPr>
              <w:pStyle w:val="TableBodyText"/>
              <w:keepNext w:val="0"/>
              <w:keepLines w:val="0"/>
              <w:widowControl w:val="0"/>
              <w:rPr>
                <w:b/>
              </w:rPr>
            </w:pPr>
            <w:r w:rsidRPr="00D03126">
              <w:rPr>
                <w:b/>
              </w:rPr>
              <w:t>Structure</w:t>
            </w:r>
          </w:p>
          <w:p w14:paraId="68F65859" w14:textId="77777777" w:rsidR="00D03126" w:rsidRDefault="00D03126" w:rsidP="00D03126">
            <w:pPr>
              <w:pStyle w:val="TableBodyText"/>
              <w:keepNext w:val="0"/>
              <w:keepLines w:val="0"/>
              <w:widowControl w:val="0"/>
              <w:rPr>
                <w:rStyle w:val="BodyTextitalic"/>
                <w:sz w:val="18"/>
              </w:rPr>
            </w:pPr>
            <w:r>
              <w:t>The</w:t>
            </w:r>
            <w:r w:rsidR="001F6F81">
              <w:t> </w:t>
            </w:r>
            <w:r>
              <w:t xml:space="preserve">NVMP is a </w:t>
            </w:r>
            <w:r w:rsidR="001F6F81">
              <w:t>stand</w:t>
            </w:r>
            <w:r w:rsidR="001F6F81">
              <w:noBreakHyphen/>
              <w:t>alone</w:t>
            </w:r>
            <w:r>
              <w:t xml:space="preserve"> document.</w:t>
            </w:r>
          </w:p>
          <w:p w14:paraId="491C7A82" w14:textId="77777777" w:rsidR="0060244E" w:rsidRPr="0060244E" w:rsidRDefault="0060244E" w:rsidP="0060244E"/>
          <w:p w14:paraId="347878C1" w14:textId="77777777" w:rsidR="0060244E" w:rsidRPr="0060244E" w:rsidRDefault="0060244E" w:rsidP="0060244E"/>
          <w:p w14:paraId="58F23DFE" w14:textId="77777777" w:rsidR="0060244E" w:rsidRPr="0060244E" w:rsidRDefault="0060244E" w:rsidP="0060244E"/>
          <w:p w14:paraId="3B16F640" w14:textId="77777777" w:rsidR="0060244E" w:rsidRPr="0060244E" w:rsidRDefault="0060244E" w:rsidP="0060244E"/>
          <w:p w14:paraId="2AA80B43" w14:textId="77777777" w:rsidR="0060244E" w:rsidRPr="0060244E" w:rsidRDefault="0060244E" w:rsidP="0060244E"/>
          <w:p w14:paraId="16C8A160" w14:textId="77777777" w:rsidR="0060244E" w:rsidRPr="0060244E" w:rsidRDefault="0060244E" w:rsidP="0060244E"/>
          <w:p w14:paraId="1B95A9FD" w14:textId="77777777" w:rsidR="0060244E" w:rsidRPr="0060244E" w:rsidRDefault="0060244E" w:rsidP="0060244E"/>
          <w:p w14:paraId="4026FE34" w14:textId="77777777" w:rsidR="0060244E" w:rsidRPr="0060244E" w:rsidRDefault="0060244E" w:rsidP="0060244E"/>
          <w:p w14:paraId="29947718" w14:textId="77777777" w:rsidR="0060244E" w:rsidRPr="0060244E" w:rsidRDefault="0060244E" w:rsidP="0060244E"/>
          <w:p w14:paraId="68777B05" w14:textId="77777777" w:rsidR="0060244E" w:rsidRPr="0060244E" w:rsidRDefault="0060244E" w:rsidP="0060244E"/>
          <w:p w14:paraId="77A70174" w14:textId="77777777" w:rsidR="0060244E" w:rsidRPr="0060244E" w:rsidRDefault="0060244E" w:rsidP="0060244E"/>
          <w:p w14:paraId="74D7215A" w14:textId="77777777" w:rsidR="0060244E" w:rsidRPr="0060244E" w:rsidRDefault="0060244E" w:rsidP="0060244E"/>
          <w:p w14:paraId="0DE7477C" w14:textId="77777777" w:rsidR="0060244E" w:rsidRPr="0060244E" w:rsidRDefault="0060244E" w:rsidP="0060244E"/>
          <w:p w14:paraId="322235FA" w14:textId="7C2761FE" w:rsidR="0060244E" w:rsidRPr="0060244E" w:rsidRDefault="0060244E" w:rsidP="0060244E"/>
        </w:tc>
        <w:tc>
          <w:tcPr>
            <w:tcW w:w="1417" w:type="dxa"/>
          </w:tcPr>
          <w:p w14:paraId="657D9840" w14:textId="77777777" w:rsidR="00D03126" w:rsidRDefault="00D03126" w:rsidP="00EE46BD">
            <w:pPr>
              <w:pStyle w:val="TableBodyText"/>
              <w:keepNext w:val="0"/>
              <w:keepLines w:val="0"/>
              <w:widowControl w:val="0"/>
              <w:jc w:val="center"/>
            </w:pPr>
          </w:p>
        </w:tc>
        <w:tc>
          <w:tcPr>
            <w:tcW w:w="4358" w:type="dxa"/>
          </w:tcPr>
          <w:p w14:paraId="1E46C6B0" w14:textId="77777777" w:rsidR="00D03126" w:rsidRDefault="00D03126" w:rsidP="00D03126">
            <w:pPr>
              <w:pStyle w:val="TableBodyText"/>
              <w:keepNext w:val="0"/>
              <w:keepLines w:val="0"/>
              <w:widowControl w:val="0"/>
            </w:pPr>
          </w:p>
        </w:tc>
      </w:tr>
      <w:tr w:rsidR="00D03126" w14:paraId="2013B881" w14:textId="77777777" w:rsidTr="00326644">
        <w:trPr>
          <w:cantSplit/>
        </w:trPr>
        <w:tc>
          <w:tcPr>
            <w:tcW w:w="1271" w:type="dxa"/>
            <w:vAlign w:val="top"/>
          </w:tcPr>
          <w:p w14:paraId="07F3ADC0" w14:textId="0A3F085C" w:rsidR="00D03126" w:rsidRDefault="00323A70" w:rsidP="00EA61F9">
            <w:pPr>
              <w:pStyle w:val="TableBodyText"/>
              <w:keepNext w:val="0"/>
              <w:keepLines w:val="0"/>
              <w:widowControl w:val="0"/>
              <w:jc w:val="center"/>
            </w:pPr>
            <w:r>
              <w:lastRenderedPageBreak/>
              <w:t>Clause </w:t>
            </w:r>
            <w:r w:rsidR="00D03126">
              <w:t>7.1</w:t>
            </w:r>
          </w:p>
        </w:tc>
        <w:tc>
          <w:tcPr>
            <w:tcW w:w="6946" w:type="dxa"/>
          </w:tcPr>
          <w:p w14:paraId="1A16AE6E" w14:textId="421D4443" w:rsidR="00D03126" w:rsidRPr="00D03126" w:rsidRDefault="00D03126" w:rsidP="00D03126">
            <w:pPr>
              <w:pStyle w:val="TableBodyText"/>
              <w:keepNext w:val="0"/>
              <w:keepLines w:val="0"/>
              <w:widowControl w:val="0"/>
              <w:rPr>
                <w:b/>
              </w:rPr>
            </w:pPr>
            <w:r w:rsidRPr="00D03126">
              <w:rPr>
                <w:b/>
              </w:rPr>
              <w:t>Statement of Intent</w:t>
            </w:r>
          </w:p>
          <w:p w14:paraId="732E81E8" w14:textId="5B3AFE00" w:rsidR="00D03126" w:rsidRDefault="00D03126" w:rsidP="00D03126">
            <w:pPr>
              <w:pStyle w:val="TableBodyText"/>
              <w:keepNext w:val="0"/>
              <w:keepLines w:val="0"/>
              <w:widowControl w:val="0"/>
            </w:pPr>
            <w:r>
              <w:t>A statement in the introductory section which states the intent of the</w:t>
            </w:r>
            <w:r w:rsidR="001F6F81">
              <w:t> </w:t>
            </w:r>
            <w:r>
              <w:t>NVMP (example below). The wording of the statement is at the discretion of the department and may be altered.</w:t>
            </w:r>
          </w:p>
          <w:p w14:paraId="5A3A9A37" w14:textId="4501E7E7" w:rsidR="00D03126" w:rsidRPr="00D03126" w:rsidRDefault="00D03126" w:rsidP="00092447">
            <w:pPr>
              <w:pStyle w:val="TableBodyText"/>
              <w:keepNext w:val="0"/>
              <w:keepLines w:val="0"/>
              <w:widowControl w:val="0"/>
              <w:ind w:left="34" w:hanging="34"/>
              <w:rPr>
                <w:rStyle w:val="BodyTextitalic"/>
              </w:rPr>
            </w:pPr>
            <w:r w:rsidRPr="00D03126">
              <w:rPr>
                <w:rStyle w:val="BodyTextitalic"/>
              </w:rPr>
              <w:t>This</w:t>
            </w:r>
            <w:r w:rsidR="001F6F81">
              <w:rPr>
                <w:rStyle w:val="BodyTextitalic"/>
              </w:rPr>
              <w:t> </w:t>
            </w:r>
            <w:r w:rsidRPr="00D03126">
              <w:rPr>
                <w:rStyle w:val="BodyTextitalic"/>
              </w:rPr>
              <w:t>NVMP has been prepared in accordance with the Transport Noise Management Code of Practice:</w:t>
            </w:r>
            <w:r w:rsidR="001F6F81">
              <w:rPr>
                <w:rStyle w:val="BodyTextitalic"/>
              </w:rPr>
              <w:t> </w:t>
            </w:r>
            <w:r w:rsidRPr="00D03126">
              <w:rPr>
                <w:rStyle w:val="BodyTextitalic"/>
              </w:rPr>
              <w:t>Volume 2</w:t>
            </w:r>
            <w:r w:rsidR="001F6F81">
              <w:rPr>
                <w:rStyle w:val="BodyTextitalic"/>
              </w:rPr>
              <w:t> </w:t>
            </w:r>
            <w:r w:rsidRPr="00D03126">
              <w:rPr>
                <w:rStyle w:val="BodyTextitalic"/>
              </w:rPr>
              <w:t>–</w:t>
            </w:r>
            <w:r w:rsidR="001F6F81">
              <w:rPr>
                <w:rStyle w:val="BodyTextitalic"/>
              </w:rPr>
              <w:t> </w:t>
            </w:r>
            <w:r w:rsidRPr="00D03126">
              <w:rPr>
                <w:rStyle w:val="BodyTextitalic"/>
              </w:rPr>
              <w:t>Construction Noise and Vibration</w:t>
            </w:r>
            <w:r w:rsidR="001F6F81">
              <w:rPr>
                <w:rStyle w:val="BodyTextitalic"/>
              </w:rPr>
              <w:t> </w:t>
            </w:r>
            <w:r w:rsidRPr="00D03126">
              <w:rPr>
                <w:rStyle w:val="BodyTextitalic"/>
              </w:rPr>
              <w:t>(Code). All reasonable and practicable mitigation will be implemented to achieve the noise and vibration criteria nominated in the Code.</w:t>
            </w:r>
          </w:p>
          <w:p w14:paraId="153B106B" w14:textId="73B179F3" w:rsidR="00D03126" w:rsidRPr="00D03126" w:rsidRDefault="00D03126" w:rsidP="00092447">
            <w:pPr>
              <w:pStyle w:val="TableBodyText"/>
              <w:keepNext w:val="0"/>
              <w:keepLines w:val="0"/>
              <w:widowControl w:val="0"/>
              <w:ind w:left="34" w:hanging="34"/>
              <w:rPr>
                <w:rStyle w:val="BodyTextitalic"/>
              </w:rPr>
            </w:pPr>
            <w:r w:rsidRPr="00D03126">
              <w:rPr>
                <w:rStyle w:val="BodyTextitalic"/>
              </w:rPr>
              <w:t>This</w:t>
            </w:r>
            <w:r w:rsidR="001F6F81">
              <w:rPr>
                <w:rStyle w:val="BodyTextitalic"/>
              </w:rPr>
              <w:t> </w:t>
            </w:r>
            <w:r w:rsidRPr="00D03126">
              <w:rPr>
                <w:rStyle w:val="BodyTextitalic"/>
              </w:rPr>
              <w:t>NVMP will be reviewed and additional reasonable and practicable measures implemented where:</w:t>
            </w:r>
          </w:p>
          <w:p w14:paraId="15F18395" w14:textId="3F2FED4F" w:rsidR="00D03126" w:rsidRPr="00D03126" w:rsidRDefault="00D03126" w:rsidP="00092447">
            <w:pPr>
              <w:pStyle w:val="TableBodyTextsmall"/>
              <w:numPr>
                <w:ilvl w:val="0"/>
                <w:numId w:val="27"/>
              </w:numPr>
              <w:tabs>
                <w:tab w:val="clear" w:pos="227"/>
                <w:tab w:val="num" w:pos="743"/>
              </w:tabs>
              <w:ind w:left="601" w:hanging="284"/>
              <w:rPr>
                <w:rStyle w:val="BodyTextitalic"/>
              </w:rPr>
            </w:pPr>
            <w:r w:rsidRPr="00D03126">
              <w:rPr>
                <w:rStyle w:val="BodyTextitalic"/>
              </w:rPr>
              <w:t>directed by the department, or</w:t>
            </w:r>
          </w:p>
          <w:p w14:paraId="6D51B322" w14:textId="75FA3DBD" w:rsidR="00D03126" w:rsidRPr="00D03126" w:rsidRDefault="00D03126" w:rsidP="00092447">
            <w:pPr>
              <w:pStyle w:val="TableBodyTextsmall"/>
              <w:numPr>
                <w:ilvl w:val="0"/>
                <w:numId w:val="27"/>
              </w:numPr>
              <w:tabs>
                <w:tab w:val="clear" w:pos="227"/>
                <w:tab w:val="num" w:pos="743"/>
              </w:tabs>
              <w:ind w:left="601" w:hanging="284"/>
              <w:rPr>
                <w:rStyle w:val="BodyTextitalic"/>
              </w:rPr>
            </w:pPr>
            <w:r w:rsidRPr="00D03126">
              <w:rPr>
                <w:rStyle w:val="BodyTextitalic"/>
              </w:rPr>
              <w:t>in response to a justifiable complaint or in the event of structural</w:t>
            </w:r>
            <w:r w:rsidR="001F6F81">
              <w:rPr>
                <w:rStyle w:val="BodyTextitalic"/>
              </w:rPr>
              <w:t> </w:t>
            </w:r>
            <w:r w:rsidRPr="00D03126">
              <w:rPr>
                <w:rStyle w:val="BodyTextitalic"/>
              </w:rPr>
              <w:t>/</w:t>
            </w:r>
            <w:r w:rsidR="001F6F81">
              <w:rPr>
                <w:rStyle w:val="BodyTextitalic"/>
              </w:rPr>
              <w:t> </w:t>
            </w:r>
            <w:r w:rsidRPr="00D03126">
              <w:rPr>
                <w:rStyle w:val="BodyTextitalic"/>
              </w:rPr>
              <w:t>building damage caused by the project’s activities, or</w:t>
            </w:r>
          </w:p>
          <w:p w14:paraId="61C18DD4" w14:textId="77777777" w:rsidR="00D03126" w:rsidRPr="0060244E" w:rsidRDefault="00D03126" w:rsidP="00092447">
            <w:pPr>
              <w:pStyle w:val="TableBodyTextsmall"/>
              <w:numPr>
                <w:ilvl w:val="0"/>
                <w:numId w:val="27"/>
              </w:numPr>
              <w:tabs>
                <w:tab w:val="clear" w:pos="227"/>
                <w:tab w:val="num" w:pos="743"/>
              </w:tabs>
              <w:ind w:left="601" w:hanging="284"/>
              <w:rPr>
                <w:rStyle w:val="BodyTextitalic"/>
                <w:i w:val="0"/>
                <w:szCs w:val="20"/>
              </w:rPr>
            </w:pPr>
            <w:r w:rsidRPr="00D03126">
              <w:rPr>
                <w:rStyle w:val="BodyTextitalic"/>
              </w:rPr>
              <w:t>when changes in the equipment</w:t>
            </w:r>
            <w:r>
              <w:rPr>
                <w:rStyle w:val="BodyTextitalic"/>
              </w:rPr>
              <w:t> </w:t>
            </w:r>
            <w:r w:rsidRPr="00D03126">
              <w:rPr>
                <w:rStyle w:val="BodyTextitalic"/>
              </w:rPr>
              <w:t>/</w:t>
            </w:r>
            <w:r>
              <w:rPr>
                <w:rStyle w:val="BodyTextitalic"/>
              </w:rPr>
              <w:t> </w:t>
            </w:r>
            <w:r w:rsidRPr="00D03126">
              <w:rPr>
                <w:rStyle w:val="BodyTextitalic"/>
              </w:rPr>
              <w:t>work method, intensity, location, duration or timing of impacts that are expected to increase noise and vibration impacts are foreseen.</w:t>
            </w:r>
          </w:p>
          <w:p w14:paraId="738B96DB" w14:textId="77777777" w:rsidR="0060244E" w:rsidRPr="0060244E" w:rsidRDefault="0060244E" w:rsidP="0060244E"/>
          <w:p w14:paraId="77656695" w14:textId="77777777" w:rsidR="0060244E" w:rsidRPr="0060244E" w:rsidRDefault="0060244E" w:rsidP="0060244E"/>
          <w:p w14:paraId="2A5D4125" w14:textId="4D274A97" w:rsidR="0060244E" w:rsidRPr="0060244E" w:rsidRDefault="0060244E" w:rsidP="0060244E"/>
        </w:tc>
        <w:tc>
          <w:tcPr>
            <w:tcW w:w="1417" w:type="dxa"/>
          </w:tcPr>
          <w:p w14:paraId="5698EA3A" w14:textId="77777777" w:rsidR="00D03126" w:rsidRDefault="00D03126" w:rsidP="00EE46BD">
            <w:pPr>
              <w:pStyle w:val="TableBodyText"/>
              <w:keepNext w:val="0"/>
              <w:keepLines w:val="0"/>
              <w:widowControl w:val="0"/>
              <w:jc w:val="center"/>
            </w:pPr>
          </w:p>
        </w:tc>
        <w:tc>
          <w:tcPr>
            <w:tcW w:w="4358" w:type="dxa"/>
          </w:tcPr>
          <w:p w14:paraId="435E9F58" w14:textId="77777777" w:rsidR="00D03126" w:rsidRDefault="00D03126" w:rsidP="00D03126">
            <w:pPr>
              <w:pStyle w:val="TableBodyText"/>
              <w:keepNext w:val="0"/>
              <w:keepLines w:val="0"/>
              <w:widowControl w:val="0"/>
            </w:pPr>
          </w:p>
        </w:tc>
      </w:tr>
      <w:tr w:rsidR="00D03126" w14:paraId="3989C0FF" w14:textId="77777777" w:rsidTr="00326644">
        <w:trPr>
          <w:cantSplit/>
        </w:trPr>
        <w:tc>
          <w:tcPr>
            <w:tcW w:w="1271" w:type="dxa"/>
            <w:vAlign w:val="top"/>
          </w:tcPr>
          <w:p w14:paraId="2F99F5EB" w14:textId="2F306DBE" w:rsidR="00D03126" w:rsidRDefault="00323A70" w:rsidP="00EA61F9">
            <w:pPr>
              <w:pStyle w:val="TableBodyText"/>
              <w:keepNext w:val="0"/>
              <w:keepLines w:val="0"/>
              <w:widowControl w:val="0"/>
              <w:jc w:val="center"/>
            </w:pPr>
            <w:r>
              <w:t>Clause </w:t>
            </w:r>
            <w:r w:rsidR="00D03126">
              <w:t>7.1</w:t>
            </w:r>
          </w:p>
        </w:tc>
        <w:tc>
          <w:tcPr>
            <w:tcW w:w="6946" w:type="dxa"/>
          </w:tcPr>
          <w:p w14:paraId="34E64E9B" w14:textId="1044DB4C" w:rsidR="00D03126" w:rsidRPr="00D03126" w:rsidRDefault="00326644" w:rsidP="00D03126">
            <w:pPr>
              <w:pStyle w:val="TableBodyText"/>
              <w:keepNext w:val="0"/>
              <w:keepLines w:val="0"/>
              <w:widowControl w:val="0"/>
              <w:rPr>
                <w:rStyle w:val="BodyTextbold"/>
              </w:rPr>
            </w:pPr>
            <w:r w:rsidRPr="00326644">
              <w:rPr>
                <w:rStyle w:val="BodyTextbold"/>
              </w:rPr>
              <w:t>Works under the Contract</w:t>
            </w:r>
          </w:p>
          <w:p w14:paraId="407C1608" w14:textId="4CD6968A" w:rsidR="00D03126" w:rsidRDefault="00D03126" w:rsidP="00D03126">
            <w:pPr>
              <w:pStyle w:val="TableBodyText"/>
              <w:keepNext w:val="0"/>
              <w:keepLines w:val="0"/>
              <w:widowControl w:val="0"/>
            </w:pPr>
            <w:r>
              <w:t xml:space="preserve">List </w:t>
            </w:r>
            <w:r w:rsidR="00326644" w:rsidRPr="00326644">
              <w:t>significant noise and vibration</w:t>
            </w:r>
            <w:r w:rsidR="00433D3E">
              <w:noBreakHyphen/>
            </w:r>
            <w:r w:rsidR="00326644" w:rsidRPr="00326644">
              <w:t xml:space="preserve">related </w:t>
            </w:r>
            <w:r>
              <w:t>construction activities, plant and equipment to be utilised on the project.</w:t>
            </w:r>
          </w:p>
        </w:tc>
        <w:tc>
          <w:tcPr>
            <w:tcW w:w="1417" w:type="dxa"/>
          </w:tcPr>
          <w:p w14:paraId="73660CB1" w14:textId="77777777" w:rsidR="00D03126" w:rsidRDefault="00D03126" w:rsidP="00EE46BD">
            <w:pPr>
              <w:pStyle w:val="TableBodyText"/>
              <w:keepNext w:val="0"/>
              <w:keepLines w:val="0"/>
              <w:widowControl w:val="0"/>
              <w:jc w:val="center"/>
            </w:pPr>
          </w:p>
        </w:tc>
        <w:tc>
          <w:tcPr>
            <w:tcW w:w="4358" w:type="dxa"/>
          </w:tcPr>
          <w:p w14:paraId="2D01CFB3" w14:textId="77777777" w:rsidR="00D03126" w:rsidRDefault="00D03126" w:rsidP="00D03126">
            <w:pPr>
              <w:pStyle w:val="TableBodyText"/>
              <w:keepNext w:val="0"/>
              <w:keepLines w:val="0"/>
              <w:widowControl w:val="0"/>
            </w:pPr>
          </w:p>
        </w:tc>
      </w:tr>
      <w:tr w:rsidR="00D03126" w14:paraId="52FDF9F7" w14:textId="77777777" w:rsidTr="00326644">
        <w:trPr>
          <w:cantSplit/>
        </w:trPr>
        <w:tc>
          <w:tcPr>
            <w:tcW w:w="1271" w:type="dxa"/>
            <w:vAlign w:val="top"/>
          </w:tcPr>
          <w:p w14:paraId="74BDCE9A" w14:textId="6FEECDF7" w:rsidR="00D03126" w:rsidRDefault="00323A70" w:rsidP="00EA61F9">
            <w:pPr>
              <w:pStyle w:val="TableBodyText"/>
              <w:keepNext w:val="0"/>
              <w:keepLines w:val="0"/>
              <w:widowControl w:val="0"/>
              <w:jc w:val="center"/>
            </w:pPr>
            <w:r>
              <w:lastRenderedPageBreak/>
              <w:t>Clause </w:t>
            </w:r>
            <w:r w:rsidR="00D03126">
              <w:t>7.1</w:t>
            </w:r>
          </w:p>
        </w:tc>
        <w:tc>
          <w:tcPr>
            <w:tcW w:w="6946" w:type="dxa"/>
            <w:vAlign w:val="top"/>
          </w:tcPr>
          <w:p w14:paraId="61A592B9" w14:textId="77777777" w:rsidR="00D03126" w:rsidRPr="00D03126" w:rsidRDefault="00D03126" w:rsidP="00EA61F9">
            <w:pPr>
              <w:pStyle w:val="TableBodyText"/>
              <w:keepNext w:val="0"/>
              <w:keepLines w:val="0"/>
              <w:widowControl w:val="0"/>
              <w:rPr>
                <w:b/>
              </w:rPr>
            </w:pPr>
            <w:r w:rsidRPr="00D03126">
              <w:rPr>
                <w:b/>
              </w:rPr>
              <w:t>Timing of Activities</w:t>
            </w:r>
          </w:p>
          <w:p w14:paraId="30ABCD3A" w14:textId="25D689BF" w:rsidR="00D03126" w:rsidRDefault="00D03126" w:rsidP="00EA61F9">
            <w:pPr>
              <w:pStyle w:val="TableBodyText"/>
              <w:keepNext w:val="0"/>
              <w:keepLines w:val="0"/>
              <w:widowControl w:val="0"/>
            </w:pPr>
            <w:r>
              <w:t xml:space="preserve">The time periods of </w:t>
            </w:r>
            <w:r w:rsidR="001C3D1B" w:rsidRPr="001C3D1B">
              <w:t>Works under the Contract</w:t>
            </w:r>
            <w:r>
              <w:t>.</w:t>
            </w:r>
          </w:p>
        </w:tc>
        <w:tc>
          <w:tcPr>
            <w:tcW w:w="1417" w:type="dxa"/>
          </w:tcPr>
          <w:p w14:paraId="49ECF779" w14:textId="77777777" w:rsidR="00D03126" w:rsidRDefault="00D03126" w:rsidP="00EE46BD">
            <w:pPr>
              <w:pStyle w:val="TableBodyText"/>
              <w:keepNext w:val="0"/>
              <w:keepLines w:val="0"/>
              <w:widowControl w:val="0"/>
              <w:jc w:val="center"/>
            </w:pPr>
          </w:p>
        </w:tc>
        <w:tc>
          <w:tcPr>
            <w:tcW w:w="4358" w:type="dxa"/>
          </w:tcPr>
          <w:p w14:paraId="10326990" w14:textId="70DF6C55" w:rsidR="00D03126" w:rsidRDefault="00D03126" w:rsidP="00D03126">
            <w:pPr>
              <w:pStyle w:val="TableBodyText"/>
              <w:keepNext w:val="0"/>
              <w:keepLines w:val="0"/>
              <w:widowControl w:val="0"/>
            </w:pPr>
            <w:r>
              <w:t>The Contractor sh</w:t>
            </w:r>
            <w:r w:rsidR="00F47866">
              <w:t>all consider where relevant the</w:t>
            </w:r>
            <w:r>
              <w:t>:</w:t>
            </w:r>
          </w:p>
          <w:p w14:paraId="790875C7" w14:textId="1B9B5385" w:rsidR="00D03126" w:rsidRDefault="00D03126" w:rsidP="00EA61F9">
            <w:pPr>
              <w:pStyle w:val="TableBodyTextsmall"/>
              <w:numPr>
                <w:ilvl w:val="0"/>
                <w:numId w:val="30"/>
              </w:numPr>
            </w:pPr>
            <w:r>
              <w:t>particul</w:t>
            </w:r>
            <w:r w:rsidR="00F47866">
              <w:t>ar requirements for impact pile</w:t>
            </w:r>
            <w:r w:rsidR="00433D3E">
              <w:noBreakHyphen/>
            </w:r>
            <w:r>
              <w:t>driving or blasting</w:t>
            </w:r>
          </w:p>
          <w:p w14:paraId="549B4389" w14:textId="64695E52" w:rsidR="00D03126" w:rsidRDefault="00D03126" w:rsidP="00EA61F9">
            <w:pPr>
              <w:pStyle w:val="TableBodyTextsmall"/>
              <w:numPr>
                <w:ilvl w:val="0"/>
                <w:numId w:val="30"/>
              </w:numPr>
            </w:pPr>
            <w:r>
              <w:t xml:space="preserve">activities conducted inside and outside of </w:t>
            </w:r>
            <w:r w:rsidR="001F6F81">
              <w:t>s</w:t>
            </w:r>
            <w:r>
              <w:t>tandard hours</w:t>
            </w:r>
          </w:p>
          <w:p w14:paraId="637ABC81" w14:textId="70EA8CAE" w:rsidR="00D03126" w:rsidRDefault="00D03126" w:rsidP="00EA61F9">
            <w:pPr>
              <w:pStyle w:val="TableBodyTextsmall"/>
              <w:numPr>
                <w:ilvl w:val="0"/>
                <w:numId w:val="30"/>
              </w:numPr>
            </w:pPr>
            <w:r>
              <w:t>time periods in the vicinity of particular critical facilities or other nominated sensitive sites where these differ from general project areas</w:t>
            </w:r>
          </w:p>
          <w:p w14:paraId="769E839E" w14:textId="76312243" w:rsidR="00D03126" w:rsidRDefault="00D03126" w:rsidP="00EA61F9">
            <w:pPr>
              <w:pStyle w:val="TableBodyTextsmall"/>
              <w:numPr>
                <w:ilvl w:val="0"/>
                <w:numId w:val="30"/>
              </w:numPr>
            </w:pPr>
            <w:r>
              <w:t>activity time periods and mitigation where these differ from the general case</w:t>
            </w:r>
            <w:r w:rsidR="001F6F81">
              <w:t> </w:t>
            </w:r>
            <w:r>
              <w:t>(for example, where plant or equipment is permitted to operate on a project specific basis with specific noise mitigation)</w:t>
            </w:r>
          </w:p>
          <w:p w14:paraId="22DEA8C9" w14:textId="4EF796D3" w:rsidR="00D03126" w:rsidRDefault="00D03126" w:rsidP="00EA61F9">
            <w:pPr>
              <w:pStyle w:val="TableBodyTextsmall"/>
              <w:numPr>
                <w:ilvl w:val="0"/>
                <w:numId w:val="30"/>
              </w:numPr>
            </w:pPr>
            <w:r>
              <w:t xml:space="preserve">time period requirements for </w:t>
            </w:r>
            <w:r w:rsidR="001F6F81">
              <w:t>S</w:t>
            </w:r>
            <w:r>
              <w:t>ite access, construction traffic routes or facilities</w:t>
            </w:r>
            <w:r w:rsidR="00F47866">
              <w:t> </w:t>
            </w:r>
            <w:r>
              <w:t>/</w:t>
            </w:r>
            <w:r w:rsidR="00F47866">
              <w:t> </w:t>
            </w:r>
            <w:r>
              <w:t>plant insofar as these influence general operations.</w:t>
            </w:r>
          </w:p>
        </w:tc>
      </w:tr>
      <w:tr w:rsidR="00D03126" w14:paraId="1632AF2D" w14:textId="77777777" w:rsidTr="00326644">
        <w:trPr>
          <w:cantSplit/>
        </w:trPr>
        <w:tc>
          <w:tcPr>
            <w:tcW w:w="1271" w:type="dxa"/>
            <w:vAlign w:val="top"/>
          </w:tcPr>
          <w:p w14:paraId="746B557D" w14:textId="3760628F" w:rsidR="00D03126" w:rsidRDefault="00323A70" w:rsidP="00303906">
            <w:pPr>
              <w:pStyle w:val="TableBodyText"/>
              <w:keepNext w:val="0"/>
              <w:keepLines w:val="0"/>
              <w:widowControl w:val="0"/>
              <w:jc w:val="center"/>
            </w:pPr>
            <w:r>
              <w:t>Clause </w:t>
            </w:r>
            <w:r w:rsidR="0077059D">
              <w:t>7.2</w:t>
            </w:r>
          </w:p>
        </w:tc>
        <w:tc>
          <w:tcPr>
            <w:tcW w:w="6946" w:type="dxa"/>
          </w:tcPr>
          <w:p w14:paraId="2E620C9F" w14:textId="77777777" w:rsidR="0077059D" w:rsidRPr="0077059D" w:rsidRDefault="0077059D" w:rsidP="00303906">
            <w:pPr>
              <w:pStyle w:val="TableBodyText"/>
              <w:keepNext w:val="0"/>
              <w:keepLines w:val="0"/>
              <w:widowControl w:val="0"/>
              <w:rPr>
                <w:b/>
              </w:rPr>
            </w:pPr>
            <w:r w:rsidRPr="0077059D">
              <w:rPr>
                <w:b/>
              </w:rPr>
              <w:t>Locations</w:t>
            </w:r>
          </w:p>
          <w:p w14:paraId="028AEF88" w14:textId="46A57B1E" w:rsidR="0077059D" w:rsidRDefault="0077059D" w:rsidP="00303906">
            <w:pPr>
              <w:pStyle w:val="TableBodyText"/>
              <w:keepNext w:val="0"/>
              <w:keepLines w:val="0"/>
              <w:widowControl w:val="0"/>
              <w:ind w:left="0"/>
            </w:pPr>
            <w:r>
              <w:t>The location, preferab</w:t>
            </w:r>
            <w:r w:rsidR="00427D06">
              <w:t>ly</w:t>
            </w:r>
            <w:r>
              <w:t xml:space="preserve"> a map, of:</w:t>
            </w:r>
          </w:p>
          <w:p w14:paraId="2713D7A0" w14:textId="17C3DF12" w:rsidR="0077059D" w:rsidRDefault="0045362D" w:rsidP="00303906">
            <w:pPr>
              <w:pStyle w:val="TableBodyTextsmall"/>
              <w:keepNext w:val="0"/>
              <w:keepLines w:val="0"/>
              <w:widowControl w:val="0"/>
            </w:pPr>
            <w:sdt>
              <w:sdtPr>
                <w:rPr>
                  <w:rFonts w:asciiTheme="minorHAnsi" w:hAnsiTheme="minorHAnsi" w:cstheme="minorHAnsi"/>
                  <w:sz w:val="20"/>
                </w:rPr>
                <w:id w:val="2062668192"/>
                <w14:checkbox>
                  <w14:checked w14:val="0"/>
                  <w14:checkedState w14:val="2612" w14:font="MS Gothic"/>
                  <w14:uncheckedState w14:val="2610" w14:font="MS Gothic"/>
                </w14:checkbox>
              </w:sdtPr>
              <w:sdtEndPr/>
              <w:sdtContent>
                <w:r w:rsidR="0077059D" w:rsidRPr="008B2187">
                  <w:rPr>
                    <w:rFonts w:ascii="Segoe UI Symbol" w:eastAsia="MS Gothic" w:hAnsi="Segoe UI Symbol" w:cs="Segoe UI Symbol"/>
                    <w:sz w:val="20"/>
                  </w:rPr>
                  <w:t>☐</w:t>
                </w:r>
              </w:sdtContent>
            </w:sdt>
            <w:r w:rsidR="0077059D">
              <w:rPr>
                <w:rFonts w:asciiTheme="minorHAnsi" w:hAnsiTheme="minorHAnsi" w:cstheme="minorHAnsi"/>
                <w:sz w:val="20"/>
              </w:rPr>
              <w:t xml:space="preserve">  </w:t>
            </w:r>
            <w:r w:rsidR="00EA61F9">
              <w:t>S</w:t>
            </w:r>
            <w:r w:rsidR="0077059D">
              <w:t xml:space="preserve">ite access points and construction </w:t>
            </w:r>
            <w:r w:rsidR="00EA61F9">
              <w:t>traffic routes to and from the S</w:t>
            </w:r>
            <w:r w:rsidR="0077059D">
              <w:t>ite</w:t>
            </w:r>
          </w:p>
          <w:p w14:paraId="3F43D6D7" w14:textId="2F7BA12F" w:rsidR="0077059D" w:rsidRDefault="0045362D" w:rsidP="00303906">
            <w:pPr>
              <w:pStyle w:val="TableBodyTextsmall"/>
              <w:keepNext w:val="0"/>
              <w:keepLines w:val="0"/>
              <w:widowControl w:val="0"/>
              <w:ind w:left="317" w:hanging="289"/>
            </w:pPr>
            <w:sdt>
              <w:sdtPr>
                <w:rPr>
                  <w:rFonts w:asciiTheme="minorHAnsi" w:hAnsiTheme="minorHAnsi" w:cstheme="minorHAnsi"/>
                  <w:sz w:val="20"/>
                </w:rPr>
                <w:id w:val="-1669012952"/>
                <w14:checkbox>
                  <w14:checked w14:val="0"/>
                  <w14:checkedState w14:val="2612" w14:font="MS Gothic"/>
                  <w14:uncheckedState w14:val="2610" w14:font="MS Gothic"/>
                </w14:checkbox>
              </w:sdtPr>
              <w:sdtEndPr/>
              <w:sdtContent>
                <w:r w:rsidR="0077059D" w:rsidRPr="008B2187">
                  <w:rPr>
                    <w:rFonts w:ascii="Segoe UI Symbol" w:eastAsia="MS Gothic" w:hAnsi="Segoe UI Symbol" w:cs="Segoe UI Symbol"/>
                    <w:sz w:val="20"/>
                  </w:rPr>
                  <w:t>☐</w:t>
                </w:r>
              </w:sdtContent>
            </w:sdt>
            <w:r w:rsidR="0077059D">
              <w:rPr>
                <w:rFonts w:asciiTheme="minorHAnsi" w:hAnsiTheme="minorHAnsi" w:cstheme="minorHAnsi"/>
                <w:sz w:val="20"/>
              </w:rPr>
              <w:t xml:space="preserve">  </w:t>
            </w:r>
            <w:r w:rsidR="0077059D">
              <w:t xml:space="preserve">construction traffic routes within the </w:t>
            </w:r>
            <w:r w:rsidR="002F1A84">
              <w:t>S</w:t>
            </w:r>
            <w:r w:rsidR="0077059D">
              <w:t>ite</w:t>
            </w:r>
            <w:r w:rsidR="005D33FE">
              <w:t> </w:t>
            </w:r>
            <w:r w:rsidR="0077059D">
              <w:t>(where these are relevant to the management of construction noise and vibration impacts)</w:t>
            </w:r>
          </w:p>
          <w:p w14:paraId="2895CC0D" w14:textId="1A44BA0A" w:rsidR="0077059D" w:rsidRDefault="0045362D" w:rsidP="00303906">
            <w:pPr>
              <w:pStyle w:val="TableBodyTextsmall"/>
              <w:keepNext w:val="0"/>
              <w:keepLines w:val="0"/>
              <w:widowControl w:val="0"/>
              <w:ind w:left="317" w:hanging="289"/>
            </w:pPr>
            <w:sdt>
              <w:sdtPr>
                <w:rPr>
                  <w:rFonts w:asciiTheme="minorHAnsi" w:hAnsiTheme="minorHAnsi" w:cstheme="minorHAnsi"/>
                  <w:sz w:val="20"/>
                </w:rPr>
                <w:id w:val="1552875272"/>
                <w14:checkbox>
                  <w14:checked w14:val="0"/>
                  <w14:checkedState w14:val="2612" w14:font="MS Gothic"/>
                  <w14:uncheckedState w14:val="2610" w14:font="MS Gothic"/>
                </w14:checkbox>
              </w:sdtPr>
              <w:sdtEndPr/>
              <w:sdtContent>
                <w:r w:rsidR="0077059D" w:rsidRPr="008B2187">
                  <w:rPr>
                    <w:rFonts w:ascii="Segoe UI Symbol" w:eastAsia="MS Gothic" w:hAnsi="Segoe UI Symbol" w:cs="Segoe UI Symbol"/>
                    <w:sz w:val="20"/>
                  </w:rPr>
                  <w:t>☐</w:t>
                </w:r>
              </w:sdtContent>
            </w:sdt>
            <w:r w:rsidR="0077059D">
              <w:rPr>
                <w:rFonts w:asciiTheme="minorHAnsi" w:hAnsiTheme="minorHAnsi" w:cstheme="minorHAnsi"/>
                <w:sz w:val="20"/>
              </w:rPr>
              <w:t xml:space="preserve">  </w:t>
            </w:r>
            <w:r w:rsidR="0077059D">
              <w:t>facilities associated with the project and the access arrangements to and from such facilities</w:t>
            </w:r>
          </w:p>
          <w:p w14:paraId="15C1CF50" w14:textId="0C7FA92C" w:rsidR="0077059D" w:rsidRDefault="0045362D" w:rsidP="00303906">
            <w:pPr>
              <w:pStyle w:val="TableBodyTextsmall"/>
              <w:keepNext w:val="0"/>
              <w:keepLines w:val="0"/>
              <w:widowControl w:val="0"/>
            </w:pPr>
            <w:sdt>
              <w:sdtPr>
                <w:rPr>
                  <w:rFonts w:asciiTheme="minorHAnsi" w:hAnsiTheme="minorHAnsi" w:cstheme="minorHAnsi"/>
                  <w:sz w:val="20"/>
                </w:rPr>
                <w:id w:val="-231779639"/>
                <w14:checkbox>
                  <w14:checked w14:val="0"/>
                  <w14:checkedState w14:val="2612" w14:font="MS Gothic"/>
                  <w14:uncheckedState w14:val="2610" w14:font="MS Gothic"/>
                </w14:checkbox>
              </w:sdtPr>
              <w:sdtEndPr/>
              <w:sdtContent>
                <w:r w:rsidR="0077059D" w:rsidRPr="008B2187">
                  <w:rPr>
                    <w:rFonts w:ascii="Segoe UI Symbol" w:eastAsia="MS Gothic" w:hAnsi="Segoe UI Symbol" w:cs="Segoe UI Symbol"/>
                    <w:sz w:val="20"/>
                  </w:rPr>
                  <w:t>☐</w:t>
                </w:r>
              </w:sdtContent>
            </w:sdt>
            <w:r w:rsidR="0077059D">
              <w:rPr>
                <w:rFonts w:asciiTheme="minorHAnsi" w:hAnsiTheme="minorHAnsi" w:cstheme="minorHAnsi"/>
                <w:sz w:val="20"/>
              </w:rPr>
              <w:t xml:space="preserve">  </w:t>
            </w:r>
            <w:r w:rsidR="0077059D">
              <w:t>proposed noise and vibration generating activities</w:t>
            </w:r>
          </w:p>
          <w:p w14:paraId="473AF991" w14:textId="0EF444EE" w:rsidR="0077059D" w:rsidRDefault="0045362D" w:rsidP="00303906">
            <w:pPr>
              <w:pStyle w:val="TableBodyTextsmall"/>
              <w:keepNext w:val="0"/>
              <w:keepLines w:val="0"/>
              <w:widowControl w:val="0"/>
              <w:ind w:left="317" w:hanging="289"/>
            </w:pPr>
            <w:sdt>
              <w:sdtPr>
                <w:rPr>
                  <w:rFonts w:asciiTheme="minorHAnsi" w:hAnsiTheme="minorHAnsi" w:cstheme="minorHAnsi"/>
                  <w:sz w:val="20"/>
                </w:rPr>
                <w:id w:val="437650664"/>
                <w14:checkbox>
                  <w14:checked w14:val="0"/>
                  <w14:checkedState w14:val="2612" w14:font="MS Gothic"/>
                  <w14:uncheckedState w14:val="2610" w14:font="MS Gothic"/>
                </w14:checkbox>
              </w:sdtPr>
              <w:sdtEndPr/>
              <w:sdtContent>
                <w:r w:rsidR="0077059D" w:rsidRPr="008B2187">
                  <w:rPr>
                    <w:rFonts w:ascii="Segoe UI Symbol" w:eastAsia="MS Gothic" w:hAnsi="Segoe UI Symbol" w:cs="Segoe UI Symbol"/>
                    <w:sz w:val="20"/>
                  </w:rPr>
                  <w:t>☐</w:t>
                </w:r>
              </w:sdtContent>
            </w:sdt>
            <w:r w:rsidR="0077059D">
              <w:rPr>
                <w:rFonts w:asciiTheme="minorHAnsi" w:hAnsiTheme="minorHAnsi" w:cstheme="minorHAnsi"/>
                <w:sz w:val="20"/>
              </w:rPr>
              <w:t xml:space="preserve">  </w:t>
            </w:r>
            <w:r w:rsidR="0077059D">
              <w:t>adjoining residential or other noise or vibration sensitive facilities</w:t>
            </w:r>
            <w:r w:rsidR="005D33FE">
              <w:t> </w:t>
            </w:r>
            <w:r w:rsidR="0077059D">
              <w:t>(this should include separate identification of all critical or heritage listed structures).</w:t>
            </w:r>
          </w:p>
          <w:p w14:paraId="54BB97AB" w14:textId="7920BAC5" w:rsidR="00D03126" w:rsidRDefault="0045362D" w:rsidP="00303906">
            <w:pPr>
              <w:pStyle w:val="TableBodyTextsmall"/>
              <w:keepNext w:val="0"/>
              <w:keepLines w:val="0"/>
              <w:widowControl w:val="0"/>
              <w:ind w:left="317" w:hanging="289"/>
            </w:pPr>
            <w:sdt>
              <w:sdtPr>
                <w:rPr>
                  <w:rFonts w:asciiTheme="minorHAnsi" w:hAnsiTheme="minorHAnsi" w:cstheme="minorHAnsi"/>
                  <w:sz w:val="20"/>
                </w:rPr>
                <w:id w:val="233518162"/>
                <w14:checkbox>
                  <w14:checked w14:val="0"/>
                  <w14:checkedState w14:val="2612" w14:font="MS Gothic"/>
                  <w14:uncheckedState w14:val="2610" w14:font="MS Gothic"/>
                </w14:checkbox>
              </w:sdtPr>
              <w:sdtEndPr/>
              <w:sdtContent>
                <w:r w:rsidR="0077059D" w:rsidRPr="008B2187">
                  <w:rPr>
                    <w:rFonts w:ascii="Segoe UI Symbol" w:eastAsia="MS Gothic" w:hAnsi="Segoe UI Symbol" w:cs="Segoe UI Symbol"/>
                    <w:sz w:val="20"/>
                  </w:rPr>
                  <w:t>☐</w:t>
                </w:r>
              </w:sdtContent>
            </w:sdt>
            <w:r w:rsidR="0077059D">
              <w:rPr>
                <w:rFonts w:asciiTheme="minorHAnsi" w:hAnsiTheme="minorHAnsi" w:cstheme="minorHAnsi"/>
                <w:sz w:val="20"/>
              </w:rPr>
              <w:t xml:space="preserve">  </w:t>
            </w:r>
            <w:r w:rsidR="0077059D">
              <w:t>particular infrastructure, utilities or landforms for which specific vibration</w:t>
            </w:r>
            <w:r w:rsidR="005D33FE">
              <w:t> </w:t>
            </w:r>
            <w:r w:rsidR="0077059D">
              <w:t>(or other) protection is required.</w:t>
            </w:r>
          </w:p>
        </w:tc>
        <w:tc>
          <w:tcPr>
            <w:tcW w:w="1417" w:type="dxa"/>
          </w:tcPr>
          <w:p w14:paraId="3BB64D51" w14:textId="77777777" w:rsidR="00D03126" w:rsidRDefault="00D03126" w:rsidP="00EE46BD">
            <w:pPr>
              <w:pStyle w:val="TableBodyText"/>
              <w:keepNext w:val="0"/>
              <w:keepLines w:val="0"/>
              <w:widowControl w:val="0"/>
              <w:jc w:val="center"/>
            </w:pPr>
          </w:p>
        </w:tc>
        <w:tc>
          <w:tcPr>
            <w:tcW w:w="4358" w:type="dxa"/>
          </w:tcPr>
          <w:p w14:paraId="5BC1003B" w14:textId="77777777" w:rsidR="00D03126" w:rsidRDefault="00D03126" w:rsidP="00D03126">
            <w:pPr>
              <w:pStyle w:val="TableBodyText"/>
              <w:keepNext w:val="0"/>
              <w:keepLines w:val="0"/>
              <w:widowControl w:val="0"/>
            </w:pPr>
          </w:p>
        </w:tc>
      </w:tr>
      <w:tr w:rsidR="00D03126" w14:paraId="7CDE296D" w14:textId="77777777" w:rsidTr="00326644">
        <w:trPr>
          <w:cantSplit/>
        </w:trPr>
        <w:tc>
          <w:tcPr>
            <w:tcW w:w="1271" w:type="dxa"/>
            <w:vAlign w:val="top"/>
          </w:tcPr>
          <w:p w14:paraId="31771FB9" w14:textId="07B1DC19" w:rsidR="00D03126" w:rsidRPr="00460BE6" w:rsidRDefault="00323A70" w:rsidP="00EA61F9">
            <w:pPr>
              <w:pStyle w:val="TableBodyText"/>
              <w:keepNext w:val="0"/>
              <w:keepLines w:val="0"/>
              <w:widowControl w:val="0"/>
              <w:jc w:val="center"/>
              <w:rPr>
                <w:rStyle w:val="BodyTextbold"/>
                <w:b w:val="0"/>
              </w:rPr>
            </w:pPr>
            <w:r>
              <w:rPr>
                <w:rStyle w:val="BodyTextbold"/>
                <w:b w:val="0"/>
              </w:rPr>
              <w:lastRenderedPageBreak/>
              <w:t>Clause </w:t>
            </w:r>
            <w:r w:rsidR="00EA61F9" w:rsidRPr="00460BE6">
              <w:rPr>
                <w:rStyle w:val="BodyTextbold"/>
                <w:b w:val="0"/>
              </w:rPr>
              <w:t>7.2</w:t>
            </w:r>
          </w:p>
        </w:tc>
        <w:tc>
          <w:tcPr>
            <w:tcW w:w="6946" w:type="dxa"/>
          </w:tcPr>
          <w:p w14:paraId="38ED5FCE" w14:textId="77777777" w:rsidR="00EA61F9" w:rsidRPr="00EA61F9" w:rsidRDefault="00EA61F9" w:rsidP="00EA61F9">
            <w:pPr>
              <w:pStyle w:val="TableBodyText"/>
              <w:widowControl w:val="0"/>
              <w:rPr>
                <w:rStyle w:val="BodyTextbold"/>
              </w:rPr>
            </w:pPr>
            <w:r w:rsidRPr="00EA61F9">
              <w:rPr>
                <w:rStyle w:val="BodyTextbold"/>
              </w:rPr>
              <w:t>Noise and vibration limits</w:t>
            </w:r>
          </w:p>
          <w:p w14:paraId="05812D71" w14:textId="472B282F" w:rsidR="00EA61F9" w:rsidRDefault="00EA61F9" w:rsidP="00EA61F9">
            <w:pPr>
              <w:pStyle w:val="TableBodyText"/>
              <w:widowControl w:val="0"/>
            </w:pPr>
            <w:r>
              <w:t xml:space="preserve">Noise and vibration limits applicable to </w:t>
            </w:r>
            <w:r w:rsidR="001C3D1B" w:rsidRPr="001C3D1B">
              <w:t xml:space="preserve">Works under the contract </w:t>
            </w:r>
            <w:r>
              <w:t>including, where relevant limits applicable to:</w:t>
            </w:r>
          </w:p>
          <w:p w14:paraId="47B90617" w14:textId="65A5CD4C" w:rsidR="00EA61F9" w:rsidRPr="00CF3CCF" w:rsidRDefault="0045362D" w:rsidP="00EA61F9">
            <w:pPr>
              <w:pStyle w:val="TableBodyTextsmall"/>
              <w:ind w:left="0"/>
              <w:rPr>
                <w:szCs w:val="18"/>
              </w:rPr>
            </w:pPr>
            <w:sdt>
              <w:sdtPr>
                <w:rPr>
                  <w:rFonts w:asciiTheme="minorHAnsi" w:hAnsiTheme="minorHAnsi" w:cstheme="minorHAnsi"/>
                  <w:szCs w:val="18"/>
                </w:rPr>
                <w:id w:val="674847570"/>
                <w14:checkbox>
                  <w14:checked w14:val="0"/>
                  <w14:checkedState w14:val="2612" w14:font="MS Gothic"/>
                  <w14:uncheckedState w14:val="2610" w14:font="MS Gothic"/>
                </w14:checkbox>
              </w:sdtPr>
              <w:sdtEndPr/>
              <w:sdtContent>
                <w:r w:rsidR="00EA61F9" w:rsidRPr="00CF3CCF">
                  <w:rPr>
                    <w:rFonts w:ascii="Segoe UI Symbol" w:eastAsia="MS Gothic" w:hAnsi="Segoe UI Symbol" w:cs="Segoe UI Symbol"/>
                    <w:szCs w:val="18"/>
                  </w:rPr>
                  <w:t>☐</w:t>
                </w:r>
              </w:sdtContent>
            </w:sdt>
            <w:r w:rsidR="00EA61F9" w:rsidRPr="00CF3CCF">
              <w:rPr>
                <w:rFonts w:asciiTheme="minorHAnsi" w:hAnsiTheme="minorHAnsi" w:cstheme="minorHAnsi"/>
                <w:szCs w:val="18"/>
              </w:rPr>
              <w:t xml:space="preserve">  </w:t>
            </w:r>
            <w:r w:rsidR="00EA61F9" w:rsidRPr="00CF3CCF">
              <w:rPr>
                <w:szCs w:val="18"/>
              </w:rPr>
              <w:t xml:space="preserve">specific </w:t>
            </w:r>
            <w:r w:rsidR="00433D3E">
              <w:rPr>
                <w:szCs w:val="18"/>
              </w:rPr>
              <w:t>W</w:t>
            </w:r>
            <w:r w:rsidR="00EA61F9" w:rsidRPr="00CF3CCF">
              <w:rPr>
                <w:szCs w:val="18"/>
              </w:rPr>
              <w:t>ork activities</w:t>
            </w:r>
          </w:p>
          <w:p w14:paraId="202B897B" w14:textId="557C2EF3" w:rsidR="00EA61F9" w:rsidRPr="00CF3CCF" w:rsidRDefault="0045362D" w:rsidP="00EA61F9">
            <w:pPr>
              <w:pStyle w:val="TableBodyTextsmall"/>
              <w:ind w:left="0"/>
              <w:rPr>
                <w:szCs w:val="18"/>
              </w:rPr>
            </w:pPr>
            <w:sdt>
              <w:sdtPr>
                <w:rPr>
                  <w:szCs w:val="18"/>
                </w:rPr>
                <w:id w:val="-1117978088"/>
                <w14:checkbox>
                  <w14:checked w14:val="0"/>
                  <w14:checkedState w14:val="2612" w14:font="MS Gothic"/>
                  <w14:uncheckedState w14:val="2610" w14:font="MS Gothic"/>
                </w14:checkbox>
              </w:sdtPr>
              <w:sdtEndPr/>
              <w:sdtContent>
                <w:r w:rsidR="00EA61F9" w:rsidRPr="00CF3CCF">
                  <w:rPr>
                    <w:rFonts w:ascii="Segoe UI Symbol" w:eastAsia="MS Gothic" w:hAnsi="Segoe UI Symbol" w:cs="Segoe UI Symbol"/>
                    <w:szCs w:val="18"/>
                  </w:rPr>
                  <w:t>☐</w:t>
                </w:r>
              </w:sdtContent>
            </w:sdt>
            <w:r w:rsidR="00EA61F9" w:rsidRPr="00CF3CCF">
              <w:rPr>
                <w:szCs w:val="18"/>
              </w:rPr>
              <w:t xml:space="preserve">  particular items of plant</w:t>
            </w:r>
          </w:p>
          <w:p w14:paraId="41460774" w14:textId="067D30F1" w:rsidR="00EA61F9" w:rsidRPr="00CF3CCF" w:rsidRDefault="0045362D" w:rsidP="00EA61F9">
            <w:pPr>
              <w:pStyle w:val="TableBodyTextsmall"/>
              <w:ind w:left="0"/>
              <w:rPr>
                <w:szCs w:val="18"/>
              </w:rPr>
            </w:pPr>
            <w:sdt>
              <w:sdtPr>
                <w:rPr>
                  <w:szCs w:val="18"/>
                </w:rPr>
                <w:id w:val="809751696"/>
                <w14:checkbox>
                  <w14:checked w14:val="0"/>
                  <w14:checkedState w14:val="2612" w14:font="MS Gothic"/>
                  <w14:uncheckedState w14:val="2610" w14:font="MS Gothic"/>
                </w14:checkbox>
              </w:sdtPr>
              <w:sdtEndPr/>
              <w:sdtContent>
                <w:r w:rsidR="00EA61F9" w:rsidRPr="00CF3CCF">
                  <w:rPr>
                    <w:rFonts w:ascii="Segoe UI Symbol" w:eastAsia="MS Gothic" w:hAnsi="Segoe UI Symbol" w:cs="Segoe UI Symbol"/>
                    <w:szCs w:val="18"/>
                  </w:rPr>
                  <w:t>☐</w:t>
                </w:r>
              </w:sdtContent>
            </w:sdt>
            <w:r w:rsidR="00EA61F9" w:rsidRPr="00CF3CCF">
              <w:rPr>
                <w:szCs w:val="18"/>
              </w:rPr>
              <w:t xml:space="preserve">  facilities</w:t>
            </w:r>
          </w:p>
          <w:p w14:paraId="3698C9D4" w14:textId="5E0BF0F9" w:rsidR="00EA61F9" w:rsidRPr="00CF3CCF" w:rsidRDefault="0045362D" w:rsidP="00CF3CCF">
            <w:pPr>
              <w:pStyle w:val="TableBodyTextsmall"/>
              <w:ind w:left="317" w:hanging="317"/>
              <w:rPr>
                <w:szCs w:val="18"/>
              </w:rPr>
            </w:pPr>
            <w:sdt>
              <w:sdtPr>
                <w:rPr>
                  <w:szCs w:val="18"/>
                </w:rPr>
                <w:id w:val="-1918542067"/>
                <w14:checkbox>
                  <w14:checked w14:val="0"/>
                  <w14:checkedState w14:val="2612" w14:font="MS Gothic"/>
                  <w14:uncheckedState w14:val="2610" w14:font="MS Gothic"/>
                </w14:checkbox>
              </w:sdtPr>
              <w:sdtEndPr/>
              <w:sdtContent>
                <w:r w:rsidR="00CF3CCF" w:rsidRPr="00CF3CCF">
                  <w:rPr>
                    <w:rFonts w:ascii="Segoe UI Symbol" w:eastAsia="MS Gothic" w:hAnsi="Segoe UI Symbol" w:cs="Segoe UI Symbol"/>
                    <w:szCs w:val="18"/>
                  </w:rPr>
                  <w:t>☐</w:t>
                </w:r>
              </w:sdtContent>
            </w:sdt>
            <w:r w:rsidR="00CF3CCF" w:rsidRPr="00CF3CCF">
              <w:rPr>
                <w:szCs w:val="18"/>
              </w:rPr>
              <w:t xml:space="preserve">  </w:t>
            </w:r>
            <w:r w:rsidR="00EA61F9" w:rsidRPr="00CF3CCF">
              <w:rPr>
                <w:szCs w:val="18"/>
              </w:rPr>
              <w:t>all buildings, building contents, structures and utilities requiring particular protection</w:t>
            </w:r>
          </w:p>
          <w:p w14:paraId="4208D5E5" w14:textId="59F65267" w:rsidR="00D03126" w:rsidRDefault="0045362D" w:rsidP="00CF3CCF">
            <w:pPr>
              <w:pStyle w:val="TableBodyTextsmall"/>
              <w:ind w:left="317" w:hanging="289"/>
            </w:pPr>
            <w:sdt>
              <w:sdtPr>
                <w:rPr>
                  <w:szCs w:val="18"/>
                </w:rPr>
                <w:id w:val="104554036"/>
                <w14:checkbox>
                  <w14:checked w14:val="0"/>
                  <w14:checkedState w14:val="2612" w14:font="MS Gothic"/>
                  <w14:uncheckedState w14:val="2610" w14:font="MS Gothic"/>
                </w14:checkbox>
              </w:sdtPr>
              <w:sdtEndPr/>
              <w:sdtContent>
                <w:r w:rsidR="00CF3CCF" w:rsidRPr="00CF3CCF">
                  <w:rPr>
                    <w:rFonts w:ascii="Segoe UI Symbol" w:eastAsia="MS Gothic" w:hAnsi="Segoe UI Symbol" w:cs="Segoe UI Symbol"/>
                    <w:szCs w:val="18"/>
                  </w:rPr>
                  <w:t>☐</w:t>
                </w:r>
              </w:sdtContent>
            </w:sdt>
            <w:r w:rsidR="00CF3CCF" w:rsidRPr="00CF3CCF">
              <w:rPr>
                <w:szCs w:val="18"/>
              </w:rPr>
              <w:t xml:space="preserve">  </w:t>
            </w:r>
            <w:r w:rsidR="00EA61F9" w:rsidRPr="00CF3CCF">
              <w:rPr>
                <w:szCs w:val="18"/>
              </w:rPr>
              <w:t>safe working distances</w:t>
            </w:r>
            <w:r w:rsidR="005D33FE">
              <w:rPr>
                <w:szCs w:val="18"/>
              </w:rPr>
              <w:t> </w:t>
            </w:r>
            <w:r w:rsidR="00EA61F9" w:rsidRPr="00CF3CCF">
              <w:rPr>
                <w:szCs w:val="18"/>
              </w:rPr>
              <w:t>(provide a table of safe working distances from specific activities) to prevent damage to structures</w:t>
            </w:r>
            <w:r w:rsidR="005D33FE">
              <w:rPr>
                <w:szCs w:val="18"/>
              </w:rPr>
              <w:t> </w:t>
            </w:r>
            <w:r w:rsidR="00EA61F9" w:rsidRPr="00CF3CCF">
              <w:rPr>
                <w:szCs w:val="18"/>
              </w:rPr>
              <w:t>(buildings, bridges, and so on), services</w:t>
            </w:r>
            <w:r w:rsidR="005D33FE">
              <w:rPr>
                <w:szCs w:val="18"/>
              </w:rPr>
              <w:t> </w:t>
            </w:r>
            <w:r w:rsidR="00EA61F9" w:rsidRPr="00CF3CCF">
              <w:rPr>
                <w:szCs w:val="18"/>
              </w:rPr>
              <w:t>(pipes, cables,</w:t>
            </w:r>
            <w:r w:rsidR="005D33FE">
              <w:rPr>
                <w:szCs w:val="18"/>
              </w:rPr>
              <w:t xml:space="preserve"> and so on)</w:t>
            </w:r>
            <w:r w:rsidR="00EA61F9" w:rsidRPr="00CF3CCF">
              <w:rPr>
                <w:szCs w:val="18"/>
              </w:rPr>
              <w:t>, utilities and critical sites.</w:t>
            </w:r>
          </w:p>
        </w:tc>
        <w:tc>
          <w:tcPr>
            <w:tcW w:w="1417" w:type="dxa"/>
          </w:tcPr>
          <w:p w14:paraId="68029C4A" w14:textId="77777777" w:rsidR="00D03126" w:rsidRDefault="00D03126" w:rsidP="00EE46BD">
            <w:pPr>
              <w:pStyle w:val="TableBodyText"/>
              <w:keepNext w:val="0"/>
              <w:keepLines w:val="0"/>
              <w:widowControl w:val="0"/>
              <w:jc w:val="center"/>
            </w:pPr>
          </w:p>
        </w:tc>
        <w:tc>
          <w:tcPr>
            <w:tcW w:w="4358" w:type="dxa"/>
          </w:tcPr>
          <w:p w14:paraId="4732A484" w14:textId="77777777" w:rsidR="00D03126" w:rsidRDefault="00D03126" w:rsidP="00D03126">
            <w:pPr>
              <w:pStyle w:val="TableBodyText"/>
              <w:keepNext w:val="0"/>
              <w:keepLines w:val="0"/>
              <w:widowControl w:val="0"/>
            </w:pPr>
          </w:p>
        </w:tc>
      </w:tr>
      <w:tr w:rsidR="00D03126" w14:paraId="093B5058" w14:textId="77777777" w:rsidTr="00326644">
        <w:trPr>
          <w:cantSplit/>
        </w:trPr>
        <w:tc>
          <w:tcPr>
            <w:tcW w:w="1271" w:type="dxa"/>
            <w:vAlign w:val="top"/>
          </w:tcPr>
          <w:p w14:paraId="71E833C1" w14:textId="07215436" w:rsidR="00D03126" w:rsidRDefault="00323A70" w:rsidP="00FF180F">
            <w:pPr>
              <w:pStyle w:val="TableBodyText"/>
              <w:keepNext w:val="0"/>
              <w:keepLines w:val="0"/>
              <w:widowControl w:val="0"/>
              <w:jc w:val="center"/>
            </w:pPr>
            <w:r>
              <w:t>Clause </w:t>
            </w:r>
            <w:r w:rsidR="00EA61F9">
              <w:t>7.1 &amp; 7.2</w:t>
            </w:r>
          </w:p>
        </w:tc>
        <w:tc>
          <w:tcPr>
            <w:tcW w:w="6946" w:type="dxa"/>
          </w:tcPr>
          <w:p w14:paraId="1BACA200" w14:textId="48E24422" w:rsidR="00EA61F9" w:rsidRPr="00EA61F9" w:rsidRDefault="00EA61F9" w:rsidP="00EA61F9">
            <w:pPr>
              <w:pStyle w:val="TableBodyText"/>
              <w:widowControl w:val="0"/>
              <w:rPr>
                <w:rStyle w:val="BodyTextbold"/>
              </w:rPr>
            </w:pPr>
            <w:r w:rsidRPr="00EA61F9">
              <w:rPr>
                <w:rStyle w:val="BodyTextbold"/>
              </w:rPr>
              <w:t>Management Measures</w:t>
            </w:r>
          </w:p>
          <w:p w14:paraId="48CF9472" w14:textId="68CB0224" w:rsidR="00EA61F9" w:rsidRDefault="00EA61F9" w:rsidP="00EA61F9">
            <w:pPr>
              <w:pStyle w:val="TableBodyText"/>
              <w:widowControl w:val="0"/>
            </w:pPr>
            <w:r>
              <w:t>Reasonable and practicable mitigation and management measures adopted to minimise disruption due to noise and vibratio</w:t>
            </w:r>
            <w:r w:rsidR="00FF180F">
              <w:t xml:space="preserve">n from </w:t>
            </w:r>
            <w:r w:rsidR="001C3D1B" w:rsidRPr="001C3D1B">
              <w:t>Works under the contract</w:t>
            </w:r>
            <w:r w:rsidR="00FF180F">
              <w:t>.</w:t>
            </w:r>
          </w:p>
          <w:p w14:paraId="5E7EA6F7" w14:textId="5176E8BC" w:rsidR="00EA61F9" w:rsidRDefault="00EA61F9" w:rsidP="00EA61F9">
            <w:pPr>
              <w:pStyle w:val="TableBodyText"/>
              <w:widowControl w:val="0"/>
            </w:pPr>
            <w:r>
              <w:t xml:space="preserve">This would include particular noise and vibration control practices that apply a combination of </w:t>
            </w:r>
            <w:r w:rsidR="001C3D1B">
              <w:t xml:space="preserve">the </w:t>
            </w:r>
            <w:r>
              <w:t>fol</w:t>
            </w:r>
            <w:r w:rsidR="00FF180F">
              <w:t>lowing, commensurate with risk:</w:t>
            </w:r>
          </w:p>
          <w:p w14:paraId="3BD82B7F" w14:textId="3BDF1FEA" w:rsidR="00EA61F9" w:rsidRDefault="0045362D" w:rsidP="00FF180F">
            <w:pPr>
              <w:pStyle w:val="TableBodyTextsmall"/>
              <w:ind w:left="0"/>
            </w:pPr>
            <w:sdt>
              <w:sdtPr>
                <w:rPr>
                  <w:rFonts w:asciiTheme="minorHAnsi" w:hAnsiTheme="minorHAnsi" w:cstheme="minorHAnsi"/>
                  <w:sz w:val="20"/>
                </w:rPr>
                <w:id w:val="-69122765"/>
                <w14:checkbox>
                  <w14:checked w14:val="0"/>
                  <w14:checkedState w14:val="2612" w14:font="MS Gothic"/>
                  <w14:uncheckedState w14:val="2610" w14:font="MS Gothic"/>
                </w14:checkbox>
              </w:sdtPr>
              <w:sdtEndPr/>
              <w:sdtContent>
                <w:r w:rsidR="00FF180F" w:rsidRPr="008B2187">
                  <w:rPr>
                    <w:rFonts w:ascii="Segoe UI Symbol" w:eastAsia="MS Gothic" w:hAnsi="Segoe UI Symbol" w:cs="Segoe UI Symbol"/>
                    <w:sz w:val="20"/>
                  </w:rPr>
                  <w:t>☐</w:t>
                </w:r>
              </w:sdtContent>
            </w:sdt>
            <w:r w:rsidR="00FF180F">
              <w:rPr>
                <w:rFonts w:asciiTheme="minorHAnsi" w:hAnsiTheme="minorHAnsi" w:cstheme="minorHAnsi"/>
                <w:sz w:val="20"/>
              </w:rPr>
              <w:t xml:space="preserve">  </w:t>
            </w:r>
            <w:r w:rsidR="00FF180F">
              <w:t>a</w:t>
            </w:r>
            <w:r w:rsidR="00EA61F9">
              <w:t>dministrative procedures</w:t>
            </w:r>
          </w:p>
          <w:p w14:paraId="6F0971D6" w14:textId="3DAC717F" w:rsidR="00EA61F9" w:rsidRDefault="0045362D" w:rsidP="00FF180F">
            <w:pPr>
              <w:pStyle w:val="TableBodyTextsmall"/>
              <w:ind w:left="0"/>
            </w:pPr>
            <w:sdt>
              <w:sdtPr>
                <w:rPr>
                  <w:rFonts w:asciiTheme="minorHAnsi" w:hAnsiTheme="minorHAnsi" w:cstheme="minorHAnsi"/>
                  <w:sz w:val="20"/>
                </w:rPr>
                <w:id w:val="-2040884133"/>
                <w14:checkbox>
                  <w14:checked w14:val="0"/>
                  <w14:checkedState w14:val="2612" w14:font="MS Gothic"/>
                  <w14:uncheckedState w14:val="2610" w14:font="MS Gothic"/>
                </w14:checkbox>
              </w:sdtPr>
              <w:sdtEndPr/>
              <w:sdtContent>
                <w:r w:rsidR="00FF180F" w:rsidRPr="008B2187">
                  <w:rPr>
                    <w:rFonts w:ascii="Segoe UI Symbol" w:eastAsia="MS Gothic" w:hAnsi="Segoe UI Symbol" w:cs="Segoe UI Symbol"/>
                    <w:sz w:val="20"/>
                  </w:rPr>
                  <w:t>☐</w:t>
                </w:r>
              </w:sdtContent>
            </w:sdt>
            <w:r w:rsidR="00FF180F">
              <w:rPr>
                <w:rFonts w:asciiTheme="minorHAnsi" w:hAnsiTheme="minorHAnsi" w:cstheme="minorHAnsi"/>
                <w:sz w:val="20"/>
              </w:rPr>
              <w:t xml:space="preserve">  </w:t>
            </w:r>
            <w:r w:rsidR="00FF180F">
              <w:t>c</w:t>
            </w:r>
            <w:r w:rsidR="00EA61F9">
              <w:t>onstruction traffic and delivery procedures</w:t>
            </w:r>
          </w:p>
          <w:p w14:paraId="5861229D" w14:textId="170F0E9D" w:rsidR="00EA61F9" w:rsidRDefault="0045362D" w:rsidP="00FF180F">
            <w:pPr>
              <w:pStyle w:val="TableBodyTextsmall"/>
              <w:ind w:left="0"/>
            </w:pPr>
            <w:sdt>
              <w:sdtPr>
                <w:rPr>
                  <w:rFonts w:asciiTheme="minorHAnsi" w:hAnsiTheme="minorHAnsi" w:cstheme="minorHAnsi"/>
                  <w:sz w:val="20"/>
                </w:rPr>
                <w:id w:val="2052714807"/>
                <w14:checkbox>
                  <w14:checked w14:val="0"/>
                  <w14:checkedState w14:val="2612" w14:font="MS Gothic"/>
                  <w14:uncheckedState w14:val="2610" w14:font="MS Gothic"/>
                </w14:checkbox>
              </w:sdtPr>
              <w:sdtEndPr/>
              <w:sdtContent>
                <w:r w:rsidR="00FF180F" w:rsidRPr="008B2187">
                  <w:rPr>
                    <w:rFonts w:ascii="Segoe UI Symbol" w:eastAsia="MS Gothic" w:hAnsi="Segoe UI Symbol" w:cs="Segoe UI Symbol"/>
                    <w:sz w:val="20"/>
                  </w:rPr>
                  <w:t>☐</w:t>
                </w:r>
              </w:sdtContent>
            </w:sdt>
            <w:r w:rsidR="00FF180F">
              <w:rPr>
                <w:rFonts w:asciiTheme="minorHAnsi" w:hAnsiTheme="minorHAnsi" w:cstheme="minorHAnsi"/>
                <w:sz w:val="20"/>
              </w:rPr>
              <w:t xml:space="preserve">  </w:t>
            </w:r>
            <w:r w:rsidR="00EA61F9">
              <w:t>plant and equipment selection and operation procedures</w:t>
            </w:r>
          </w:p>
          <w:p w14:paraId="2179D540" w14:textId="21DB5EBE" w:rsidR="00EA61F9" w:rsidRDefault="0045362D" w:rsidP="00FF180F">
            <w:pPr>
              <w:pStyle w:val="TableBodyTextsmall"/>
              <w:ind w:left="0"/>
            </w:pPr>
            <w:sdt>
              <w:sdtPr>
                <w:rPr>
                  <w:rFonts w:asciiTheme="minorHAnsi" w:hAnsiTheme="minorHAnsi" w:cstheme="minorHAnsi"/>
                  <w:sz w:val="20"/>
                </w:rPr>
                <w:id w:val="1868564954"/>
                <w14:checkbox>
                  <w14:checked w14:val="0"/>
                  <w14:checkedState w14:val="2612" w14:font="MS Gothic"/>
                  <w14:uncheckedState w14:val="2610" w14:font="MS Gothic"/>
                </w14:checkbox>
              </w:sdtPr>
              <w:sdtEndPr/>
              <w:sdtContent>
                <w:r w:rsidR="00FF180F" w:rsidRPr="008B2187">
                  <w:rPr>
                    <w:rFonts w:ascii="Segoe UI Symbol" w:eastAsia="MS Gothic" w:hAnsi="Segoe UI Symbol" w:cs="Segoe UI Symbol"/>
                    <w:sz w:val="20"/>
                  </w:rPr>
                  <w:t>☐</w:t>
                </w:r>
              </w:sdtContent>
            </w:sdt>
            <w:r w:rsidR="00FF180F">
              <w:rPr>
                <w:rFonts w:asciiTheme="minorHAnsi" w:hAnsiTheme="minorHAnsi" w:cstheme="minorHAnsi"/>
                <w:sz w:val="20"/>
              </w:rPr>
              <w:t xml:space="preserve">  </w:t>
            </w:r>
            <w:r w:rsidR="00EA61F9">
              <w:t>piling and compaction procedures</w:t>
            </w:r>
          </w:p>
          <w:p w14:paraId="59F6C786" w14:textId="40EB0D60" w:rsidR="00EA61F9" w:rsidRDefault="0045362D" w:rsidP="00FF180F">
            <w:pPr>
              <w:pStyle w:val="TableBodyTextsmall"/>
              <w:ind w:left="0"/>
            </w:pPr>
            <w:sdt>
              <w:sdtPr>
                <w:rPr>
                  <w:rFonts w:asciiTheme="minorHAnsi" w:hAnsiTheme="minorHAnsi" w:cstheme="minorHAnsi"/>
                  <w:sz w:val="20"/>
                </w:rPr>
                <w:id w:val="-275020605"/>
                <w14:checkbox>
                  <w14:checked w14:val="0"/>
                  <w14:checkedState w14:val="2612" w14:font="MS Gothic"/>
                  <w14:uncheckedState w14:val="2610" w14:font="MS Gothic"/>
                </w14:checkbox>
              </w:sdtPr>
              <w:sdtEndPr/>
              <w:sdtContent>
                <w:r w:rsidR="00FF180F" w:rsidRPr="008B2187">
                  <w:rPr>
                    <w:rFonts w:ascii="Segoe UI Symbol" w:eastAsia="MS Gothic" w:hAnsi="Segoe UI Symbol" w:cs="Segoe UI Symbol"/>
                    <w:sz w:val="20"/>
                  </w:rPr>
                  <w:t>☐</w:t>
                </w:r>
              </w:sdtContent>
            </w:sdt>
            <w:r w:rsidR="00FF180F">
              <w:rPr>
                <w:rFonts w:asciiTheme="minorHAnsi" w:hAnsiTheme="minorHAnsi" w:cstheme="minorHAnsi"/>
                <w:sz w:val="20"/>
              </w:rPr>
              <w:t xml:space="preserve">  </w:t>
            </w:r>
            <w:r w:rsidR="00321CDB">
              <w:t>blasting procedures</w:t>
            </w:r>
          </w:p>
          <w:p w14:paraId="6B514043" w14:textId="5E7BB368" w:rsidR="00EA61F9" w:rsidRDefault="0045362D" w:rsidP="00EA61F9">
            <w:pPr>
              <w:pStyle w:val="TableBodyTextsmall"/>
            </w:pPr>
            <w:sdt>
              <w:sdtPr>
                <w:rPr>
                  <w:rFonts w:asciiTheme="minorHAnsi" w:hAnsiTheme="minorHAnsi" w:cstheme="minorHAnsi"/>
                  <w:sz w:val="20"/>
                </w:rPr>
                <w:id w:val="1418599780"/>
                <w14:checkbox>
                  <w14:checked w14:val="0"/>
                  <w14:checkedState w14:val="2612" w14:font="MS Gothic"/>
                  <w14:uncheckedState w14:val="2610" w14:font="MS Gothic"/>
                </w14:checkbox>
              </w:sdtPr>
              <w:sdtEndPr/>
              <w:sdtContent>
                <w:r w:rsidR="00FF180F" w:rsidRPr="008B2187">
                  <w:rPr>
                    <w:rFonts w:ascii="Segoe UI Symbol" w:eastAsia="MS Gothic" w:hAnsi="Segoe UI Symbol" w:cs="Segoe UI Symbol"/>
                    <w:sz w:val="20"/>
                  </w:rPr>
                  <w:t>☐</w:t>
                </w:r>
              </w:sdtContent>
            </w:sdt>
            <w:r w:rsidR="00FF180F">
              <w:rPr>
                <w:rFonts w:asciiTheme="minorHAnsi" w:hAnsiTheme="minorHAnsi" w:cstheme="minorHAnsi"/>
                <w:sz w:val="20"/>
              </w:rPr>
              <w:t xml:space="preserve">  </w:t>
            </w:r>
            <w:r w:rsidR="00FF180F">
              <w:rPr>
                <w:rFonts w:ascii="Segoe UI Symbol" w:hAnsi="Segoe UI Symbol" w:cs="Segoe UI Symbol"/>
              </w:rPr>
              <w:t>t</w:t>
            </w:r>
            <w:r w:rsidR="00321CDB">
              <w:t>ransmission path management</w:t>
            </w:r>
          </w:p>
          <w:p w14:paraId="271B295A" w14:textId="22A6F09B" w:rsidR="00EA61F9" w:rsidRDefault="0045362D" w:rsidP="00FF180F">
            <w:pPr>
              <w:pStyle w:val="TableBodyTextsmall"/>
              <w:ind w:left="0"/>
            </w:pPr>
            <w:sdt>
              <w:sdtPr>
                <w:rPr>
                  <w:rFonts w:asciiTheme="minorHAnsi" w:hAnsiTheme="minorHAnsi" w:cstheme="minorHAnsi"/>
                  <w:sz w:val="20"/>
                </w:rPr>
                <w:id w:val="-391971378"/>
                <w14:checkbox>
                  <w14:checked w14:val="0"/>
                  <w14:checkedState w14:val="2612" w14:font="MS Gothic"/>
                  <w14:uncheckedState w14:val="2610" w14:font="MS Gothic"/>
                </w14:checkbox>
              </w:sdtPr>
              <w:sdtEndPr/>
              <w:sdtContent>
                <w:r w:rsidR="00FF180F" w:rsidRPr="008B2187">
                  <w:rPr>
                    <w:rFonts w:ascii="Segoe UI Symbol" w:eastAsia="MS Gothic" w:hAnsi="Segoe UI Symbol" w:cs="Segoe UI Symbol"/>
                    <w:sz w:val="20"/>
                  </w:rPr>
                  <w:t>☐</w:t>
                </w:r>
              </w:sdtContent>
            </w:sdt>
            <w:r w:rsidR="00FF180F">
              <w:rPr>
                <w:rFonts w:asciiTheme="minorHAnsi" w:hAnsiTheme="minorHAnsi" w:cstheme="minorHAnsi"/>
                <w:sz w:val="20"/>
              </w:rPr>
              <w:t xml:space="preserve">  </w:t>
            </w:r>
            <w:r w:rsidR="00EA61F9">
              <w:t>facility layout</w:t>
            </w:r>
          </w:p>
          <w:p w14:paraId="580E2175" w14:textId="57BDF2FB" w:rsidR="00EA61F9" w:rsidRDefault="0045362D" w:rsidP="00FF180F">
            <w:pPr>
              <w:pStyle w:val="TableBodyTextsmall"/>
              <w:ind w:left="0"/>
            </w:pPr>
            <w:sdt>
              <w:sdtPr>
                <w:rPr>
                  <w:rFonts w:asciiTheme="minorHAnsi" w:hAnsiTheme="minorHAnsi" w:cstheme="minorHAnsi"/>
                  <w:sz w:val="20"/>
                </w:rPr>
                <w:id w:val="-221140083"/>
                <w14:checkbox>
                  <w14:checked w14:val="0"/>
                  <w14:checkedState w14:val="2612" w14:font="MS Gothic"/>
                  <w14:uncheckedState w14:val="2610" w14:font="MS Gothic"/>
                </w14:checkbox>
              </w:sdtPr>
              <w:sdtEndPr/>
              <w:sdtContent>
                <w:r w:rsidR="00FF180F" w:rsidRPr="008B2187">
                  <w:rPr>
                    <w:rFonts w:ascii="Segoe UI Symbol" w:eastAsia="MS Gothic" w:hAnsi="Segoe UI Symbol" w:cs="Segoe UI Symbol"/>
                    <w:sz w:val="20"/>
                  </w:rPr>
                  <w:t>☐</w:t>
                </w:r>
              </w:sdtContent>
            </w:sdt>
            <w:r w:rsidR="00FF180F">
              <w:rPr>
                <w:rFonts w:asciiTheme="minorHAnsi" w:hAnsiTheme="minorHAnsi" w:cstheme="minorHAnsi"/>
                <w:sz w:val="20"/>
              </w:rPr>
              <w:t xml:space="preserve">  </w:t>
            </w:r>
            <w:r w:rsidR="00EA61F9">
              <w:t>respite measures</w:t>
            </w:r>
          </w:p>
          <w:p w14:paraId="31267573" w14:textId="39E9F1D4" w:rsidR="00EA61F9" w:rsidRDefault="0045362D" w:rsidP="00FF180F">
            <w:pPr>
              <w:pStyle w:val="TableBodyTextsmall"/>
              <w:ind w:left="0"/>
            </w:pPr>
            <w:sdt>
              <w:sdtPr>
                <w:rPr>
                  <w:rFonts w:asciiTheme="minorHAnsi" w:hAnsiTheme="minorHAnsi" w:cstheme="minorHAnsi"/>
                  <w:sz w:val="20"/>
                </w:rPr>
                <w:id w:val="1514034587"/>
                <w14:checkbox>
                  <w14:checked w14:val="0"/>
                  <w14:checkedState w14:val="2612" w14:font="MS Gothic"/>
                  <w14:uncheckedState w14:val="2610" w14:font="MS Gothic"/>
                </w14:checkbox>
              </w:sdtPr>
              <w:sdtEndPr/>
              <w:sdtContent>
                <w:r w:rsidR="00FF180F" w:rsidRPr="008B2187">
                  <w:rPr>
                    <w:rFonts w:ascii="Segoe UI Symbol" w:eastAsia="MS Gothic" w:hAnsi="Segoe UI Symbol" w:cs="Segoe UI Symbol"/>
                    <w:sz w:val="20"/>
                  </w:rPr>
                  <w:t>☐</w:t>
                </w:r>
              </w:sdtContent>
            </w:sdt>
            <w:r w:rsidR="00FF180F">
              <w:rPr>
                <w:rFonts w:asciiTheme="minorHAnsi" w:hAnsiTheme="minorHAnsi" w:cstheme="minorHAnsi"/>
                <w:sz w:val="20"/>
              </w:rPr>
              <w:t xml:space="preserve">  </w:t>
            </w:r>
            <w:r w:rsidR="00EA61F9">
              <w:t>alternative mitigation and management</w:t>
            </w:r>
          </w:p>
          <w:p w14:paraId="74166860" w14:textId="24F335A9" w:rsidR="00D03126" w:rsidRDefault="0045362D" w:rsidP="00FF180F">
            <w:pPr>
              <w:pStyle w:val="TableBodyTextsmall"/>
              <w:ind w:left="0"/>
            </w:pPr>
            <w:sdt>
              <w:sdtPr>
                <w:rPr>
                  <w:rFonts w:asciiTheme="minorHAnsi" w:hAnsiTheme="minorHAnsi" w:cstheme="minorHAnsi"/>
                  <w:sz w:val="20"/>
                </w:rPr>
                <w:id w:val="-1109576718"/>
                <w14:checkbox>
                  <w14:checked w14:val="0"/>
                  <w14:checkedState w14:val="2612" w14:font="MS Gothic"/>
                  <w14:uncheckedState w14:val="2610" w14:font="MS Gothic"/>
                </w14:checkbox>
              </w:sdtPr>
              <w:sdtEndPr/>
              <w:sdtContent>
                <w:r w:rsidR="00FF180F" w:rsidRPr="008B2187">
                  <w:rPr>
                    <w:rFonts w:ascii="Segoe UI Symbol" w:eastAsia="MS Gothic" w:hAnsi="Segoe UI Symbol" w:cs="Segoe UI Symbol"/>
                    <w:sz w:val="20"/>
                  </w:rPr>
                  <w:t>☐</w:t>
                </w:r>
              </w:sdtContent>
            </w:sdt>
            <w:r w:rsidR="00FF180F">
              <w:rPr>
                <w:rFonts w:asciiTheme="minorHAnsi" w:hAnsiTheme="minorHAnsi" w:cstheme="minorHAnsi"/>
                <w:sz w:val="20"/>
              </w:rPr>
              <w:t xml:space="preserve">  </w:t>
            </w:r>
            <w:r w:rsidR="00FF180F">
              <w:t>c</w:t>
            </w:r>
            <w:r w:rsidR="00EA61F9">
              <w:t>omplaint management procedures</w:t>
            </w:r>
          </w:p>
        </w:tc>
        <w:tc>
          <w:tcPr>
            <w:tcW w:w="1417" w:type="dxa"/>
          </w:tcPr>
          <w:p w14:paraId="1AAF0F0F" w14:textId="77777777" w:rsidR="00D03126" w:rsidRDefault="00D03126" w:rsidP="00EE46BD">
            <w:pPr>
              <w:pStyle w:val="TableBodyText"/>
              <w:keepNext w:val="0"/>
              <w:keepLines w:val="0"/>
              <w:widowControl w:val="0"/>
              <w:jc w:val="center"/>
            </w:pPr>
          </w:p>
        </w:tc>
        <w:tc>
          <w:tcPr>
            <w:tcW w:w="4358" w:type="dxa"/>
          </w:tcPr>
          <w:p w14:paraId="76A69274" w14:textId="4BA6286E" w:rsidR="00FF180F" w:rsidRPr="00FF180F" w:rsidRDefault="00FF180F" w:rsidP="00FF180F">
            <w:pPr>
              <w:pStyle w:val="TableBodyText"/>
              <w:widowControl w:val="0"/>
              <w:spacing w:before="0"/>
              <w:rPr>
                <w:rStyle w:val="BodyTextitalic"/>
              </w:rPr>
            </w:pPr>
            <w:r w:rsidRPr="00FF180F">
              <w:rPr>
                <w:rStyle w:val="BodyTextitalic"/>
              </w:rPr>
              <w:t>Mitigation and management measures which may be used to control noise and vibration from construction, including community consultation procedures follow.</w:t>
            </w:r>
          </w:p>
          <w:p w14:paraId="6F4D6A51" w14:textId="77777777" w:rsidR="00FF180F" w:rsidRPr="00FF180F" w:rsidRDefault="00FF180F" w:rsidP="00FF180F">
            <w:pPr>
              <w:pStyle w:val="TableBodyText"/>
              <w:widowControl w:val="0"/>
              <w:spacing w:before="0" w:after="0"/>
              <w:rPr>
                <w:rStyle w:val="BodyTextitalic"/>
              </w:rPr>
            </w:pPr>
          </w:p>
          <w:p w14:paraId="07F4A123" w14:textId="77777777" w:rsidR="00FF180F" w:rsidRPr="00FF180F" w:rsidRDefault="00FF180F" w:rsidP="00FF180F">
            <w:pPr>
              <w:pStyle w:val="TableBodyText"/>
              <w:widowControl w:val="0"/>
              <w:rPr>
                <w:rStyle w:val="BodyTextitalic"/>
              </w:rPr>
            </w:pPr>
            <w:r w:rsidRPr="00FF180F">
              <w:rPr>
                <w:rStyle w:val="BodyTextitalic"/>
              </w:rPr>
              <w:t>Qualitative guidance on engineering noise and vibration controls applicable to construction is given in:</w:t>
            </w:r>
          </w:p>
          <w:p w14:paraId="4ED66AFE" w14:textId="31825AE5" w:rsidR="00FF180F" w:rsidRPr="00FF180F" w:rsidRDefault="00CF3CCF" w:rsidP="00FF180F">
            <w:pPr>
              <w:pStyle w:val="TableBodyTextsmall"/>
              <w:numPr>
                <w:ilvl w:val="0"/>
                <w:numId w:val="31"/>
              </w:numPr>
              <w:rPr>
                <w:rStyle w:val="BodyTextitalic"/>
              </w:rPr>
            </w:pPr>
            <w:r>
              <w:rPr>
                <w:rStyle w:val="BodyTextitalic"/>
              </w:rPr>
              <w:t>AS </w:t>
            </w:r>
            <w:r w:rsidR="00FF180F" w:rsidRPr="00FF180F">
              <w:rPr>
                <w:rStyle w:val="BodyTextitalic"/>
              </w:rPr>
              <w:t>2436-1981, Appendices A</w:t>
            </w:r>
            <w:r w:rsidR="005D33FE">
              <w:rPr>
                <w:rStyle w:val="BodyTextitalic"/>
              </w:rPr>
              <w:t> </w:t>
            </w:r>
            <w:r w:rsidR="00FF180F" w:rsidRPr="00FF180F">
              <w:rPr>
                <w:rStyle w:val="BodyTextitalic"/>
              </w:rPr>
              <w:t>and</w:t>
            </w:r>
            <w:r w:rsidR="005D33FE">
              <w:rPr>
                <w:rStyle w:val="BodyTextitalic"/>
              </w:rPr>
              <w:t> </w:t>
            </w:r>
            <w:r w:rsidR="00FF180F" w:rsidRPr="00FF180F">
              <w:rPr>
                <w:rStyle w:val="BodyTextitalic"/>
              </w:rPr>
              <w:t>E</w:t>
            </w:r>
          </w:p>
          <w:p w14:paraId="12D383B8" w14:textId="1E7F1C22" w:rsidR="00FF180F" w:rsidRPr="00FF180F" w:rsidRDefault="00FF180F" w:rsidP="00FF180F">
            <w:pPr>
              <w:pStyle w:val="TableBodyTextsmall"/>
              <w:numPr>
                <w:ilvl w:val="0"/>
                <w:numId w:val="31"/>
              </w:numPr>
              <w:rPr>
                <w:rStyle w:val="BodyTextitalic"/>
              </w:rPr>
            </w:pPr>
            <w:r w:rsidRPr="00FF180F">
              <w:rPr>
                <w:rStyle w:val="BodyTextitalic"/>
              </w:rPr>
              <w:t>AS</w:t>
            </w:r>
            <w:r w:rsidR="00CF3CCF">
              <w:rPr>
                <w:rStyle w:val="BodyTextitalic"/>
              </w:rPr>
              <w:t> </w:t>
            </w:r>
            <w:r w:rsidRPr="00FF180F">
              <w:rPr>
                <w:rStyle w:val="BodyTextitalic"/>
              </w:rPr>
              <w:t>2436-2010, Appendices C</w:t>
            </w:r>
            <w:r w:rsidR="005D33FE">
              <w:rPr>
                <w:rStyle w:val="BodyTextitalic"/>
              </w:rPr>
              <w:t> </w:t>
            </w:r>
            <w:r w:rsidRPr="00FF180F">
              <w:rPr>
                <w:rStyle w:val="BodyTextitalic"/>
              </w:rPr>
              <w:t>and</w:t>
            </w:r>
            <w:r w:rsidR="005D33FE">
              <w:rPr>
                <w:rStyle w:val="BodyTextitalic"/>
              </w:rPr>
              <w:t> </w:t>
            </w:r>
            <w:r w:rsidRPr="00FF180F">
              <w:rPr>
                <w:rStyle w:val="BodyTextitalic"/>
              </w:rPr>
              <w:t>D</w:t>
            </w:r>
          </w:p>
          <w:p w14:paraId="5770DD78" w14:textId="5237F3C4" w:rsidR="00FF180F" w:rsidRPr="00FF180F" w:rsidRDefault="00321CDB" w:rsidP="00FF180F">
            <w:pPr>
              <w:pStyle w:val="TableBodyTextsmall"/>
              <w:numPr>
                <w:ilvl w:val="0"/>
                <w:numId w:val="31"/>
              </w:numPr>
              <w:rPr>
                <w:rStyle w:val="BodyTextitalic"/>
              </w:rPr>
            </w:pPr>
            <w:r>
              <w:rPr>
                <w:rStyle w:val="BodyTextitalic"/>
              </w:rPr>
              <w:t>British Standard BS 5228: Part </w:t>
            </w:r>
            <w:r w:rsidR="00FF180F" w:rsidRPr="00FF180F">
              <w:rPr>
                <w:rStyle w:val="BodyTextitalic"/>
              </w:rPr>
              <w:t>1:2008, Section 8</w:t>
            </w:r>
          </w:p>
          <w:p w14:paraId="1FED2434" w14:textId="672A37ED" w:rsidR="00FF180F" w:rsidRPr="00FF180F" w:rsidRDefault="00FF180F" w:rsidP="00FF180F">
            <w:pPr>
              <w:pStyle w:val="TableBodyTextsmall"/>
              <w:numPr>
                <w:ilvl w:val="0"/>
                <w:numId w:val="31"/>
              </w:numPr>
              <w:rPr>
                <w:rStyle w:val="BodyTextitalic"/>
              </w:rPr>
            </w:pPr>
            <w:r w:rsidRPr="00FF180F">
              <w:rPr>
                <w:rStyle w:val="BodyTextitalic"/>
              </w:rPr>
              <w:t>British Standar</w:t>
            </w:r>
            <w:r w:rsidR="00321CDB">
              <w:rPr>
                <w:rStyle w:val="BodyTextitalic"/>
              </w:rPr>
              <w:t>d BS 5528: Part </w:t>
            </w:r>
            <w:r w:rsidRPr="00FF180F">
              <w:rPr>
                <w:rStyle w:val="BodyTextitalic"/>
              </w:rPr>
              <w:t>2:2008, Section 8</w:t>
            </w:r>
          </w:p>
          <w:p w14:paraId="6792B009" w14:textId="77777777" w:rsidR="00FF180F" w:rsidRPr="00FF180F" w:rsidRDefault="00FF180F" w:rsidP="00FF180F">
            <w:pPr>
              <w:pStyle w:val="TableBodyText"/>
              <w:widowControl w:val="0"/>
              <w:spacing w:before="0" w:after="0"/>
              <w:rPr>
                <w:rStyle w:val="BodyTextitalic"/>
              </w:rPr>
            </w:pPr>
          </w:p>
          <w:p w14:paraId="48E16061" w14:textId="432FC6D3" w:rsidR="00D03126" w:rsidRDefault="00FF180F" w:rsidP="00FF180F">
            <w:pPr>
              <w:pStyle w:val="TableBodyText"/>
              <w:keepNext w:val="0"/>
              <w:keepLines w:val="0"/>
              <w:widowControl w:val="0"/>
            </w:pPr>
            <w:r w:rsidRPr="00FF180F">
              <w:rPr>
                <w:rStyle w:val="BodyTextitalic"/>
              </w:rPr>
              <w:t>Refer to Appendix 1 for further information and guidance on suitable management measures. Identify the measures employed by the Contractor in the</w:t>
            </w:r>
            <w:r w:rsidR="005D33FE">
              <w:rPr>
                <w:rStyle w:val="BodyTextitalic"/>
              </w:rPr>
              <w:t> </w:t>
            </w:r>
            <w:r w:rsidRPr="00FF180F">
              <w:rPr>
                <w:rStyle w:val="BodyTextitalic"/>
              </w:rPr>
              <w:t>NVMP.</w:t>
            </w:r>
          </w:p>
        </w:tc>
      </w:tr>
      <w:tr w:rsidR="0077059D" w14:paraId="3682C82E" w14:textId="77777777" w:rsidTr="00326644">
        <w:trPr>
          <w:cantSplit/>
        </w:trPr>
        <w:tc>
          <w:tcPr>
            <w:tcW w:w="1271" w:type="dxa"/>
            <w:vAlign w:val="top"/>
          </w:tcPr>
          <w:p w14:paraId="6588049A" w14:textId="24A83FCF" w:rsidR="0077059D" w:rsidRDefault="00323A70" w:rsidP="00303906">
            <w:pPr>
              <w:pStyle w:val="TableBodyText"/>
              <w:keepNext w:val="0"/>
              <w:keepLines w:val="0"/>
              <w:widowControl w:val="0"/>
              <w:jc w:val="center"/>
            </w:pPr>
            <w:r>
              <w:lastRenderedPageBreak/>
              <w:t>Clause </w:t>
            </w:r>
            <w:r w:rsidR="00FF180F">
              <w:t>7.1</w:t>
            </w:r>
          </w:p>
        </w:tc>
        <w:tc>
          <w:tcPr>
            <w:tcW w:w="6946" w:type="dxa"/>
          </w:tcPr>
          <w:p w14:paraId="03C1FBB5" w14:textId="77777777" w:rsidR="00FF180F" w:rsidRPr="00FF180F" w:rsidRDefault="00FF180F" w:rsidP="00303906">
            <w:pPr>
              <w:pStyle w:val="TableBodyText"/>
              <w:keepNext w:val="0"/>
              <w:keepLines w:val="0"/>
              <w:widowControl w:val="0"/>
              <w:rPr>
                <w:rStyle w:val="BodyTextbold"/>
              </w:rPr>
            </w:pPr>
            <w:r w:rsidRPr="00FF180F">
              <w:rPr>
                <w:rStyle w:val="BodyTextbold"/>
              </w:rPr>
              <w:t>Condition Survey</w:t>
            </w:r>
          </w:p>
          <w:p w14:paraId="2E256BFA" w14:textId="724E4A5A" w:rsidR="0077059D" w:rsidRDefault="00FF180F" w:rsidP="00303906">
            <w:pPr>
              <w:pStyle w:val="TableBodyText"/>
              <w:keepNext w:val="0"/>
              <w:keepLines w:val="0"/>
              <w:widowControl w:val="0"/>
            </w:pPr>
            <w:r>
              <w:t>Dilapidation / building / structural condition survey and reporting requirements</w:t>
            </w:r>
            <w:r w:rsidR="00417F34">
              <w:t> </w:t>
            </w:r>
            <w:r>
              <w:t>(or if these have been conducted separately, reference to the relevant completed pre</w:t>
            </w:r>
            <w:r w:rsidR="00417F34">
              <w:noBreakHyphen/>
            </w:r>
            <w:r>
              <w:t>construction surveys).</w:t>
            </w:r>
          </w:p>
        </w:tc>
        <w:tc>
          <w:tcPr>
            <w:tcW w:w="1417" w:type="dxa"/>
          </w:tcPr>
          <w:p w14:paraId="6CAC1C1A" w14:textId="77777777" w:rsidR="0077059D" w:rsidRDefault="0077059D" w:rsidP="00EE46BD">
            <w:pPr>
              <w:pStyle w:val="TableBodyText"/>
              <w:keepNext w:val="0"/>
              <w:keepLines w:val="0"/>
              <w:pageBreakBefore/>
              <w:widowControl w:val="0"/>
              <w:jc w:val="center"/>
            </w:pPr>
          </w:p>
        </w:tc>
        <w:tc>
          <w:tcPr>
            <w:tcW w:w="4358" w:type="dxa"/>
          </w:tcPr>
          <w:p w14:paraId="21BEF9D3" w14:textId="77777777" w:rsidR="0077059D" w:rsidRDefault="0077059D" w:rsidP="00CF3CCF">
            <w:pPr>
              <w:pStyle w:val="TableBodyText"/>
              <w:keepNext w:val="0"/>
              <w:keepLines w:val="0"/>
              <w:pageBreakBefore/>
              <w:widowControl w:val="0"/>
            </w:pPr>
          </w:p>
        </w:tc>
      </w:tr>
      <w:tr w:rsidR="0077059D" w14:paraId="15E95581" w14:textId="77777777" w:rsidTr="00326644">
        <w:trPr>
          <w:cantSplit/>
        </w:trPr>
        <w:tc>
          <w:tcPr>
            <w:tcW w:w="1271" w:type="dxa"/>
            <w:vAlign w:val="top"/>
          </w:tcPr>
          <w:p w14:paraId="501757CF" w14:textId="65A4B7C5" w:rsidR="0077059D" w:rsidRDefault="00323A70" w:rsidP="00FF180F">
            <w:pPr>
              <w:pStyle w:val="TableBodyText"/>
              <w:keepNext w:val="0"/>
              <w:keepLines w:val="0"/>
              <w:widowControl w:val="0"/>
              <w:jc w:val="center"/>
            </w:pPr>
            <w:r>
              <w:t>Clause </w:t>
            </w:r>
            <w:r w:rsidR="00FF180F">
              <w:t>7.1</w:t>
            </w:r>
          </w:p>
        </w:tc>
        <w:tc>
          <w:tcPr>
            <w:tcW w:w="6946" w:type="dxa"/>
          </w:tcPr>
          <w:p w14:paraId="1DDF86E4" w14:textId="77777777" w:rsidR="00FF180F" w:rsidRPr="00FF180F" w:rsidRDefault="00FF180F" w:rsidP="00FF180F">
            <w:pPr>
              <w:rPr>
                <w:b/>
              </w:rPr>
            </w:pPr>
            <w:r w:rsidRPr="00FF180F">
              <w:rPr>
                <w:b/>
              </w:rPr>
              <w:t>Monitoring Procedures</w:t>
            </w:r>
          </w:p>
          <w:p w14:paraId="2A907CE3" w14:textId="23469260" w:rsidR="0077059D" w:rsidRDefault="00FF180F" w:rsidP="00FF180F">
            <w:pPr>
              <w:pStyle w:val="TableBodyText"/>
              <w:keepNext w:val="0"/>
              <w:keepLines w:val="0"/>
              <w:widowControl w:val="0"/>
            </w:pPr>
            <w:r>
              <w:t>Monitoring procedures to verify compliance with noise and vibration limits including, where relevant, nominated monitoring positions and designated reporting intervals.</w:t>
            </w:r>
          </w:p>
        </w:tc>
        <w:tc>
          <w:tcPr>
            <w:tcW w:w="1417" w:type="dxa"/>
          </w:tcPr>
          <w:p w14:paraId="0413DE65" w14:textId="77777777" w:rsidR="0077059D" w:rsidRDefault="0077059D" w:rsidP="00EE46BD">
            <w:pPr>
              <w:pStyle w:val="TableBodyText"/>
              <w:keepNext w:val="0"/>
              <w:keepLines w:val="0"/>
              <w:widowControl w:val="0"/>
              <w:jc w:val="center"/>
            </w:pPr>
          </w:p>
        </w:tc>
        <w:tc>
          <w:tcPr>
            <w:tcW w:w="4358" w:type="dxa"/>
          </w:tcPr>
          <w:p w14:paraId="09477893" w14:textId="77777777" w:rsidR="0077059D" w:rsidRDefault="0077059D" w:rsidP="0077059D">
            <w:pPr>
              <w:pStyle w:val="TableBodyText"/>
              <w:keepNext w:val="0"/>
              <w:keepLines w:val="0"/>
              <w:widowControl w:val="0"/>
            </w:pPr>
          </w:p>
        </w:tc>
      </w:tr>
      <w:tr w:rsidR="0077059D" w14:paraId="5B241108" w14:textId="77777777" w:rsidTr="00326644">
        <w:trPr>
          <w:cantSplit/>
        </w:trPr>
        <w:tc>
          <w:tcPr>
            <w:tcW w:w="1271" w:type="dxa"/>
            <w:vAlign w:val="top"/>
          </w:tcPr>
          <w:p w14:paraId="3381EEE3" w14:textId="3B399DB5" w:rsidR="0077059D" w:rsidRDefault="00323A70" w:rsidP="00FF180F">
            <w:pPr>
              <w:pStyle w:val="TableBodyText"/>
              <w:keepNext w:val="0"/>
              <w:keepLines w:val="0"/>
              <w:widowControl w:val="0"/>
              <w:jc w:val="center"/>
            </w:pPr>
            <w:r w:rsidRPr="00323A70">
              <w:t>Clause</w:t>
            </w:r>
            <w:r>
              <w:t> </w:t>
            </w:r>
            <w:r w:rsidR="00FF180F" w:rsidRPr="00323A70">
              <w:t>7</w:t>
            </w:r>
            <w:r w:rsidR="00FF180F">
              <w:t>.1</w:t>
            </w:r>
          </w:p>
        </w:tc>
        <w:tc>
          <w:tcPr>
            <w:tcW w:w="6946" w:type="dxa"/>
          </w:tcPr>
          <w:p w14:paraId="246CBFBF" w14:textId="77777777" w:rsidR="00FF180F" w:rsidRPr="00FF180F" w:rsidRDefault="00FF180F" w:rsidP="00FF180F">
            <w:pPr>
              <w:pStyle w:val="TableBodyText"/>
              <w:widowControl w:val="0"/>
              <w:rPr>
                <w:rStyle w:val="BodyTextbold"/>
              </w:rPr>
            </w:pPr>
            <w:r w:rsidRPr="00FF180F">
              <w:rPr>
                <w:rStyle w:val="BodyTextbold"/>
              </w:rPr>
              <w:t>Associated Documents</w:t>
            </w:r>
          </w:p>
          <w:p w14:paraId="1AB636B6" w14:textId="7B04CD50" w:rsidR="0077059D" w:rsidRDefault="00FF180F" w:rsidP="00FF180F">
            <w:pPr>
              <w:pStyle w:val="TableBodyText"/>
              <w:keepNext w:val="0"/>
              <w:keepLines w:val="0"/>
              <w:widowControl w:val="0"/>
            </w:pPr>
            <w:r>
              <w:t>Reference to any associated documents such as relevant assessment reports used in plan preparation and associated documents and management plans.</w:t>
            </w:r>
          </w:p>
        </w:tc>
        <w:tc>
          <w:tcPr>
            <w:tcW w:w="1417" w:type="dxa"/>
          </w:tcPr>
          <w:p w14:paraId="5B5D9917" w14:textId="77777777" w:rsidR="0077059D" w:rsidRDefault="0077059D" w:rsidP="00EE46BD">
            <w:pPr>
              <w:pStyle w:val="TableBodyText"/>
              <w:keepNext w:val="0"/>
              <w:keepLines w:val="0"/>
              <w:widowControl w:val="0"/>
              <w:jc w:val="center"/>
            </w:pPr>
          </w:p>
        </w:tc>
        <w:tc>
          <w:tcPr>
            <w:tcW w:w="4358" w:type="dxa"/>
          </w:tcPr>
          <w:p w14:paraId="30C6F14E" w14:textId="77777777" w:rsidR="0077059D" w:rsidRDefault="0077059D" w:rsidP="0077059D">
            <w:pPr>
              <w:pStyle w:val="TableBodyText"/>
              <w:keepNext w:val="0"/>
              <w:keepLines w:val="0"/>
              <w:widowControl w:val="0"/>
            </w:pPr>
          </w:p>
        </w:tc>
      </w:tr>
      <w:tr w:rsidR="0077059D" w14:paraId="3B9F076A" w14:textId="77777777" w:rsidTr="00326644">
        <w:trPr>
          <w:cantSplit/>
        </w:trPr>
        <w:tc>
          <w:tcPr>
            <w:tcW w:w="1271" w:type="dxa"/>
            <w:vAlign w:val="top"/>
          </w:tcPr>
          <w:p w14:paraId="11AE35A1" w14:textId="2C63EA05" w:rsidR="0077059D" w:rsidRDefault="00323A70" w:rsidP="00FF180F">
            <w:pPr>
              <w:pStyle w:val="TableBodyText"/>
              <w:keepNext w:val="0"/>
              <w:keepLines w:val="0"/>
              <w:widowControl w:val="0"/>
              <w:jc w:val="center"/>
            </w:pPr>
            <w:r>
              <w:t>Clause </w:t>
            </w:r>
            <w:r w:rsidR="00FF180F">
              <w:t>7.1</w:t>
            </w:r>
          </w:p>
        </w:tc>
        <w:tc>
          <w:tcPr>
            <w:tcW w:w="6946" w:type="dxa"/>
          </w:tcPr>
          <w:p w14:paraId="6E2D5540" w14:textId="77777777" w:rsidR="00FF180F" w:rsidRPr="00FF180F" w:rsidRDefault="00FF180F" w:rsidP="00FF180F">
            <w:pPr>
              <w:pStyle w:val="TableBodyText"/>
              <w:widowControl w:val="0"/>
              <w:rPr>
                <w:rStyle w:val="BodyTextbold"/>
              </w:rPr>
            </w:pPr>
            <w:r w:rsidRPr="00FF180F">
              <w:rPr>
                <w:rStyle w:val="BodyTextbold"/>
              </w:rPr>
              <w:t>Community Liaison</w:t>
            </w:r>
          </w:p>
          <w:p w14:paraId="634C0D2B" w14:textId="56B58A1C" w:rsidR="0077059D" w:rsidRDefault="00FF180F" w:rsidP="00FF180F">
            <w:pPr>
              <w:pStyle w:val="TableBodyText"/>
              <w:keepNext w:val="0"/>
              <w:keepLines w:val="0"/>
              <w:widowControl w:val="0"/>
            </w:pPr>
            <w:r>
              <w:t>Community liaison requirements and complaint procedures</w:t>
            </w:r>
            <w:r w:rsidR="00417F34">
              <w:t> </w:t>
            </w:r>
            <w:r>
              <w:t>(including all contact details). The central point of contact should have the authority to alter mitigation and construction activities on</w:t>
            </w:r>
            <w:r w:rsidR="00417F34">
              <w:noBreakHyphen/>
            </w:r>
            <w:r>
              <w:t>site.</w:t>
            </w:r>
          </w:p>
        </w:tc>
        <w:tc>
          <w:tcPr>
            <w:tcW w:w="1417" w:type="dxa"/>
          </w:tcPr>
          <w:p w14:paraId="77A226D9" w14:textId="77777777" w:rsidR="0077059D" w:rsidRDefault="0077059D" w:rsidP="00EE46BD">
            <w:pPr>
              <w:pStyle w:val="TableBodyText"/>
              <w:keepNext w:val="0"/>
              <w:keepLines w:val="0"/>
              <w:widowControl w:val="0"/>
              <w:jc w:val="center"/>
            </w:pPr>
          </w:p>
        </w:tc>
        <w:tc>
          <w:tcPr>
            <w:tcW w:w="4358" w:type="dxa"/>
          </w:tcPr>
          <w:p w14:paraId="22B9592E" w14:textId="77777777" w:rsidR="0077059D" w:rsidRDefault="0077059D" w:rsidP="0077059D">
            <w:pPr>
              <w:pStyle w:val="TableBodyText"/>
              <w:keepNext w:val="0"/>
              <w:keepLines w:val="0"/>
              <w:widowControl w:val="0"/>
            </w:pPr>
          </w:p>
        </w:tc>
      </w:tr>
      <w:tr w:rsidR="0077059D" w14:paraId="281C43B3" w14:textId="77777777" w:rsidTr="00326644">
        <w:trPr>
          <w:cantSplit/>
        </w:trPr>
        <w:tc>
          <w:tcPr>
            <w:tcW w:w="1271" w:type="dxa"/>
            <w:vAlign w:val="top"/>
          </w:tcPr>
          <w:p w14:paraId="5EEC2ED8" w14:textId="10157D50" w:rsidR="0077059D" w:rsidRDefault="00323A70" w:rsidP="00FF180F">
            <w:pPr>
              <w:pStyle w:val="TableBodyText"/>
              <w:keepNext w:val="0"/>
              <w:keepLines w:val="0"/>
              <w:widowControl w:val="0"/>
              <w:jc w:val="center"/>
            </w:pPr>
            <w:r>
              <w:t>Clause </w:t>
            </w:r>
            <w:r w:rsidR="00FF180F">
              <w:t>7.1</w:t>
            </w:r>
          </w:p>
        </w:tc>
        <w:tc>
          <w:tcPr>
            <w:tcW w:w="6946" w:type="dxa"/>
          </w:tcPr>
          <w:p w14:paraId="696CC5E9" w14:textId="77777777" w:rsidR="00FF180F" w:rsidRPr="00FF180F" w:rsidRDefault="00FF180F" w:rsidP="00FF180F">
            <w:pPr>
              <w:pStyle w:val="TableBodyText"/>
              <w:widowControl w:val="0"/>
              <w:rPr>
                <w:rStyle w:val="BodyTextbold"/>
              </w:rPr>
            </w:pPr>
            <w:r w:rsidRPr="00FF180F">
              <w:rPr>
                <w:rStyle w:val="BodyTextbold"/>
              </w:rPr>
              <w:t>Reporting Procedures</w:t>
            </w:r>
          </w:p>
          <w:p w14:paraId="25CDFD4C" w14:textId="0CF17DB9" w:rsidR="0077059D" w:rsidRDefault="00FF180F" w:rsidP="00FF180F">
            <w:pPr>
              <w:pStyle w:val="TableBodyText"/>
              <w:keepNext w:val="0"/>
              <w:keepLines w:val="0"/>
              <w:widowControl w:val="0"/>
            </w:pPr>
            <w:r>
              <w:t>Reporting procedures to provide the Principal and other relevant authorities with evidence of compliance when requested.</w:t>
            </w:r>
          </w:p>
        </w:tc>
        <w:tc>
          <w:tcPr>
            <w:tcW w:w="1417" w:type="dxa"/>
          </w:tcPr>
          <w:p w14:paraId="6A7B0481" w14:textId="77777777" w:rsidR="0077059D" w:rsidRDefault="0077059D" w:rsidP="00EE46BD">
            <w:pPr>
              <w:pStyle w:val="TableBodyText"/>
              <w:keepNext w:val="0"/>
              <w:keepLines w:val="0"/>
              <w:widowControl w:val="0"/>
              <w:jc w:val="center"/>
            </w:pPr>
          </w:p>
        </w:tc>
        <w:tc>
          <w:tcPr>
            <w:tcW w:w="4358" w:type="dxa"/>
          </w:tcPr>
          <w:p w14:paraId="0C68B60A" w14:textId="77777777" w:rsidR="0077059D" w:rsidRDefault="0077059D" w:rsidP="0077059D">
            <w:pPr>
              <w:pStyle w:val="TableBodyText"/>
              <w:keepNext w:val="0"/>
              <w:keepLines w:val="0"/>
              <w:widowControl w:val="0"/>
            </w:pPr>
          </w:p>
        </w:tc>
      </w:tr>
    </w:tbl>
    <w:p w14:paraId="3A51746D" w14:textId="77777777" w:rsidR="00D03126" w:rsidRDefault="00D03126" w:rsidP="00BD3171">
      <w:pPr>
        <w:pStyle w:val="BodyText"/>
      </w:pPr>
    </w:p>
    <w:p w14:paraId="56EF90D6" w14:textId="3F944420" w:rsidR="00FF180F" w:rsidRDefault="00FF180F">
      <w:pPr>
        <w:spacing w:after="0" w:line="240" w:lineRule="auto"/>
        <w:rPr>
          <w:rFonts w:cs="Arial"/>
          <w:szCs w:val="22"/>
        </w:rPr>
      </w:pPr>
      <w:r>
        <w:br w:type="page"/>
      </w:r>
    </w:p>
    <w:p w14:paraId="3606460F" w14:textId="77ADA459" w:rsidR="00FF180F" w:rsidRDefault="00FF180F" w:rsidP="00FF180F">
      <w:pPr>
        <w:pStyle w:val="TableFigureCaption3Appendices"/>
      </w:pPr>
      <w:r>
        <w:lastRenderedPageBreak/>
        <w:t>Appendix 1</w:t>
      </w:r>
      <w:r w:rsidR="00417F34">
        <w:t> </w:t>
      </w:r>
      <w:r>
        <w:t>–</w:t>
      </w:r>
      <w:r w:rsidR="00417F34">
        <w:t> </w:t>
      </w:r>
      <w:r>
        <w:t>NVMP Mitigation and Management Measures</w:t>
      </w:r>
    </w:p>
    <w:p w14:paraId="65FA2E03" w14:textId="25A760B6" w:rsidR="00FF180F" w:rsidRPr="00FF180F" w:rsidRDefault="00FF180F" w:rsidP="00FF180F">
      <w:r w:rsidRPr="00FF180F">
        <w:t>NOTE:</w:t>
      </w:r>
      <w:r w:rsidR="00417F34">
        <w:t> </w:t>
      </w:r>
      <w:r w:rsidRPr="00FF180F">
        <w:t>These are example lists of administrative and operational measures identified in the Transpor</w:t>
      </w:r>
      <w:r>
        <w:t>t Noise Code of Practice Volume </w:t>
      </w:r>
      <w:r w:rsidRPr="00FF180F">
        <w:t>2</w:t>
      </w:r>
      <w:r w:rsidR="00417F34">
        <w:t> </w:t>
      </w:r>
      <w:r w:rsidRPr="00FF180F">
        <w:t>-</w:t>
      </w:r>
      <w:r w:rsidR="00417F34">
        <w:t> </w:t>
      </w:r>
      <w:r w:rsidRPr="00FF180F">
        <w:t>Construction Noise and Vibration, that may be employed by a Contractor to mitigate and manage noise and vibration impact</w:t>
      </w:r>
      <w:r>
        <w:t xml:space="preserve">s from </w:t>
      </w:r>
      <w:r w:rsidR="00417F34">
        <w:t>c</w:t>
      </w:r>
      <w:r>
        <w:t>onstruction activities.</w:t>
      </w:r>
    </w:p>
    <w:p w14:paraId="45BA0F8E" w14:textId="04402FBE" w:rsidR="00FF180F" w:rsidRDefault="00FF180F" w:rsidP="00FF180F">
      <w:r w:rsidRPr="00FF180F">
        <w:t>The Contractor does not have to employ all of these measures. The</w:t>
      </w:r>
      <w:r w:rsidR="00417F34">
        <w:t> </w:t>
      </w:r>
      <w:r w:rsidRPr="00FF180F">
        <w:t xml:space="preserve">NVMP should however </w:t>
      </w:r>
      <w:r w:rsidR="00417F34">
        <w:t>use</w:t>
      </w:r>
      <w:r w:rsidRPr="00FF180F">
        <w:t xml:space="preserve"> a suite of measures commensurate with the risk of impact from construction noise and vibration. Use this Appendix to identify which measures are to be utilised by the</w:t>
      </w:r>
      <w:r w:rsidR="00417F34">
        <w:t> </w:t>
      </w:r>
      <w:r w:rsidRPr="00FF180F">
        <w:t>NVMP and consider risk</w:t>
      </w:r>
      <w:r w:rsidR="00417F34">
        <w:noBreakHyphen/>
      </w:r>
      <w:r w:rsidRPr="00FF180F">
        <w:t>management suitability.</w:t>
      </w:r>
    </w:p>
    <w:tbl>
      <w:tblPr>
        <w:tblStyle w:val="TableGrid"/>
        <w:tblW w:w="0" w:type="auto"/>
        <w:tblLayout w:type="fixed"/>
        <w:tblLook w:val="04A0" w:firstRow="1" w:lastRow="0" w:firstColumn="1" w:lastColumn="0" w:noHBand="0" w:noVBand="1"/>
      </w:tblPr>
      <w:tblGrid>
        <w:gridCol w:w="8642"/>
        <w:gridCol w:w="851"/>
        <w:gridCol w:w="4499"/>
      </w:tblGrid>
      <w:tr w:rsidR="00FF180F" w14:paraId="49D9ACEC" w14:textId="77777777" w:rsidTr="00D23268">
        <w:trPr>
          <w:tblHeader/>
        </w:trPr>
        <w:tc>
          <w:tcPr>
            <w:tcW w:w="8642" w:type="dxa"/>
          </w:tcPr>
          <w:p w14:paraId="412B9106" w14:textId="650DFE73" w:rsidR="00FF180F" w:rsidRDefault="00FF180F" w:rsidP="00FF180F">
            <w:pPr>
              <w:pStyle w:val="TableHeading"/>
              <w:keepNext w:val="0"/>
              <w:keepLines w:val="0"/>
              <w:widowControl w:val="0"/>
            </w:pPr>
            <w:r w:rsidRPr="00FF180F">
              <w:t>Potential Management Measures</w:t>
            </w:r>
          </w:p>
        </w:tc>
        <w:tc>
          <w:tcPr>
            <w:tcW w:w="851" w:type="dxa"/>
          </w:tcPr>
          <w:p w14:paraId="3F6768D3" w14:textId="64E77E02" w:rsidR="00FF180F" w:rsidRDefault="00FF180F" w:rsidP="00FF180F">
            <w:pPr>
              <w:pStyle w:val="TableHeading"/>
              <w:keepNext w:val="0"/>
              <w:keepLines w:val="0"/>
              <w:widowControl w:val="0"/>
            </w:pPr>
            <w:r>
              <w:t>NVMP</w:t>
            </w:r>
          </w:p>
        </w:tc>
        <w:tc>
          <w:tcPr>
            <w:tcW w:w="4499" w:type="dxa"/>
          </w:tcPr>
          <w:p w14:paraId="7D2D31BA" w14:textId="1FD9F2B6" w:rsidR="00FF180F" w:rsidRDefault="00FF180F" w:rsidP="00FF180F">
            <w:pPr>
              <w:pStyle w:val="TableHeading"/>
              <w:keepNext w:val="0"/>
              <w:keepLines w:val="0"/>
              <w:widowControl w:val="0"/>
            </w:pPr>
            <w:r>
              <w:t>Comments</w:t>
            </w:r>
          </w:p>
        </w:tc>
      </w:tr>
      <w:tr w:rsidR="00FF180F" w14:paraId="1BDC054A" w14:textId="77777777" w:rsidTr="00CF3CCF">
        <w:tc>
          <w:tcPr>
            <w:tcW w:w="13992" w:type="dxa"/>
            <w:gridSpan w:val="3"/>
            <w:shd w:val="clear" w:color="auto" w:fill="D9D9D9" w:themeFill="background1" w:themeFillShade="D9"/>
          </w:tcPr>
          <w:p w14:paraId="7A7955C3" w14:textId="52A71524" w:rsidR="00FF180F" w:rsidRDefault="00FF180F" w:rsidP="00FF180F">
            <w:pPr>
              <w:pStyle w:val="TableHeading"/>
              <w:keepNext w:val="0"/>
              <w:keepLines w:val="0"/>
              <w:widowControl w:val="0"/>
            </w:pPr>
            <w:r>
              <w:t>Administrative</w:t>
            </w:r>
          </w:p>
        </w:tc>
      </w:tr>
      <w:tr w:rsidR="00FF180F" w14:paraId="16EF95E0" w14:textId="77777777" w:rsidTr="008E608C">
        <w:tc>
          <w:tcPr>
            <w:tcW w:w="8642" w:type="dxa"/>
          </w:tcPr>
          <w:p w14:paraId="62C3ADA4" w14:textId="51DC58A8" w:rsidR="00FF180F" w:rsidRDefault="00FF180F" w:rsidP="002F1A84">
            <w:pPr>
              <w:pStyle w:val="TableBodyText"/>
              <w:keepNext w:val="0"/>
              <w:keepLines w:val="0"/>
              <w:widowControl w:val="0"/>
            </w:pPr>
            <w:r w:rsidRPr="00FF180F">
              <w:t xml:space="preserve">Provide for an induction to </w:t>
            </w:r>
            <w:r w:rsidR="002F1A84">
              <w:t>S</w:t>
            </w:r>
            <w:r w:rsidRPr="00FF180F">
              <w:t>ite personnel</w:t>
            </w:r>
            <w:r w:rsidR="00417F34">
              <w:t> </w:t>
            </w:r>
            <w:r w:rsidRPr="00FF180F">
              <w:t>(including subcontractors) addressing the requirements of the</w:t>
            </w:r>
            <w:r w:rsidR="00417F34">
              <w:t> </w:t>
            </w:r>
            <w:r w:rsidRPr="00FF180F">
              <w:t>NVMP and their responsibilities with regard to noise and vibration management.</w:t>
            </w:r>
          </w:p>
        </w:tc>
        <w:sdt>
          <w:sdtPr>
            <w:id w:val="1709768803"/>
            <w14:checkbox>
              <w14:checked w14:val="0"/>
              <w14:checkedState w14:val="2612" w14:font="MS Gothic"/>
              <w14:uncheckedState w14:val="2610" w14:font="MS Gothic"/>
            </w14:checkbox>
          </w:sdtPr>
          <w:sdtEndPr/>
          <w:sdtContent>
            <w:tc>
              <w:tcPr>
                <w:tcW w:w="851" w:type="dxa"/>
              </w:tcPr>
              <w:p w14:paraId="07E94A8B" w14:textId="27A34D2F" w:rsidR="00FF180F" w:rsidRDefault="008E608C"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1BDD616F" w14:textId="77777777" w:rsidR="00FF180F" w:rsidRDefault="00FF180F" w:rsidP="00FF180F">
            <w:pPr>
              <w:pStyle w:val="TableBodyText"/>
              <w:keepNext w:val="0"/>
              <w:keepLines w:val="0"/>
              <w:widowControl w:val="0"/>
            </w:pPr>
          </w:p>
        </w:tc>
      </w:tr>
      <w:tr w:rsidR="00FF180F" w14:paraId="45DE2F93" w14:textId="77777777" w:rsidTr="008E608C">
        <w:tc>
          <w:tcPr>
            <w:tcW w:w="8642" w:type="dxa"/>
          </w:tcPr>
          <w:p w14:paraId="00556ED9" w14:textId="204D2309" w:rsidR="00FF180F" w:rsidRDefault="00FF180F" w:rsidP="00FF180F">
            <w:pPr>
              <w:pStyle w:val="TableBodyText"/>
              <w:keepNext w:val="0"/>
              <w:keepLines w:val="0"/>
              <w:widowControl w:val="0"/>
            </w:pPr>
            <w:r w:rsidRPr="00FF180F">
              <w:t>Undertake ongoing education of supervisors, operators and subcontractors on the need to minimise noise and vibration through toolbox meetings and on</w:t>
            </w:r>
            <w:r w:rsidR="00417F34">
              <w:noBreakHyphen/>
            </w:r>
            <w:r w:rsidRPr="00FF180F">
              <w:t>site training.</w:t>
            </w:r>
          </w:p>
        </w:tc>
        <w:sdt>
          <w:sdtPr>
            <w:id w:val="974953238"/>
            <w14:checkbox>
              <w14:checked w14:val="0"/>
              <w14:checkedState w14:val="2612" w14:font="MS Gothic"/>
              <w14:uncheckedState w14:val="2610" w14:font="MS Gothic"/>
            </w14:checkbox>
          </w:sdtPr>
          <w:sdtEndPr/>
          <w:sdtContent>
            <w:tc>
              <w:tcPr>
                <w:tcW w:w="851" w:type="dxa"/>
              </w:tcPr>
              <w:p w14:paraId="688A1E59" w14:textId="76C96ABA" w:rsidR="00FF180F"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15BB19EC" w14:textId="77777777" w:rsidR="00FF180F" w:rsidRDefault="00FF180F" w:rsidP="00FF180F">
            <w:pPr>
              <w:pStyle w:val="TableBodyText"/>
              <w:keepNext w:val="0"/>
              <w:keepLines w:val="0"/>
              <w:widowControl w:val="0"/>
            </w:pPr>
          </w:p>
        </w:tc>
      </w:tr>
      <w:tr w:rsidR="00FF180F" w14:paraId="3A6023A6" w14:textId="77777777" w:rsidTr="008E608C">
        <w:tc>
          <w:tcPr>
            <w:tcW w:w="8642" w:type="dxa"/>
          </w:tcPr>
          <w:p w14:paraId="77D4071F" w14:textId="0DAA2D78" w:rsidR="00FF180F" w:rsidRDefault="00FF180F" w:rsidP="00FF180F">
            <w:pPr>
              <w:pStyle w:val="TableBodyText"/>
              <w:keepNext w:val="0"/>
              <w:keepLines w:val="0"/>
              <w:widowControl w:val="0"/>
            </w:pPr>
            <w:r w:rsidRPr="00FF180F">
              <w:t>Include clauses that require minimisation of noise and vibration in subcontractor agreements.</w:t>
            </w:r>
          </w:p>
        </w:tc>
        <w:sdt>
          <w:sdtPr>
            <w:id w:val="1344286637"/>
            <w14:checkbox>
              <w14:checked w14:val="0"/>
              <w14:checkedState w14:val="2612" w14:font="MS Gothic"/>
              <w14:uncheckedState w14:val="2610" w14:font="MS Gothic"/>
            </w14:checkbox>
          </w:sdtPr>
          <w:sdtEndPr/>
          <w:sdtContent>
            <w:tc>
              <w:tcPr>
                <w:tcW w:w="851" w:type="dxa"/>
              </w:tcPr>
              <w:p w14:paraId="1C221F9C" w14:textId="31947E2A" w:rsidR="00FF180F"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64235426" w14:textId="77777777" w:rsidR="00FF180F" w:rsidRDefault="00FF180F" w:rsidP="00FF180F">
            <w:pPr>
              <w:pStyle w:val="TableBodyText"/>
              <w:keepNext w:val="0"/>
              <w:keepLines w:val="0"/>
              <w:widowControl w:val="0"/>
            </w:pPr>
          </w:p>
        </w:tc>
      </w:tr>
      <w:tr w:rsidR="00FF180F" w14:paraId="17ED1701" w14:textId="77777777" w:rsidTr="008E608C">
        <w:tc>
          <w:tcPr>
            <w:tcW w:w="8642" w:type="dxa"/>
          </w:tcPr>
          <w:p w14:paraId="27268A5A" w14:textId="04D99730" w:rsidR="00FF180F" w:rsidRDefault="00FF180F" w:rsidP="00CF3CCF">
            <w:pPr>
              <w:pStyle w:val="TableBodyText"/>
              <w:keepNext w:val="0"/>
              <w:keepLines w:val="0"/>
              <w:widowControl w:val="0"/>
            </w:pPr>
            <w:r>
              <w:t>Develop and implement a protocol for handling noise and vibration complaints that includes recording, repo</w:t>
            </w:r>
            <w:r w:rsidR="003F2107">
              <w:t>rting and acting on complaints.</w:t>
            </w:r>
          </w:p>
          <w:p w14:paraId="0C96765D" w14:textId="77777777" w:rsidR="00FF180F" w:rsidRDefault="00FF180F" w:rsidP="00CF3CCF">
            <w:pPr>
              <w:pStyle w:val="TableBodyText"/>
              <w:keepNext w:val="0"/>
              <w:keepLines w:val="0"/>
              <w:widowControl w:val="0"/>
            </w:pPr>
            <w:r>
              <w:t xml:space="preserve">A </w:t>
            </w:r>
            <w:proofErr w:type="gramStart"/>
            <w:r>
              <w:t>complaints</w:t>
            </w:r>
            <w:proofErr w:type="gramEnd"/>
            <w:r>
              <w:t xml:space="preserve"> handling procedure should consider the following:</w:t>
            </w:r>
          </w:p>
          <w:p w14:paraId="03479532" w14:textId="0A916DD5" w:rsidR="00FF180F" w:rsidRDefault="00417F34" w:rsidP="003F2107">
            <w:pPr>
              <w:pStyle w:val="TableBodyTextsmall"/>
              <w:numPr>
                <w:ilvl w:val="0"/>
                <w:numId w:val="32"/>
              </w:numPr>
            </w:pPr>
            <w:r>
              <w:t>a</w:t>
            </w:r>
            <w:r w:rsidR="00321CDB">
              <w:t xml:space="preserve"> </w:t>
            </w:r>
            <w:r w:rsidR="00FF180F">
              <w:t xml:space="preserve">dedicated phone line should be provided to enable the community to contact a central project </w:t>
            </w:r>
            <w:r w:rsidR="00FF180F" w:rsidRPr="00CF3CCF">
              <w:rPr>
                <w:szCs w:val="18"/>
              </w:rPr>
              <w:t>representative</w:t>
            </w:r>
          </w:p>
          <w:p w14:paraId="6C33569C" w14:textId="5931350C" w:rsidR="00FF180F" w:rsidRDefault="00417F34" w:rsidP="003F2107">
            <w:pPr>
              <w:pStyle w:val="TableBodyTextsmall"/>
              <w:keepNext w:val="0"/>
              <w:keepLines w:val="0"/>
              <w:widowControl w:val="0"/>
              <w:numPr>
                <w:ilvl w:val="0"/>
                <w:numId w:val="32"/>
              </w:numPr>
            </w:pPr>
            <w:r>
              <w:t>a</w:t>
            </w:r>
            <w:r w:rsidR="00FF180F">
              <w:t xml:space="preserve"> central point of contact should have the authority to alter mitigation, management and </w:t>
            </w:r>
            <w:r w:rsidR="00CF3CCF">
              <w:t>construction activities on</w:t>
            </w:r>
            <w:r>
              <w:noBreakHyphen/>
            </w:r>
            <w:r w:rsidR="00CF3CCF">
              <w:t>site</w:t>
            </w:r>
          </w:p>
          <w:p w14:paraId="088E8867" w14:textId="28A222D1" w:rsidR="00FF180F" w:rsidRDefault="00417F34" w:rsidP="003F2107">
            <w:pPr>
              <w:pStyle w:val="TableBodyTextsmall"/>
              <w:keepNext w:val="0"/>
              <w:keepLines w:val="0"/>
              <w:widowControl w:val="0"/>
              <w:numPr>
                <w:ilvl w:val="0"/>
                <w:numId w:val="32"/>
              </w:numPr>
            </w:pPr>
            <w:r>
              <w:t>a</w:t>
            </w:r>
            <w:r w:rsidR="00FF180F">
              <w:t xml:space="preserve"> register of complaints should be maintained, including time, date, location, persons contact details and any details regarding construction activities which are the focus of the complaint. In addition, the actions taken as well as alterations to the</w:t>
            </w:r>
            <w:r>
              <w:t> </w:t>
            </w:r>
            <w:r w:rsidR="00FF180F">
              <w:t>NVMP should be recorded. The timeframe for response</w:t>
            </w:r>
            <w:r>
              <w:t>,</w:t>
            </w:r>
            <w:r w:rsidR="00FF180F">
              <w:t xml:space="preserve"> as well as likely actions</w:t>
            </w:r>
            <w:r>
              <w:t>,</w:t>
            </w:r>
            <w:r w:rsidR="00FF180F">
              <w:t xml:space="preserve"> should be provided immediately to the complainant by the recipient of the complaint</w:t>
            </w:r>
          </w:p>
          <w:p w14:paraId="5F1386D9" w14:textId="3F51D90D" w:rsidR="00FF180F" w:rsidRDefault="00417F34" w:rsidP="003F2107">
            <w:pPr>
              <w:pStyle w:val="TableBodyTextsmall"/>
              <w:keepNext w:val="0"/>
              <w:keepLines w:val="0"/>
              <w:widowControl w:val="0"/>
              <w:numPr>
                <w:ilvl w:val="0"/>
                <w:numId w:val="32"/>
              </w:numPr>
            </w:pPr>
            <w:r>
              <w:t>r</w:t>
            </w:r>
            <w:r w:rsidR="00FF180F">
              <w:t>eporting procedures to notify the department</w:t>
            </w:r>
            <w:r>
              <w:t> </w:t>
            </w:r>
            <w:r w:rsidR="00FF180F">
              <w:t>(</w:t>
            </w:r>
            <w:r>
              <w:t>that is,</w:t>
            </w:r>
            <w:r w:rsidR="001C3EB0">
              <w:t xml:space="preserve"> project manager) within 24 </w:t>
            </w:r>
            <w:r w:rsidR="00FF180F">
              <w:t>hours of any co</w:t>
            </w:r>
            <w:r w:rsidR="001C3EB0">
              <w:t>mplaints occurring or within 24 </w:t>
            </w:r>
            <w:r w:rsidR="00FF180F">
              <w:t>hours of becoming aware of any damage caused by construction activities</w:t>
            </w:r>
            <w:r>
              <w:t>, and</w:t>
            </w:r>
          </w:p>
          <w:p w14:paraId="15447C16" w14:textId="7321E68C" w:rsidR="00FF180F" w:rsidRDefault="00417F34" w:rsidP="003F2107">
            <w:pPr>
              <w:pStyle w:val="TableBodyTextsmall"/>
              <w:keepNext w:val="0"/>
              <w:keepLines w:val="0"/>
              <w:widowControl w:val="0"/>
              <w:numPr>
                <w:ilvl w:val="0"/>
                <w:numId w:val="32"/>
              </w:numPr>
            </w:pPr>
            <w:r>
              <w:t>r</w:t>
            </w:r>
            <w:r w:rsidR="00FF180F">
              <w:t xml:space="preserve">eporting procedures to </w:t>
            </w:r>
            <w:r w:rsidR="00FF180F" w:rsidRPr="001C3EB0">
              <w:rPr>
                <w:rFonts w:asciiTheme="minorHAnsi" w:hAnsiTheme="minorHAnsi" w:cstheme="minorHAnsi"/>
                <w:sz w:val="20"/>
              </w:rPr>
              <w:t>notify</w:t>
            </w:r>
            <w:r w:rsidR="001C3EB0">
              <w:t xml:space="preserve"> the EHP within 24 </w:t>
            </w:r>
            <w:r w:rsidR="00FF180F">
              <w:t>hours of any material environmental harm or serious environmental harm caused by construction activities.</w:t>
            </w:r>
          </w:p>
        </w:tc>
        <w:sdt>
          <w:sdtPr>
            <w:id w:val="1366405637"/>
            <w14:checkbox>
              <w14:checked w14:val="0"/>
              <w14:checkedState w14:val="2612" w14:font="MS Gothic"/>
              <w14:uncheckedState w14:val="2610" w14:font="MS Gothic"/>
            </w14:checkbox>
          </w:sdtPr>
          <w:sdtEndPr/>
          <w:sdtContent>
            <w:tc>
              <w:tcPr>
                <w:tcW w:w="851" w:type="dxa"/>
              </w:tcPr>
              <w:p w14:paraId="7F59173A" w14:textId="6A7D7598" w:rsidR="00FF180F"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17DD17F7" w14:textId="77777777" w:rsidR="00FF180F" w:rsidRDefault="00FF180F" w:rsidP="00CF3CCF">
            <w:pPr>
              <w:pStyle w:val="TableBodyText"/>
              <w:keepNext w:val="0"/>
              <w:keepLines w:val="0"/>
              <w:widowControl w:val="0"/>
            </w:pPr>
          </w:p>
        </w:tc>
      </w:tr>
      <w:tr w:rsidR="00FF180F" w14:paraId="0C8C3675" w14:textId="77777777" w:rsidTr="008E608C">
        <w:tc>
          <w:tcPr>
            <w:tcW w:w="8642" w:type="dxa"/>
          </w:tcPr>
          <w:p w14:paraId="7D9844A5" w14:textId="4859B868" w:rsidR="00FF180F" w:rsidRDefault="003F2107" w:rsidP="00FF180F">
            <w:pPr>
              <w:pStyle w:val="TableBodyText"/>
              <w:keepNext w:val="0"/>
              <w:keepLines w:val="0"/>
              <w:widowControl w:val="0"/>
            </w:pPr>
            <w:r w:rsidRPr="003F2107">
              <w:lastRenderedPageBreak/>
              <w:t xml:space="preserve">Organise </w:t>
            </w:r>
            <w:r w:rsidR="00417F34">
              <w:t>W</w:t>
            </w:r>
            <w:r w:rsidRPr="003F2107">
              <w:t xml:space="preserve">ork to be undertaken during the </w:t>
            </w:r>
            <w:r w:rsidR="00417F34">
              <w:t>s</w:t>
            </w:r>
            <w:r w:rsidRPr="003F2107">
              <w:t>tandard hours where reasonable, practicable and safe to do so.</w:t>
            </w:r>
          </w:p>
        </w:tc>
        <w:sdt>
          <w:sdtPr>
            <w:id w:val="-735472011"/>
            <w14:checkbox>
              <w14:checked w14:val="0"/>
              <w14:checkedState w14:val="2612" w14:font="MS Gothic"/>
              <w14:uncheckedState w14:val="2610" w14:font="MS Gothic"/>
            </w14:checkbox>
          </w:sdtPr>
          <w:sdtEndPr/>
          <w:sdtContent>
            <w:tc>
              <w:tcPr>
                <w:tcW w:w="851" w:type="dxa"/>
              </w:tcPr>
              <w:p w14:paraId="558E727D" w14:textId="2D335A16" w:rsidR="00FF180F"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54CB0BB0" w14:textId="77777777" w:rsidR="00FF180F" w:rsidRDefault="00FF180F" w:rsidP="00FF180F">
            <w:pPr>
              <w:pStyle w:val="TableBodyText"/>
              <w:keepNext w:val="0"/>
              <w:keepLines w:val="0"/>
              <w:widowControl w:val="0"/>
            </w:pPr>
          </w:p>
        </w:tc>
      </w:tr>
      <w:tr w:rsidR="00FF180F" w14:paraId="20926578" w14:textId="77777777" w:rsidTr="008E608C">
        <w:tc>
          <w:tcPr>
            <w:tcW w:w="8642" w:type="dxa"/>
          </w:tcPr>
          <w:p w14:paraId="7A11DFF8" w14:textId="3623C204" w:rsidR="00FF180F" w:rsidRDefault="003F2107" w:rsidP="00FF180F">
            <w:pPr>
              <w:pStyle w:val="TableBodyText"/>
              <w:keepNext w:val="0"/>
              <w:keepLines w:val="0"/>
              <w:widowControl w:val="0"/>
            </w:pPr>
            <w:r w:rsidRPr="003F2107">
              <w:t xml:space="preserve">Include a procedure for </w:t>
            </w:r>
            <w:r w:rsidR="00417F34">
              <w:t>W</w:t>
            </w:r>
            <w:r w:rsidRPr="003F2107">
              <w:t xml:space="preserve">orks outside </w:t>
            </w:r>
            <w:r w:rsidR="00417F34">
              <w:t>s</w:t>
            </w:r>
            <w:r w:rsidRPr="003F2107">
              <w:t xml:space="preserve">tandard hours to minimise the impact of any significant noise and vibration </w:t>
            </w:r>
            <w:r w:rsidR="00417F34">
              <w:t>W</w:t>
            </w:r>
            <w:r w:rsidRPr="003F2107">
              <w:t>orks.</w:t>
            </w:r>
          </w:p>
        </w:tc>
        <w:sdt>
          <w:sdtPr>
            <w:id w:val="1277673750"/>
            <w14:checkbox>
              <w14:checked w14:val="0"/>
              <w14:checkedState w14:val="2612" w14:font="MS Gothic"/>
              <w14:uncheckedState w14:val="2610" w14:font="MS Gothic"/>
            </w14:checkbox>
          </w:sdtPr>
          <w:sdtEndPr/>
          <w:sdtContent>
            <w:tc>
              <w:tcPr>
                <w:tcW w:w="851" w:type="dxa"/>
              </w:tcPr>
              <w:p w14:paraId="1ACA3983" w14:textId="5FC3BD2B" w:rsidR="00FF180F"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5B0D195A" w14:textId="77777777" w:rsidR="00FF180F" w:rsidRDefault="00FF180F" w:rsidP="00FF180F">
            <w:pPr>
              <w:pStyle w:val="TableBodyText"/>
              <w:keepNext w:val="0"/>
              <w:keepLines w:val="0"/>
              <w:widowControl w:val="0"/>
            </w:pPr>
          </w:p>
        </w:tc>
      </w:tr>
      <w:tr w:rsidR="00FF180F" w14:paraId="4F6BF5C7" w14:textId="77777777" w:rsidTr="008E608C">
        <w:tc>
          <w:tcPr>
            <w:tcW w:w="8642" w:type="dxa"/>
          </w:tcPr>
          <w:p w14:paraId="470EB952" w14:textId="654972F4" w:rsidR="003F2107" w:rsidRDefault="003F2107" w:rsidP="003F2107">
            <w:pPr>
              <w:pStyle w:val="TableBodyText"/>
              <w:widowControl w:val="0"/>
            </w:pPr>
            <w:r>
              <w:t>Develop and implement administrative procedures that:</w:t>
            </w:r>
          </w:p>
          <w:p w14:paraId="1AE8497F" w14:textId="5C03116E" w:rsidR="003F2107" w:rsidRDefault="008E608C" w:rsidP="003F2107">
            <w:pPr>
              <w:pStyle w:val="TableBodyTextsmall"/>
              <w:numPr>
                <w:ilvl w:val="0"/>
                <w:numId w:val="33"/>
              </w:numPr>
            </w:pPr>
            <w:r>
              <w:t>a</w:t>
            </w:r>
            <w:r w:rsidR="003F2107">
              <w:t>void the use of radios or stereos outdoors w</w:t>
            </w:r>
            <w:r>
              <w:t>here neighbours may be affected</w:t>
            </w:r>
          </w:p>
          <w:p w14:paraId="5C584448" w14:textId="4BE1B497" w:rsidR="003F2107" w:rsidRDefault="008E608C" w:rsidP="003F2107">
            <w:pPr>
              <w:pStyle w:val="TableBodyTextsmall"/>
              <w:numPr>
                <w:ilvl w:val="0"/>
                <w:numId w:val="33"/>
              </w:numPr>
            </w:pPr>
            <w:r>
              <w:t>a</w:t>
            </w:r>
            <w:r w:rsidR="003F2107">
              <w:t>void the overuse of external public address systems or link these systems to the telephone system w</w:t>
            </w:r>
            <w:r>
              <w:t>here neighbours may be affected</w:t>
            </w:r>
          </w:p>
          <w:p w14:paraId="4140725F" w14:textId="73FB6ED3" w:rsidR="003F2107" w:rsidRDefault="008E608C" w:rsidP="003F2107">
            <w:pPr>
              <w:pStyle w:val="TableBodyTextsmall"/>
              <w:numPr>
                <w:ilvl w:val="0"/>
                <w:numId w:val="33"/>
              </w:numPr>
            </w:pPr>
            <w:r>
              <w:t>a</w:t>
            </w:r>
            <w:r w:rsidR="003F2107">
              <w:t>void shouting, and minimise talking lo</w:t>
            </w:r>
            <w:r>
              <w:t>udly and slamming vehicle doors, and</w:t>
            </w:r>
          </w:p>
          <w:p w14:paraId="2DB03289" w14:textId="5C51090F" w:rsidR="00FF180F" w:rsidRDefault="008E608C" w:rsidP="003F2107">
            <w:pPr>
              <w:pStyle w:val="TableBodyTextsmall"/>
              <w:numPr>
                <w:ilvl w:val="0"/>
                <w:numId w:val="33"/>
              </w:numPr>
            </w:pPr>
            <w:r>
              <w:t>a</w:t>
            </w:r>
            <w:r w:rsidR="003F2107">
              <w:t>void the use of horns within the construction area, except in the case of emergency or a requirement for safety.</w:t>
            </w:r>
          </w:p>
        </w:tc>
        <w:sdt>
          <w:sdtPr>
            <w:id w:val="-428274955"/>
            <w14:checkbox>
              <w14:checked w14:val="0"/>
              <w14:checkedState w14:val="2612" w14:font="MS Gothic"/>
              <w14:uncheckedState w14:val="2610" w14:font="MS Gothic"/>
            </w14:checkbox>
          </w:sdtPr>
          <w:sdtEndPr/>
          <w:sdtContent>
            <w:tc>
              <w:tcPr>
                <w:tcW w:w="851" w:type="dxa"/>
              </w:tcPr>
              <w:p w14:paraId="5B8F8AA2" w14:textId="59B06BDD" w:rsidR="00FF180F"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2CC65307" w14:textId="77777777" w:rsidR="00FF180F" w:rsidRDefault="00FF180F" w:rsidP="00FF180F">
            <w:pPr>
              <w:pStyle w:val="TableBodyText"/>
              <w:keepNext w:val="0"/>
              <w:keepLines w:val="0"/>
              <w:widowControl w:val="0"/>
            </w:pPr>
          </w:p>
        </w:tc>
      </w:tr>
      <w:tr w:rsidR="00FF180F" w14:paraId="564A6836" w14:textId="77777777" w:rsidTr="008E608C">
        <w:tc>
          <w:tcPr>
            <w:tcW w:w="8642" w:type="dxa"/>
          </w:tcPr>
          <w:p w14:paraId="7BC0C302" w14:textId="6D2200AE" w:rsidR="00FF180F" w:rsidRDefault="003F2107" w:rsidP="00FF180F">
            <w:pPr>
              <w:pStyle w:val="TableBodyText"/>
              <w:keepNext w:val="0"/>
              <w:keepLines w:val="0"/>
              <w:widowControl w:val="0"/>
            </w:pPr>
            <w:r w:rsidRPr="003F2107">
              <w:t>Minimise mobile equipment reversing</w:t>
            </w:r>
            <w:r w:rsidR="00855DAD">
              <w:t> </w:t>
            </w:r>
            <w:r w:rsidRPr="003F2107">
              <w:t>/</w:t>
            </w:r>
            <w:r w:rsidR="00855DAD">
              <w:t> </w:t>
            </w:r>
            <w:r w:rsidRPr="003F2107">
              <w:t xml:space="preserve">movement or use alternative beepers, such as ‘broadband noise </w:t>
            </w:r>
            <w:proofErr w:type="gramStart"/>
            <w:r w:rsidRPr="003F2107">
              <w:t>beepers’</w:t>
            </w:r>
            <w:proofErr w:type="gramEnd"/>
            <w:r w:rsidRPr="003F2107">
              <w:t xml:space="preserve"> or warning systems where noise assessment indicates reverse beepers</w:t>
            </w:r>
            <w:r w:rsidR="00D23268">
              <w:t> </w:t>
            </w:r>
            <w:r w:rsidRPr="003F2107">
              <w:t>/</w:t>
            </w:r>
            <w:r w:rsidR="00D23268">
              <w:t> </w:t>
            </w:r>
            <w:r w:rsidRPr="003F2107">
              <w:t>warning signals are likely to result in adverse impacts on amenity.</w:t>
            </w:r>
          </w:p>
        </w:tc>
        <w:sdt>
          <w:sdtPr>
            <w:id w:val="-1068653880"/>
            <w14:checkbox>
              <w14:checked w14:val="0"/>
              <w14:checkedState w14:val="2612" w14:font="MS Gothic"/>
              <w14:uncheckedState w14:val="2610" w14:font="MS Gothic"/>
            </w14:checkbox>
          </w:sdtPr>
          <w:sdtEndPr/>
          <w:sdtContent>
            <w:tc>
              <w:tcPr>
                <w:tcW w:w="851" w:type="dxa"/>
              </w:tcPr>
              <w:p w14:paraId="2D061D43" w14:textId="1D5E8120" w:rsidR="00FF180F"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5E9D5ECB" w14:textId="77777777" w:rsidR="00FF180F" w:rsidRDefault="00FF180F" w:rsidP="00FF180F">
            <w:pPr>
              <w:pStyle w:val="TableBodyText"/>
              <w:keepNext w:val="0"/>
              <w:keepLines w:val="0"/>
              <w:widowControl w:val="0"/>
            </w:pPr>
          </w:p>
        </w:tc>
      </w:tr>
      <w:tr w:rsidR="00D23268" w14:paraId="27D9A28E" w14:textId="77777777" w:rsidTr="00D23268">
        <w:tc>
          <w:tcPr>
            <w:tcW w:w="13992" w:type="dxa"/>
            <w:gridSpan w:val="3"/>
            <w:shd w:val="clear" w:color="auto" w:fill="D9D9D9" w:themeFill="background1" w:themeFillShade="D9"/>
          </w:tcPr>
          <w:p w14:paraId="49E66C68" w14:textId="71522BCC" w:rsidR="00D23268" w:rsidRDefault="00D23268" w:rsidP="00D23268">
            <w:pPr>
              <w:pStyle w:val="TableHeading"/>
            </w:pPr>
            <w:r>
              <w:t>Construction traffic and deliveries</w:t>
            </w:r>
          </w:p>
        </w:tc>
      </w:tr>
      <w:tr w:rsidR="00D23268" w14:paraId="16D896C2" w14:textId="77777777" w:rsidTr="00433D3E">
        <w:tc>
          <w:tcPr>
            <w:tcW w:w="13992" w:type="dxa"/>
            <w:gridSpan w:val="3"/>
          </w:tcPr>
          <w:p w14:paraId="1C522816" w14:textId="0552615A" w:rsidR="00D23268" w:rsidRPr="00D23268" w:rsidRDefault="00D23268" w:rsidP="00FF180F">
            <w:pPr>
              <w:pStyle w:val="TableBodyText"/>
              <w:keepNext w:val="0"/>
              <w:keepLines w:val="0"/>
              <w:widowControl w:val="0"/>
              <w:rPr>
                <w:b/>
              </w:rPr>
            </w:pPr>
            <w:r w:rsidRPr="00D23268">
              <w:rPr>
                <w:b/>
              </w:rPr>
              <w:t>Construction traffic and deliveries management procedures include:</w:t>
            </w:r>
          </w:p>
        </w:tc>
      </w:tr>
      <w:tr w:rsidR="00FF180F" w14:paraId="18C7CEF2" w14:textId="77777777" w:rsidTr="008E608C">
        <w:tc>
          <w:tcPr>
            <w:tcW w:w="8642" w:type="dxa"/>
          </w:tcPr>
          <w:p w14:paraId="0E1C3DE3" w14:textId="089D7B57" w:rsidR="00FF180F" w:rsidRDefault="002F1A84" w:rsidP="00FF180F">
            <w:pPr>
              <w:pStyle w:val="TableBodyText"/>
              <w:keepNext w:val="0"/>
              <w:keepLines w:val="0"/>
              <w:widowControl w:val="0"/>
            </w:pPr>
            <w:r>
              <w:t>Setting the S</w:t>
            </w:r>
            <w:r w:rsidR="00D23268" w:rsidRPr="00D23268">
              <w:t>ite entry and egress points as far from sensitive and critical receptors as practical.</w:t>
            </w:r>
          </w:p>
        </w:tc>
        <w:sdt>
          <w:sdtPr>
            <w:id w:val="-1692909965"/>
            <w14:checkbox>
              <w14:checked w14:val="0"/>
              <w14:checkedState w14:val="2612" w14:font="MS Gothic"/>
              <w14:uncheckedState w14:val="2610" w14:font="MS Gothic"/>
            </w14:checkbox>
          </w:sdtPr>
          <w:sdtEndPr/>
          <w:sdtContent>
            <w:tc>
              <w:tcPr>
                <w:tcW w:w="851" w:type="dxa"/>
              </w:tcPr>
              <w:p w14:paraId="6C7EE3C9" w14:textId="100AB6CD" w:rsidR="00FF180F"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5AF58A4F" w14:textId="77777777" w:rsidR="00FF180F" w:rsidRDefault="00FF180F" w:rsidP="00FF180F">
            <w:pPr>
              <w:pStyle w:val="TableBodyText"/>
              <w:keepNext w:val="0"/>
              <w:keepLines w:val="0"/>
              <w:widowControl w:val="0"/>
            </w:pPr>
          </w:p>
        </w:tc>
      </w:tr>
      <w:tr w:rsidR="00FF180F" w14:paraId="094455A7" w14:textId="77777777" w:rsidTr="008E608C">
        <w:tc>
          <w:tcPr>
            <w:tcW w:w="8642" w:type="dxa"/>
          </w:tcPr>
          <w:p w14:paraId="445AD003" w14:textId="720C291B" w:rsidR="00FF180F" w:rsidRDefault="00D23268" w:rsidP="00FF180F">
            <w:pPr>
              <w:pStyle w:val="TableBodyText"/>
              <w:keepNext w:val="0"/>
              <w:keepLines w:val="0"/>
              <w:widowControl w:val="0"/>
            </w:pPr>
            <w:r w:rsidRPr="00D23268">
              <w:t>Providing on</w:t>
            </w:r>
            <w:r w:rsidR="00417F34">
              <w:noBreakHyphen/>
            </w:r>
            <w:r w:rsidRPr="00D23268">
              <w:t>site parking for staff and on</w:t>
            </w:r>
            <w:r w:rsidR="00417F34">
              <w:noBreakHyphen/>
            </w:r>
            <w:r w:rsidRPr="00D23268">
              <w:t>site truck waiting areas away from residences and other sensitive land uses.</w:t>
            </w:r>
          </w:p>
        </w:tc>
        <w:sdt>
          <w:sdtPr>
            <w:id w:val="203844588"/>
            <w14:checkbox>
              <w14:checked w14:val="0"/>
              <w14:checkedState w14:val="2612" w14:font="MS Gothic"/>
              <w14:uncheckedState w14:val="2610" w14:font="MS Gothic"/>
            </w14:checkbox>
          </w:sdtPr>
          <w:sdtEndPr/>
          <w:sdtContent>
            <w:tc>
              <w:tcPr>
                <w:tcW w:w="851" w:type="dxa"/>
              </w:tcPr>
              <w:p w14:paraId="6AEAE279" w14:textId="4916DC1E" w:rsidR="00FF180F"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4FFF1E90" w14:textId="77777777" w:rsidR="00FF180F" w:rsidRDefault="00FF180F" w:rsidP="00FF180F">
            <w:pPr>
              <w:pStyle w:val="TableBodyText"/>
              <w:keepNext w:val="0"/>
              <w:keepLines w:val="0"/>
              <w:widowControl w:val="0"/>
            </w:pPr>
          </w:p>
        </w:tc>
      </w:tr>
      <w:tr w:rsidR="00FF180F" w14:paraId="73E986EA" w14:textId="77777777" w:rsidTr="008E608C">
        <w:tc>
          <w:tcPr>
            <w:tcW w:w="8642" w:type="dxa"/>
          </w:tcPr>
          <w:p w14:paraId="1D96AB41" w14:textId="43DB707F" w:rsidR="00FF180F" w:rsidRDefault="00D23268" w:rsidP="00FF180F">
            <w:pPr>
              <w:pStyle w:val="TableBodyText"/>
              <w:keepNext w:val="0"/>
              <w:keepLines w:val="0"/>
              <w:widowControl w:val="0"/>
            </w:pPr>
            <w:r w:rsidRPr="00D23268">
              <w:t>Avoiding unnecessary revving of engines and switching off equipment when not required.</w:t>
            </w:r>
          </w:p>
        </w:tc>
        <w:sdt>
          <w:sdtPr>
            <w:id w:val="437180205"/>
            <w14:checkbox>
              <w14:checked w14:val="0"/>
              <w14:checkedState w14:val="2612" w14:font="MS Gothic"/>
              <w14:uncheckedState w14:val="2610" w14:font="MS Gothic"/>
            </w14:checkbox>
          </w:sdtPr>
          <w:sdtEndPr/>
          <w:sdtContent>
            <w:tc>
              <w:tcPr>
                <w:tcW w:w="851" w:type="dxa"/>
              </w:tcPr>
              <w:p w14:paraId="3834B04F" w14:textId="1D59B37E" w:rsidR="00FF180F"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585C9C6B" w14:textId="77777777" w:rsidR="00FF180F" w:rsidRDefault="00FF180F" w:rsidP="00FF180F">
            <w:pPr>
              <w:pStyle w:val="TableBodyText"/>
              <w:keepNext w:val="0"/>
              <w:keepLines w:val="0"/>
              <w:widowControl w:val="0"/>
            </w:pPr>
          </w:p>
        </w:tc>
      </w:tr>
      <w:tr w:rsidR="00D23268" w14:paraId="2E11075D" w14:textId="77777777" w:rsidTr="008E608C">
        <w:tc>
          <w:tcPr>
            <w:tcW w:w="8642" w:type="dxa"/>
          </w:tcPr>
          <w:p w14:paraId="009CC6B1" w14:textId="2A8C49A3" w:rsidR="00D23268" w:rsidRDefault="00D23268" w:rsidP="00D23268">
            <w:pPr>
              <w:pStyle w:val="TableBodyText"/>
              <w:keepNext w:val="0"/>
              <w:keepLines w:val="0"/>
              <w:widowControl w:val="0"/>
            </w:pPr>
            <w:r w:rsidRPr="00D23268">
              <w:t>Positioning loading and unloading points away from sensitive and critical receptors.</w:t>
            </w:r>
          </w:p>
        </w:tc>
        <w:sdt>
          <w:sdtPr>
            <w:id w:val="714076676"/>
            <w14:checkbox>
              <w14:checked w14:val="0"/>
              <w14:checkedState w14:val="2612" w14:font="MS Gothic"/>
              <w14:uncheckedState w14:val="2610" w14:font="MS Gothic"/>
            </w14:checkbox>
          </w:sdtPr>
          <w:sdtEndPr/>
          <w:sdtContent>
            <w:tc>
              <w:tcPr>
                <w:tcW w:w="851" w:type="dxa"/>
              </w:tcPr>
              <w:p w14:paraId="197F23D8" w14:textId="70120211" w:rsidR="00D23268"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3D8EE5C2" w14:textId="77777777" w:rsidR="00D23268" w:rsidRDefault="00D23268" w:rsidP="00D23268">
            <w:pPr>
              <w:pStyle w:val="TableBodyText"/>
              <w:keepNext w:val="0"/>
              <w:keepLines w:val="0"/>
              <w:widowControl w:val="0"/>
            </w:pPr>
          </w:p>
        </w:tc>
      </w:tr>
      <w:tr w:rsidR="00D23268" w14:paraId="73A255B5" w14:textId="77777777" w:rsidTr="008E608C">
        <w:tc>
          <w:tcPr>
            <w:tcW w:w="8642" w:type="dxa"/>
          </w:tcPr>
          <w:p w14:paraId="5E5443FD" w14:textId="1D6CF432" w:rsidR="00D23268" w:rsidRDefault="00D23268" w:rsidP="00D23268">
            <w:pPr>
              <w:pStyle w:val="TableBodyText"/>
              <w:keepNext w:val="0"/>
              <w:keepLines w:val="0"/>
              <w:widowControl w:val="0"/>
            </w:pPr>
            <w:r w:rsidRPr="00D23268">
              <w:t>Avoiding traffic calming devices which may cause loads to shift or securing loads to limit shifting.</w:t>
            </w:r>
          </w:p>
        </w:tc>
        <w:sdt>
          <w:sdtPr>
            <w:id w:val="-70581411"/>
            <w14:checkbox>
              <w14:checked w14:val="0"/>
              <w14:checkedState w14:val="2612" w14:font="MS Gothic"/>
              <w14:uncheckedState w14:val="2610" w14:font="MS Gothic"/>
            </w14:checkbox>
          </w:sdtPr>
          <w:sdtEndPr/>
          <w:sdtContent>
            <w:tc>
              <w:tcPr>
                <w:tcW w:w="851" w:type="dxa"/>
              </w:tcPr>
              <w:p w14:paraId="61C12C81" w14:textId="2780AB7F" w:rsidR="00D23268"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4AD54AC5" w14:textId="77777777" w:rsidR="00D23268" w:rsidRDefault="00D23268" w:rsidP="00D23268">
            <w:pPr>
              <w:pStyle w:val="TableBodyText"/>
              <w:keepNext w:val="0"/>
              <w:keepLines w:val="0"/>
              <w:widowControl w:val="0"/>
            </w:pPr>
          </w:p>
        </w:tc>
      </w:tr>
      <w:tr w:rsidR="00D23268" w14:paraId="63A6F37E" w14:textId="77777777" w:rsidTr="008E608C">
        <w:tc>
          <w:tcPr>
            <w:tcW w:w="8642" w:type="dxa"/>
          </w:tcPr>
          <w:p w14:paraId="35BF0168" w14:textId="4DC3BF2F" w:rsidR="00D23268" w:rsidRDefault="00D23268" w:rsidP="00D23268">
            <w:pPr>
              <w:pStyle w:val="TableBodyText"/>
              <w:keepNext w:val="0"/>
              <w:keepLines w:val="0"/>
              <w:widowControl w:val="0"/>
            </w:pPr>
            <w:r w:rsidRPr="00D23268">
              <w:t>Ensuring traffic movement is kept to a minimum</w:t>
            </w:r>
            <w:r w:rsidR="00417F34">
              <w:t> </w:t>
            </w:r>
            <w:r w:rsidRPr="00D23268">
              <w:t>(for example, ensuring trucks are fully loaded so that the volume of each delivery is maximised) and night</w:t>
            </w:r>
            <w:r w:rsidR="00417F34">
              <w:noBreakHyphen/>
            </w:r>
            <w:r w:rsidRPr="00D23268">
              <w:t>time construction traffic is redirected away from sensitive and critical receptors where possible.</w:t>
            </w:r>
          </w:p>
        </w:tc>
        <w:sdt>
          <w:sdtPr>
            <w:id w:val="478121872"/>
            <w14:checkbox>
              <w14:checked w14:val="0"/>
              <w14:checkedState w14:val="2612" w14:font="MS Gothic"/>
              <w14:uncheckedState w14:val="2610" w14:font="MS Gothic"/>
            </w14:checkbox>
          </w:sdtPr>
          <w:sdtEndPr/>
          <w:sdtContent>
            <w:tc>
              <w:tcPr>
                <w:tcW w:w="851" w:type="dxa"/>
              </w:tcPr>
              <w:p w14:paraId="7BA5C7F9" w14:textId="7C8BF3E8" w:rsidR="00D23268"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21F58974" w14:textId="77777777" w:rsidR="00D23268" w:rsidRDefault="00D23268" w:rsidP="00D23268">
            <w:pPr>
              <w:pStyle w:val="TableBodyText"/>
              <w:keepNext w:val="0"/>
              <w:keepLines w:val="0"/>
              <w:widowControl w:val="0"/>
            </w:pPr>
          </w:p>
        </w:tc>
      </w:tr>
      <w:tr w:rsidR="00D23268" w14:paraId="28D9AA33" w14:textId="77777777" w:rsidTr="008E608C">
        <w:tc>
          <w:tcPr>
            <w:tcW w:w="8642" w:type="dxa"/>
          </w:tcPr>
          <w:p w14:paraId="16D80623" w14:textId="0FCF20B0" w:rsidR="00D23268" w:rsidRDefault="00D23268" w:rsidP="00855DAD">
            <w:pPr>
              <w:pStyle w:val="TableBodyText"/>
              <w:widowControl w:val="0"/>
            </w:pPr>
            <w:r w:rsidRPr="00D23268">
              <w:lastRenderedPageBreak/>
              <w:t>Regularly grading unsealed areas or fill potholes in sealed access roads and hardstand areas to reduce noise and vibration from vehicles.</w:t>
            </w:r>
          </w:p>
        </w:tc>
        <w:sdt>
          <w:sdtPr>
            <w:id w:val="1077016919"/>
            <w14:checkbox>
              <w14:checked w14:val="0"/>
              <w14:checkedState w14:val="2612" w14:font="MS Gothic"/>
              <w14:uncheckedState w14:val="2610" w14:font="MS Gothic"/>
            </w14:checkbox>
          </w:sdtPr>
          <w:sdtEndPr/>
          <w:sdtContent>
            <w:tc>
              <w:tcPr>
                <w:tcW w:w="851" w:type="dxa"/>
              </w:tcPr>
              <w:p w14:paraId="78702CA0" w14:textId="76914F40" w:rsidR="00D23268" w:rsidRDefault="00460BE6" w:rsidP="008E608C">
                <w:pPr>
                  <w:pStyle w:val="TableBodyText"/>
                  <w:widowControl w:val="0"/>
                  <w:jc w:val="center"/>
                </w:pPr>
                <w:r>
                  <w:rPr>
                    <w:rFonts w:ascii="MS Gothic" w:eastAsia="MS Gothic" w:hAnsi="MS Gothic" w:hint="eastAsia"/>
                  </w:rPr>
                  <w:t>☐</w:t>
                </w:r>
              </w:p>
            </w:tc>
          </w:sdtContent>
        </w:sdt>
        <w:tc>
          <w:tcPr>
            <w:tcW w:w="4499" w:type="dxa"/>
          </w:tcPr>
          <w:p w14:paraId="026CF402" w14:textId="77777777" w:rsidR="00D23268" w:rsidRDefault="00D23268" w:rsidP="00855DAD">
            <w:pPr>
              <w:pStyle w:val="TableBodyText"/>
              <w:widowControl w:val="0"/>
            </w:pPr>
          </w:p>
        </w:tc>
      </w:tr>
      <w:tr w:rsidR="00D23268" w14:paraId="6F8BCB93" w14:textId="77777777" w:rsidTr="008E608C">
        <w:tc>
          <w:tcPr>
            <w:tcW w:w="8642" w:type="dxa"/>
          </w:tcPr>
          <w:p w14:paraId="5C48931A" w14:textId="10B4680B" w:rsidR="00D23268" w:rsidRDefault="00D23268" w:rsidP="00D23268">
            <w:pPr>
              <w:pStyle w:val="TableBodyText"/>
              <w:keepNext w:val="0"/>
              <w:keepLines w:val="0"/>
              <w:widowControl w:val="0"/>
            </w:pPr>
            <w:r w:rsidRPr="00D23268">
              <w:t>Refilling aggregate bins prior to the bins being completely empty.</w:t>
            </w:r>
          </w:p>
        </w:tc>
        <w:sdt>
          <w:sdtPr>
            <w:id w:val="2134061969"/>
            <w14:checkbox>
              <w14:checked w14:val="0"/>
              <w14:checkedState w14:val="2612" w14:font="MS Gothic"/>
              <w14:uncheckedState w14:val="2610" w14:font="MS Gothic"/>
            </w14:checkbox>
          </w:sdtPr>
          <w:sdtEndPr/>
          <w:sdtContent>
            <w:tc>
              <w:tcPr>
                <w:tcW w:w="851" w:type="dxa"/>
              </w:tcPr>
              <w:p w14:paraId="6740400F" w14:textId="44FB6EA0" w:rsidR="00D23268"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26E663B5" w14:textId="77777777" w:rsidR="00D23268" w:rsidRDefault="00D23268" w:rsidP="00D23268">
            <w:pPr>
              <w:pStyle w:val="TableBodyText"/>
              <w:keepNext w:val="0"/>
              <w:keepLines w:val="0"/>
              <w:widowControl w:val="0"/>
            </w:pPr>
          </w:p>
        </w:tc>
      </w:tr>
      <w:tr w:rsidR="00D23268" w14:paraId="54014A82" w14:textId="77777777" w:rsidTr="00D23268">
        <w:tc>
          <w:tcPr>
            <w:tcW w:w="13992" w:type="dxa"/>
            <w:gridSpan w:val="3"/>
            <w:shd w:val="clear" w:color="auto" w:fill="D9D9D9" w:themeFill="background1" w:themeFillShade="D9"/>
          </w:tcPr>
          <w:p w14:paraId="67E4EA66" w14:textId="1805403B" w:rsidR="00D23268" w:rsidRDefault="00D23268" w:rsidP="00D23268">
            <w:pPr>
              <w:pStyle w:val="TableHeading"/>
            </w:pPr>
            <w:r w:rsidRPr="00D23268">
              <w:t>Plant and equipment</w:t>
            </w:r>
          </w:p>
        </w:tc>
      </w:tr>
      <w:tr w:rsidR="00D23268" w14:paraId="31A1E3E4" w14:textId="77777777" w:rsidTr="00433D3E">
        <w:tc>
          <w:tcPr>
            <w:tcW w:w="13992" w:type="dxa"/>
            <w:gridSpan w:val="3"/>
          </w:tcPr>
          <w:p w14:paraId="7B6A21DC" w14:textId="4917353C" w:rsidR="00D23268" w:rsidRPr="00855DAD" w:rsidRDefault="00D23268" w:rsidP="00D23268">
            <w:pPr>
              <w:pStyle w:val="TableBodyText"/>
              <w:keepNext w:val="0"/>
              <w:keepLines w:val="0"/>
              <w:widowControl w:val="0"/>
              <w:rPr>
                <w:rStyle w:val="BodyTextbold"/>
              </w:rPr>
            </w:pPr>
            <w:r w:rsidRPr="00855DAD">
              <w:rPr>
                <w:rStyle w:val="BodyTextbold"/>
              </w:rPr>
              <w:t>Plant and equipment management procedures include:</w:t>
            </w:r>
          </w:p>
        </w:tc>
      </w:tr>
      <w:tr w:rsidR="00D23268" w14:paraId="11F81F29" w14:textId="77777777" w:rsidTr="008E608C">
        <w:tc>
          <w:tcPr>
            <w:tcW w:w="8642" w:type="dxa"/>
          </w:tcPr>
          <w:p w14:paraId="2AB07C1E" w14:textId="4ACA9AE4" w:rsidR="00D23268" w:rsidRDefault="00D23268" w:rsidP="00D23268">
            <w:pPr>
              <w:pStyle w:val="TableBodyText"/>
              <w:keepNext w:val="0"/>
              <w:keepLines w:val="0"/>
              <w:widowControl w:val="0"/>
            </w:pPr>
            <w:r w:rsidRPr="00D23268">
              <w:t>Selecting plant and equipment based on noise and vibration emission levels.</w:t>
            </w:r>
          </w:p>
        </w:tc>
        <w:sdt>
          <w:sdtPr>
            <w:id w:val="-107048674"/>
            <w14:checkbox>
              <w14:checked w14:val="0"/>
              <w14:checkedState w14:val="2612" w14:font="MS Gothic"/>
              <w14:uncheckedState w14:val="2610" w14:font="MS Gothic"/>
            </w14:checkbox>
          </w:sdtPr>
          <w:sdtEndPr/>
          <w:sdtContent>
            <w:tc>
              <w:tcPr>
                <w:tcW w:w="851" w:type="dxa"/>
              </w:tcPr>
              <w:p w14:paraId="4F966004" w14:textId="4B8281D5" w:rsidR="00D23268"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56EE607A" w14:textId="77777777" w:rsidR="00D23268" w:rsidRDefault="00D23268" w:rsidP="00D23268">
            <w:pPr>
              <w:pStyle w:val="TableBodyText"/>
              <w:keepNext w:val="0"/>
              <w:keepLines w:val="0"/>
              <w:widowControl w:val="0"/>
            </w:pPr>
          </w:p>
        </w:tc>
      </w:tr>
      <w:tr w:rsidR="00D23268" w14:paraId="4B7224F9" w14:textId="77777777" w:rsidTr="008E608C">
        <w:tc>
          <w:tcPr>
            <w:tcW w:w="8642" w:type="dxa"/>
          </w:tcPr>
          <w:p w14:paraId="76D01E84" w14:textId="539AEEF5" w:rsidR="00D23268" w:rsidRDefault="00D23268" w:rsidP="00D23268">
            <w:pPr>
              <w:pStyle w:val="TableBodyText"/>
              <w:keepNext w:val="0"/>
              <w:keepLines w:val="0"/>
              <w:widowControl w:val="0"/>
            </w:pPr>
            <w:r w:rsidRPr="00D23268">
              <w:t>Turning off plant and equipment or throttling them down to a minimum when not in use.</w:t>
            </w:r>
          </w:p>
        </w:tc>
        <w:sdt>
          <w:sdtPr>
            <w:id w:val="-780795248"/>
            <w14:checkbox>
              <w14:checked w14:val="0"/>
              <w14:checkedState w14:val="2612" w14:font="MS Gothic"/>
              <w14:uncheckedState w14:val="2610" w14:font="MS Gothic"/>
            </w14:checkbox>
          </w:sdtPr>
          <w:sdtEndPr/>
          <w:sdtContent>
            <w:tc>
              <w:tcPr>
                <w:tcW w:w="851" w:type="dxa"/>
              </w:tcPr>
              <w:p w14:paraId="292F97C1" w14:textId="496BD8F4" w:rsidR="00D23268"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21DD8CE0" w14:textId="77777777" w:rsidR="00D23268" w:rsidRDefault="00D23268" w:rsidP="00D23268">
            <w:pPr>
              <w:pStyle w:val="TableBodyText"/>
              <w:keepNext w:val="0"/>
              <w:keepLines w:val="0"/>
              <w:widowControl w:val="0"/>
            </w:pPr>
          </w:p>
        </w:tc>
      </w:tr>
      <w:tr w:rsidR="00D23268" w14:paraId="08871BF9" w14:textId="77777777" w:rsidTr="008E608C">
        <w:tc>
          <w:tcPr>
            <w:tcW w:w="8642" w:type="dxa"/>
          </w:tcPr>
          <w:p w14:paraId="750135C0" w14:textId="44B212D3" w:rsidR="00D23268" w:rsidRDefault="00D23268" w:rsidP="00D23268">
            <w:pPr>
              <w:pStyle w:val="TableBodyText"/>
              <w:keepNext w:val="0"/>
              <w:keepLines w:val="0"/>
              <w:widowControl w:val="0"/>
            </w:pPr>
            <w:r w:rsidRPr="00D23268">
              <w:t>Selecting appropriately sized equipment for the task, such as vibratory compactors and rock excavation equipment.</w:t>
            </w:r>
          </w:p>
        </w:tc>
        <w:sdt>
          <w:sdtPr>
            <w:id w:val="-1830979506"/>
            <w14:checkbox>
              <w14:checked w14:val="0"/>
              <w14:checkedState w14:val="2612" w14:font="MS Gothic"/>
              <w14:uncheckedState w14:val="2610" w14:font="MS Gothic"/>
            </w14:checkbox>
          </w:sdtPr>
          <w:sdtEndPr/>
          <w:sdtContent>
            <w:tc>
              <w:tcPr>
                <w:tcW w:w="851" w:type="dxa"/>
              </w:tcPr>
              <w:p w14:paraId="4A780A06" w14:textId="5193CC28" w:rsidR="00D23268"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7A256B02" w14:textId="77777777" w:rsidR="00D23268" w:rsidRDefault="00D23268" w:rsidP="00D23268">
            <w:pPr>
              <w:pStyle w:val="TableBodyText"/>
              <w:keepNext w:val="0"/>
              <w:keepLines w:val="0"/>
              <w:widowControl w:val="0"/>
            </w:pPr>
          </w:p>
        </w:tc>
      </w:tr>
      <w:tr w:rsidR="00D23268" w14:paraId="40E15CE3" w14:textId="77777777" w:rsidTr="008E608C">
        <w:tc>
          <w:tcPr>
            <w:tcW w:w="8642" w:type="dxa"/>
          </w:tcPr>
          <w:p w14:paraId="4248D6D4" w14:textId="63CD76C6" w:rsidR="00D23268" w:rsidRDefault="00D23268" w:rsidP="00D23268">
            <w:pPr>
              <w:pStyle w:val="TableBodyText"/>
              <w:keepNext w:val="0"/>
              <w:keepLines w:val="0"/>
              <w:widowControl w:val="0"/>
            </w:pPr>
            <w:r w:rsidRPr="00D23268">
              <w:t>Avoiding use of plant and equipment simultaneously adjacent to sensitive receptors where possible.</w:t>
            </w:r>
          </w:p>
        </w:tc>
        <w:sdt>
          <w:sdtPr>
            <w:id w:val="1545024479"/>
            <w14:checkbox>
              <w14:checked w14:val="0"/>
              <w14:checkedState w14:val="2612" w14:font="MS Gothic"/>
              <w14:uncheckedState w14:val="2610" w14:font="MS Gothic"/>
            </w14:checkbox>
          </w:sdtPr>
          <w:sdtEndPr/>
          <w:sdtContent>
            <w:tc>
              <w:tcPr>
                <w:tcW w:w="851" w:type="dxa"/>
              </w:tcPr>
              <w:p w14:paraId="7F6665C4" w14:textId="2826DB4E" w:rsidR="00D23268"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165B1FD8" w14:textId="77777777" w:rsidR="00D23268" w:rsidRDefault="00D23268" w:rsidP="00D23268">
            <w:pPr>
              <w:pStyle w:val="TableBodyText"/>
              <w:keepNext w:val="0"/>
              <w:keepLines w:val="0"/>
              <w:widowControl w:val="0"/>
            </w:pPr>
          </w:p>
        </w:tc>
      </w:tr>
      <w:tr w:rsidR="00D23268" w14:paraId="47513362" w14:textId="77777777" w:rsidTr="008E608C">
        <w:tc>
          <w:tcPr>
            <w:tcW w:w="8642" w:type="dxa"/>
          </w:tcPr>
          <w:p w14:paraId="20B54BE1" w14:textId="7C90642A" w:rsidR="00D23268" w:rsidRDefault="00D23268" w:rsidP="00D23268">
            <w:pPr>
              <w:pStyle w:val="TableBodyText"/>
              <w:keepNext w:val="0"/>
              <w:keepLines w:val="0"/>
              <w:widowControl w:val="0"/>
            </w:pPr>
            <w:r w:rsidRPr="00D23268">
              <w:t>Using alternative construction methods to minimise noise and vibration levels</w:t>
            </w:r>
            <w:r w:rsidR="00417F34">
              <w:t> </w:t>
            </w:r>
            <w:r w:rsidRPr="00D23268">
              <w:t>(for example, during clearing, excavators with grabs and rake attachments may be used instead of chainsaws, for piling, an alternative piling method may be selected).</w:t>
            </w:r>
          </w:p>
        </w:tc>
        <w:sdt>
          <w:sdtPr>
            <w:id w:val="-345023474"/>
            <w14:checkbox>
              <w14:checked w14:val="0"/>
              <w14:checkedState w14:val="2612" w14:font="MS Gothic"/>
              <w14:uncheckedState w14:val="2610" w14:font="MS Gothic"/>
            </w14:checkbox>
          </w:sdtPr>
          <w:sdtEndPr/>
          <w:sdtContent>
            <w:tc>
              <w:tcPr>
                <w:tcW w:w="851" w:type="dxa"/>
              </w:tcPr>
              <w:p w14:paraId="662CC14A" w14:textId="6FF0B56F" w:rsidR="00D23268"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5E0029D2" w14:textId="77777777" w:rsidR="00D23268" w:rsidRDefault="00D23268" w:rsidP="00D23268">
            <w:pPr>
              <w:pStyle w:val="TableBodyText"/>
              <w:keepNext w:val="0"/>
              <w:keepLines w:val="0"/>
              <w:widowControl w:val="0"/>
            </w:pPr>
          </w:p>
        </w:tc>
      </w:tr>
      <w:tr w:rsidR="00FF180F" w14:paraId="276260B2" w14:textId="77777777" w:rsidTr="008E608C">
        <w:tc>
          <w:tcPr>
            <w:tcW w:w="8642" w:type="dxa"/>
          </w:tcPr>
          <w:p w14:paraId="60E9BB3D" w14:textId="160D4524" w:rsidR="00FF180F" w:rsidRDefault="00D23268" w:rsidP="00FF180F">
            <w:pPr>
              <w:pStyle w:val="TableBodyText"/>
              <w:keepNext w:val="0"/>
              <w:keepLines w:val="0"/>
              <w:widowControl w:val="0"/>
            </w:pPr>
            <w:r w:rsidRPr="00D23268">
              <w:t>Using mufflers and engine covers</w:t>
            </w:r>
            <w:r w:rsidR="00855DAD">
              <w:t> </w:t>
            </w:r>
            <w:r w:rsidRPr="00D23268">
              <w:t>/</w:t>
            </w:r>
            <w:r w:rsidR="00855DAD">
              <w:t> </w:t>
            </w:r>
            <w:r w:rsidRPr="00D23268">
              <w:t>screens where appropriate.</w:t>
            </w:r>
          </w:p>
        </w:tc>
        <w:sdt>
          <w:sdtPr>
            <w:id w:val="14351704"/>
            <w14:checkbox>
              <w14:checked w14:val="0"/>
              <w14:checkedState w14:val="2612" w14:font="MS Gothic"/>
              <w14:uncheckedState w14:val="2610" w14:font="MS Gothic"/>
            </w14:checkbox>
          </w:sdtPr>
          <w:sdtEndPr/>
          <w:sdtContent>
            <w:tc>
              <w:tcPr>
                <w:tcW w:w="851" w:type="dxa"/>
              </w:tcPr>
              <w:p w14:paraId="01C0F34C" w14:textId="4B30AF82" w:rsidR="00FF180F"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62425FCF" w14:textId="77777777" w:rsidR="00FF180F" w:rsidRDefault="00FF180F" w:rsidP="00FF180F">
            <w:pPr>
              <w:pStyle w:val="TableBodyText"/>
              <w:keepNext w:val="0"/>
              <w:keepLines w:val="0"/>
              <w:widowControl w:val="0"/>
            </w:pPr>
          </w:p>
        </w:tc>
      </w:tr>
      <w:tr w:rsidR="00FF180F" w14:paraId="108D688C" w14:textId="77777777" w:rsidTr="008E608C">
        <w:tc>
          <w:tcPr>
            <w:tcW w:w="8642" w:type="dxa"/>
          </w:tcPr>
          <w:p w14:paraId="042444A4" w14:textId="00D7FC64" w:rsidR="00FF180F" w:rsidRDefault="00D23268" w:rsidP="00FF180F">
            <w:pPr>
              <w:pStyle w:val="TableBodyText"/>
              <w:keepNext w:val="0"/>
              <w:keepLines w:val="0"/>
              <w:widowControl w:val="0"/>
            </w:pPr>
            <w:r w:rsidRPr="00D23268">
              <w:t>Ensuring equipment is operated in the correct manner and correctly maintained including replacement of engine covers, repair of defective silencing equipment, tightening of rattling components, repair of leakages in compressed air lines and shutting down of equipment not in use.</w:t>
            </w:r>
          </w:p>
        </w:tc>
        <w:sdt>
          <w:sdtPr>
            <w:id w:val="1267965515"/>
            <w14:checkbox>
              <w14:checked w14:val="0"/>
              <w14:checkedState w14:val="2612" w14:font="MS Gothic"/>
              <w14:uncheckedState w14:val="2610" w14:font="MS Gothic"/>
            </w14:checkbox>
          </w:sdtPr>
          <w:sdtEndPr/>
          <w:sdtContent>
            <w:tc>
              <w:tcPr>
                <w:tcW w:w="851" w:type="dxa"/>
              </w:tcPr>
              <w:p w14:paraId="7E69EEFD" w14:textId="03474A8B" w:rsidR="00FF180F"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41024E94" w14:textId="77777777" w:rsidR="00FF180F" w:rsidRDefault="00FF180F" w:rsidP="00FF180F">
            <w:pPr>
              <w:pStyle w:val="TableBodyText"/>
              <w:keepNext w:val="0"/>
              <w:keepLines w:val="0"/>
              <w:widowControl w:val="0"/>
            </w:pPr>
          </w:p>
        </w:tc>
      </w:tr>
      <w:tr w:rsidR="00D23268" w14:paraId="01673868" w14:textId="77777777" w:rsidTr="008E608C">
        <w:tc>
          <w:tcPr>
            <w:tcW w:w="8642" w:type="dxa"/>
          </w:tcPr>
          <w:p w14:paraId="23B21366" w14:textId="4E9E0468" w:rsidR="00D23268" w:rsidRDefault="00D23268" w:rsidP="00855DAD">
            <w:pPr>
              <w:pStyle w:val="TableBodyText"/>
              <w:keepNext w:val="0"/>
              <w:keepLines w:val="0"/>
              <w:widowControl w:val="0"/>
            </w:pPr>
            <w:r>
              <w:t>Avoiding where possible the night</w:t>
            </w:r>
            <w:r w:rsidR="00417F34">
              <w:noBreakHyphen/>
            </w:r>
            <w:r>
              <w:t>time use of equipment which generates impulsive noise:</w:t>
            </w:r>
          </w:p>
          <w:p w14:paraId="019EE6FB" w14:textId="2EFF6C06" w:rsidR="00D23268" w:rsidRDefault="00D23268" w:rsidP="00855DAD">
            <w:pPr>
              <w:pStyle w:val="TableBodyTextsmall"/>
              <w:numPr>
                <w:ilvl w:val="0"/>
                <w:numId w:val="34"/>
              </w:numPr>
            </w:pPr>
            <w:r>
              <w:t>impact piling</w:t>
            </w:r>
          </w:p>
          <w:p w14:paraId="480FE421" w14:textId="6CBD7082" w:rsidR="00D23268" w:rsidRDefault="00D23268" w:rsidP="00855DAD">
            <w:pPr>
              <w:pStyle w:val="TableBodyTextsmall"/>
              <w:numPr>
                <w:ilvl w:val="0"/>
                <w:numId w:val="34"/>
              </w:numPr>
            </w:pPr>
            <w:r>
              <w:t>dropping materials from a height</w:t>
            </w:r>
            <w:r w:rsidR="008E608C">
              <w:t>, and</w:t>
            </w:r>
          </w:p>
          <w:p w14:paraId="705FF78E" w14:textId="6310EFD8" w:rsidR="00D23268" w:rsidRDefault="008E608C" w:rsidP="00855DAD">
            <w:pPr>
              <w:pStyle w:val="TableBodyTextsmall"/>
              <w:numPr>
                <w:ilvl w:val="0"/>
                <w:numId w:val="34"/>
              </w:numPr>
            </w:pPr>
            <w:r>
              <w:t>metal-</w:t>
            </w:r>
            <w:r w:rsidR="00D23268">
              <w:t>to-metal contact on equipment</w:t>
            </w:r>
            <w:r>
              <w:t>.</w:t>
            </w:r>
          </w:p>
        </w:tc>
        <w:sdt>
          <w:sdtPr>
            <w:id w:val="-1039748075"/>
            <w14:checkbox>
              <w14:checked w14:val="0"/>
              <w14:checkedState w14:val="2612" w14:font="MS Gothic"/>
              <w14:uncheckedState w14:val="2610" w14:font="MS Gothic"/>
            </w14:checkbox>
          </w:sdtPr>
          <w:sdtEndPr/>
          <w:sdtContent>
            <w:tc>
              <w:tcPr>
                <w:tcW w:w="851" w:type="dxa"/>
              </w:tcPr>
              <w:p w14:paraId="2CA8F71A" w14:textId="7A98B0E4" w:rsidR="00D23268"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691C654D" w14:textId="77777777" w:rsidR="00D23268" w:rsidRDefault="00D23268" w:rsidP="00855DAD">
            <w:pPr>
              <w:pStyle w:val="TableBodyText"/>
              <w:keepNext w:val="0"/>
              <w:keepLines w:val="0"/>
              <w:widowControl w:val="0"/>
            </w:pPr>
          </w:p>
        </w:tc>
      </w:tr>
      <w:tr w:rsidR="00D23268" w14:paraId="0F0644DF" w14:textId="77777777" w:rsidTr="008E608C">
        <w:tc>
          <w:tcPr>
            <w:tcW w:w="8642" w:type="dxa"/>
          </w:tcPr>
          <w:p w14:paraId="6FEBA3CD" w14:textId="31C90E0A" w:rsidR="00D23268" w:rsidRDefault="00D23268" w:rsidP="00855DAD">
            <w:pPr>
              <w:pStyle w:val="TableBodyText"/>
              <w:keepNext w:val="0"/>
              <w:keepLines w:val="0"/>
              <w:widowControl w:val="0"/>
            </w:pPr>
            <w:r w:rsidRPr="00D23268">
              <w:t>Lining aggregate bins and chutes with a rubber material, to dampen the vibration of the structure.</w:t>
            </w:r>
          </w:p>
        </w:tc>
        <w:sdt>
          <w:sdtPr>
            <w:id w:val="-1651668399"/>
            <w14:checkbox>
              <w14:checked w14:val="0"/>
              <w14:checkedState w14:val="2612" w14:font="MS Gothic"/>
              <w14:uncheckedState w14:val="2610" w14:font="MS Gothic"/>
            </w14:checkbox>
          </w:sdtPr>
          <w:sdtEndPr/>
          <w:sdtContent>
            <w:tc>
              <w:tcPr>
                <w:tcW w:w="851" w:type="dxa"/>
              </w:tcPr>
              <w:p w14:paraId="3DF7EE41" w14:textId="49595DEA" w:rsidR="00D23268"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6B7BFF83" w14:textId="77777777" w:rsidR="00D23268" w:rsidRDefault="00D23268" w:rsidP="00855DAD">
            <w:pPr>
              <w:pStyle w:val="TableBodyText"/>
              <w:keepNext w:val="0"/>
              <w:keepLines w:val="0"/>
              <w:widowControl w:val="0"/>
            </w:pPr>
          </w:p>
        </w:tc>
      </w:tr>
      <w:tr w:rsidR="00D23268" w14:paraId="77A6BC9C" w14:textId="77777777" w:rsidTr="008E608C">
        <w:tc>
          <w:tcPr>
            <w:tcW w:w="8642" w:type="dxa"/>
          </w:tcPr>
          <w:p w14:paraId="7E8CD149" w14:textId="0F031964" w:rsidR="00D23268" w:rsidRDefault="00D23268" w:rsidP="008E608C">
            <w:pPr>
              <w:pStyle w:val="TableBodyText"/>
              <w:widowControl w:val="0"/>
            </w:pPr>
            <w:r w:rsidRPr="00D23268">
              <w:lastRenderedPageBreak/>
              <w:t>Minimising drop height of materials when transferring</w:t>
            </w:r>
            <w:r w:rsidR="00417F34">
              <w:t> </w:t>
            </w:r>
            <w:r w:rsidRPr="00D23268">
              <w:t>(for example, loading and unloading vehicles and storage areas).</w:t>
            </w:r>
          </w:p>
        </w:tc>
        <w:sdt>
          <w:sdtPr>
            <w:id w:val="149493108"/>
            <w14:checkbox>
              <w14:checked w14:val="0"/>
              <w14:checkedState w14:val="2612" w14:font="MS Gothic"/>
              <w14:uncheckedState w14:val="2610" w14:font="MS Gothic"/>
            </w14:checkbox>
          </w:sdtPr>
          <w:sdtEndPr/>
          <w:sdtContent>
            <w:tc>
              <w:tcPr>
                <w:tcW w:w="851" w:type="dxa"/>
              </w:tcPr>
              <w:p w14:paraId="7B45D926" w14:textId="237BD908" w:rsidR="00D23268" w:rsidRDefault="00460BE6" w:rsidP="008E608C">
                <w:pPr>
                  <w:pStyle w:val="TableBodyText"/>
                  <w:widowControl w:val="0"/>
                  <w:jc w:val="center"/>
                </w:pPr>
                <w:r>
                  <w:rPr>
                    <w:rFonts w:ascii="MS Gothic" w:eastAsia="MS Gothic" w:hAnsi="MS Gothic" w:hint="eastAsia"/>
                  </w:rPr>
                  <w:t>☐</w:t>
                </w:r>
              </w:p>
            </w:tc>
          </w:sdtContent>
        </w:sdt>
        <w:tc>
          <w:tcPr>
            <w:tcW w:w="4499" w:type="dxa"/>
          </w:tcPr>
          <w:p w14:paraId="41A87BEB" w14:textId="77777777" w:rsidR="00D23268" w:rsidRDefault="00D23268" w:rsidP="008E608C">
            <w:pPr>
              <w:pStyle w:val="TableBodyText"/>
              <w:widowControl w:val="0"/>
            </w:pPr>
          </w:p>
        </w:tc>
      </w:tr>
      <w:tr w:rsidR="00D23268" w14:paraId="36F166DB" w14:textId="77777777" w:rsidTr="00CF3CCF">
        <w:tc>
          <w:tcPr>
            <w:tcW w:w="8642" w:type="dxa"/>
          </w:tcPr>
          <w:p w14:paraId="529EAF7F" w14:textId="4B40F06A" w:rsidR="00D23268" w:rsidRDefault="00D23268" w:rsidP="00855DAD">
            <w:pPr>
              <w:pStyle w:val="TableBodyText"/>
              <w:keepNext w:val="0"/>
              <w:keepLines w:val="0"/>
              <w:widowControl w:val="0"/>
            </w:pPr>
            <w:r w:rsidRPr="00D23268">
              <w:t>Using damped tips on rock breakers where appropriate.</w:t>
            </w:r>
          </w:p>
        </w:tc>
        <w:sdt>
          <w:sdtPr>
            <w:id w:val="-1031640870"/>
            <w14:checkbox>
              <w14:checked w14:val="0"/>
              <w14:checkedState w14:val="2612" w14:font="MS Gothic"/>
              <w14:uncheckedState w14:val="2610" w14:font="MS Gothic"/>
            </w14:checkbox>
          </w:sdtPr>
          <w:sdtEndPr/>
          <w:sdtContent>
            <w:tc>
              <w:tcPr>
                <w:tcW w:w="851" w:type="dxa"/>
              </w:tcPr>
              <w:p w14:paraId="2CBF7AAC" w14:textId="65A2E2B0" w:rsidR="00D23268"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48D1E2AA" w14:textId="77777777" w:rsidR="00D23268" w:rsidRDefault="00D23268" w:rsidP="00855DAD">
            <w:pPr>
              <w:pStyle w:val="TableBodyText"/>
              <w:keepNext w:val="0"/>
              <w:keepLines w:val="0"/>
              <w:widowControl w:val="0"/>
            </w:pPr>
          </w:p>
        </w:tc>
      </w:tr>
      <w:tr w:rsidR="00D23268" w14:paraId="219BA067" w14:textId="77777777" w:rsidTr="00CF3CCF">
        <w:tc>
          <w:tcPr>
            <w:tcW w:w="8642" w:type="dxa"/>
          </w:tcPr>
          <w:p w14:paraId="6603A3E4" w14:textId="0095638D" w:rsidR="00D23268" w:rsidRDefault="00D23268" w:rsidP="00855DAD">
            <w:pPr>
              <w:pStyle w:val="TableBodyText"/>
              <w:keepNext w:val="0"/>
              <w:keepLines w:val="0"/>
              <w:widowControl w:val="0"/>
            </w:pPr>
            <w:r w:rsidRPr="00D23268">
              <w:t>Replacing noisy fatigued sealed bearings on conveyor rollers.</w:t>
            </w:r>
          </w:p>
        </w:tc>
        <w:sdt>
          <w:sdtPr>
            <w:id w:val="1774120342"/>
            <w14:checkbox>
              <w14:checked w14:val="0"/>
              <w14:checkedState w14:val="2612" w14:font="MS Gothic"/>
              <w14:uncheckedState w14:val="2610" w14:font="MS Gothic"/>
            </w14:checkbox>
          </w:sdtPr>
          <w:sdtEndPr/>
          <w:sdtContent>
            <w:tc>
              <w:tcPr>
                <w:tcW w:w="851" w:type="dxa"/>
              </w:tcPr>
              <w:p w14:paraId="34B354D8" w14:textId="02E6DD60" w:rsidR="00D23268"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5ECAB556" w14:textId="77777777" w:rsidR="00D23268" w:rsidRDefault="00D23268" w:rsidP="00855DAD">
            <w:pPr>
              <w:pStyle w:val="TableBodyText"/>
              <w:keepNext w:val="0"/>
              <w:keepLines w:val="0"/>
              <w:widowControl w:val="0"/>
            </w:pPr>
          </w:p>
        </w:tc>
      </w:tr>
      <w:tr w:rsidR="00D23268" w14:paraId="53E45EF5" w14:textId="77777777" w:rsidTr="00CF3CCF">
        <w:tc>
          <w:tcPr>
            <w:tcW w:w="8642" w:type="dxa"/>
          </w:tcPr>
          <w:p w14:paraId="7774FC47" w14:textId="6932CAE6" w:rsidR="00D23268" w:rsidRDefault="00D23268" w:rsidP="00855DAD">
            <w:pPr>
              <w:pStyle w:val="TableBodyText"/>
              <w:keepNext w:val="0"/>
              <w:keepLines w:val="0"/>
              <w:widowControl w:val="0"/>
            </w:pPr>
            <w:r w:rsidRPr="00D23268">
              <w:t>Silencing dust extraction fan exhausts and orienting them away from sensitive receptors.</w:t>
            </w:r>
          </w:p>
        </w:tc>
        <w:sdt>
          <w:sdtPr>
            <w:id w:val="-611506278"/>
            <w14:checkbox>
              <w14:checked w14:val="0"/>
              <w14:checkedState w14:val="2612" w14:font="MS Gothic"/>
              <w14:uncheckedState w14:val="2610" w14:font="MS Gothic"/>
            </w14:checkbox>
          </w:sdtPr>
          <w:sdtEndPr/>
          <w:sdtContent>
            <w:tc>
              <w:tcPr>
                <w:tcW w:w="851" w:type="dxa"/>
              </w:tcPr>
              <w:p w14:paraId="5DFF2FFE" w14:textId="3E8F57B5" w:rsidR="00D23268"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21E11B63" w14:textId="77777777" w:rsidR="00D23268" w:rsidRDefault="00D23268" w:rsidP="00855DAD">
            <w:pPr>
              <w:pStyle w:val="TableBodyText"/>
              <w:keepNext w:val="0"/>
              <w:keepLines w:val="0"/>
              <w:widowControl w:val="0"/>
            </w:pPr>
          </w:p>
        </w:tc>
      </w:tr>
      <w:tr w:rsidR="00D23268" w14:paraId="1C9F2B22" w14:textId="77777777" w:rsidTr="00CF3CCF">
        <w:tc>
          <w:tcPr>
            <w:tcW w:w="8642" w:type="dxa"/>
          </w:tcPr>
          <w:p w14:paraId="7B1BCD78" w14:textId="1CA81666" w:rsidR="00D23268" w:rsidRDefault="00D23268" w:rsidP="00855DAD">
            <w:pPr>
              <w:pStyle w:val="TableBodyText"/>
              <w:keepNext w:val="0"/>
              <w:keepLines w:val="0"/>
              <w:widowControl w:val="0"/>
            </w:pPr>
            <w:r w:rsidRPr="00D23268">
              <w:t>Enclosing standby generators or fitting them with an effective muffler.</w:t>
            </w:r>
          </w:p>
        </w:tc>
        <w:sdt>
          <w:sdtPr>
            <w:id w:val="944276446"/>
            <w14:checkbox>
              <w14:checked w14:val="0"/>
              <w14:checkedState w14:val="2612" w14:font="MS Gothic"/>
              <w14:uncheckedState w14:val="2610" w14:font="MS Gothic"/>
            </w14:checkbox>
          </w:sdtPr>
          <w:sdtEndPr/>
          <w:sdtContent>
            <w:tc>
              <w:tcPr>
                <w:tcW w:w="851" w:type="dxa"/>
              </w:tcPr>
              <w:p w14:paraId="74A66715" w14:textId="1C627AB4" w:rsidR="00D23268"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2ECD7F73" w14:textId="77777777" w:rsidR="00D23268" w:rsidRDefault="00D23268" w:rsidP="00855DAD">
            <w:pPr>
              <w:pStyle w:val="TableBodyText"/>
              <w:keepNext w:val="0"/>
              <w:keepLines w:val="0"/>
              <w:widowControl w:val="0"/>
            </w:pPr>
          </w:p>
        </w:tc>
      </w:tr>
      <w:tr w:rsidR="00D23268" w14:paraId="17C1AB46" w14:textId="77777777" w:rsidTr="00CF3CCF">
        <w:tc>
          <w:tcPr>
            <w:tcW w:w="8642" w:type="dxa"/>
          </w:tcPr>
          <w:p w14:paraId="21466E5A" w14:textId="0C57BF93" w:rsidR="00D23268" w:rsidRDefault="00D23268" w:rsidP="00855DAD">
            <w:pPr>
              <w:pStyle w:val="TableBodyText"/>
              <w:keepNext w:val="0"/>
              <w:keepLines w:val="0"/>
              <w:widowControl w:val="0"/>
            </w:pPr>
            <w:r w:rsidRPr="00D23268">
              <w:t>Isolating stationary plant located near sensitive receptors with resilient mounts.</w:t>
            </w:r>
          </w:p>
        </w:tc>
        <w:sdt>
          <w:sdtPr>
            <w:id w:val="303350383"/>
            <w14:checkbox>
              <w14:checked w14:val="0"/>
              <w14:checkedState w14:val="2612" w14:font="MS Gothic"/>
              <w14:uncheckedState w14:val="2610" w14:font="MS Gothic"/>
            </w14:checkbox>
          </w:sdtPr>
          <w:sdtEndPr/>
          <w:sdtContent>
            <w:tc>
              <w:tcPr>
                <w:tcW w:w="851" w:type="dxa"/>
              </w:tcPr>
              <w:p w14:paraId="2604329C" w14:textId="47486E8F" w:rsidR="00D23268" w:rsidRDefault="00460BE6" w:rsidP="008E608C">
                <w:pPr>
                  <w:pStyle w:val="TableBodyText"/>
                  <w:keepNext w:val="0"/>
                  <w:keepLines w:val="0"/>
                  <w:widowControl w:val="0"/>
                  <w:jc w:val="center"/>
                </w:pPr>
                <w:r>
                  <w:rPr>
                    <w:rFonts w:ascii="MS Gothic" w:eastAsia="MS Gothic" w:hAnsi="MS Gothic" w:hint="eastAsia"/>
                  </w:rPr>
                  <w:t>☐</w:t>
                </w:r>
              </w:p>
            </w:tc>
          </w:sdtContent>
        </w:sdt>
        <w:tc>
          <w:tcPr>
            <w:tcW w:w="4499" w:type="dxa"/>
          </w:tcPr>
          <w:p w14:paraId="0A166231" w14:textId="77777777" w:rsidR="00D23268" w:rsidRDefault="00D23268" w:rsidP="00855DAD">
            <w:pPr>
              <w:pStyle w:val="TableBodyText"/>
              <w:keepNext w:val="0"/>
              <w:keepLines w:val="0"/>
              <w:widowControl w:val="0"/>
            </w:pPr>
          </w:p>
        </w:tc>
      </w:tr>
      <w:tr w:rsidR="00855DAD" w14:paraId="7591FC0D" w14:textId="77777777" w:rsidTr="00855DAD">
        <w:tc>
          <w:tcPr>
            <w:tcW w:w="13992" w:type="dxa"/>
            <w:gridSpan w:val="3"/>
            <w:shd w:val="clear" w:color="auto" w:fill="D9D9D9" w:themeFill="background1" w:themeFillShade="D9"/>
          </w:tcPr>
          <w:p w14:paraId="2B72FE49" w14:textId="5A754878" w:rsidR="00855DAD" w:rsidRDefault="00855DAD" w:rsidP="00855DAD">
            <w:pPr>
              <w:pStyle w:val="TableHeading"/>
              <w:keepNext w:val="0"/>
              <w:keepLines w:val="0"/>
              <w:widowControl w:val="0"/>
            </w:pPr>
            <w:r w:rsidRPr="00AC0F1C">
              <w:t>Piling and compaction</w:t>
            </w:r>
          </w:p>
        </w:tc>
      </w:tr>
      <w:tr w:rsidR="00855DAD" w14:paraId="296C21F1" w14:textId="77777777" w:rsidTr="00433D3E">
        <w:tc>
          <w:tcPr>
            <w:tcW w:w="13992" w:type="dxa"/>
            <w:gridSpan w:val="3"/>
          </w:tcPr>
          <w:p w14:paraId="19C4AEA1" w14:textId="3D4593B8" w:rsidR="00855DAD" w:rsidRPr="00855DAD" w:rsidRDefault="00855DAD" w:rsidP="00855DAD">
            <w:pPr>
              <w:pStyle w:val="TableBodyText"/>
              <w:keepNext w:val="0"/>
              <w:keepLines w:val="0"/>
              <w:widowControl w:val="0"/>
              <w:rPr>
                <w:rStyle w:val="BodyTextbold"/>
              </w:rPr>
            </w:pPr>
            <w:r w:rsidRPr="00855DAD">
              <w:rPr>
                <w:rStyle w:val="BodyTextbold"/>
              </w:rPr>
              <w:t>Piling and compaction mitigation and management procedures may include the following:</w:t>
            </w:r>
          </w:p>
        </w:tc>
      </w:tr>
      <w:tr w:rsidR="00D23268" w14:paraId="14F8086F" w14:textId="77777777" w:rsidTr="00220095">
        <w:tc>
          <w:tcPr>
            <w:tcW w:w="8642" w:type="dxa"/>
          </w:tcPr>
          <w:p w14:paraId="345EF105" w14:textId="30175019" w:rsidR="00D23268" w:rsidRDefault="00855DAD" w:rsidP="00855DAD">
            <w:pPr>
              <w:pStyle w:val="TableBodyText"/>
              <w:keepNext w:val="0"/>
              <w:keepLines w:val="0"/>
              <w:widowControl w:val="0"/>
            </w:pPr>
            <w:r w:rsidRPr="00855DAD">
              <w:t>Avoiding impact pile driving where possible near noise and vibration sensitive receptors.</w:t>
            </w:r>
          </w:p>
        </w:tc>
        <w:sdt>
          <w:sdtPr>
            <w:id w:val="-2121522543"/>
            <w14:checkbox>
              <w14:checked w14:val="0"/>
              <w14:checkedState w14:val="2612" w14:font="MS Gothic"/>
              <w14:uncheckedState w14:val="2610" w14:font="MS Gothic"/>
            </w14:checkbox>
          </w:sdtPr>
          <w:sdtEndPr/>
          <w:sdtContent>
            <w:tc>
              <w:tcPr>
                <w:tcW w:w="851" w:type="dxa"/>
              </w:tcPr>
              <w:p w14:paraId="395117D2" w14:textId="2863AA4F" w:rsidR="00D23268" w:rsidRDefault="00460BE6" w:rsidP="00220095">
                <w:pPr>
                  <w:pStyle w:val="TableBodyText"/>
                  <w:keepNext w:val="0"/>
                  <w:keepLines w:val="0"/>
                  <w:widowControl w:val="0"/>
                  <w:jc w:val="center"/>
                </w:pPr>
                <w:r>
                  <w:rPr>
                    <w:rFonts w:ascii="MS Gothic" w:eastAsia="MS Gothic" w:hAnsi="MS Gothic" w:hint="eastAsia"/>
                  </w:rPr>
                  <w:t>☐</w:t>
                </w:r>
              </w:p>
            </w:tc>
          </w:sdtContent>
        </w:sdt>
        <w:tc>
          <w:tcPr>
            <w:tcW w:w="4499" w:type="dxa"/>
          </w:tcPr>
          <w:p w14:paraId="770BA64E" w14:textId="77777777" w:rsidR="00D23268" w:rsidRDefault="00D23268" w:rsidP="00855DAD">
            <w:pPr>
              <w:pStyle w:val="TableBodyText"/>
              <w:keepNext w:val="0"/>
              <w:keepLines w:val="0"/>
              <w:widowControl w:val="0"/>
            </w:pPr>
          </w:p>
        </w:tc>
      </w:tr>
      <w:tr w:rsidR="00D23268" w14:paraId="7AB00045" w14:textId="77777777" w:rsidTr="00220095">
        <w:tc>
          <w:tcPr>
            <w:tcW w:w="8642" w:type="dxa"/>
          </w:tcPr>
          <w:p w14:paraId="0A6834D0" w14:textId="61887DF0" w:rsidR="00D23268" w:rsidRDefault="00855DAD" w:rsidP="00855DAD">
            <w:pPr>
              <w:pStyle w:val="TableBodyText"/>
              <w:keepNext w:val="0"/>
              <w:keepLines w:val="0"/>
              <w:widowControl w:val="0"/>
            </w:pPr>
            <w:r w:rsidRPr="00855DAD">
              <w:t>Avoiding dynamic compaction using large tamping weights near sensitive and critical receptors.</w:t>
            </w:r>
          </w:p>
        </w:tc>
        <w:sdt>
          <w:sdtPr>
            <w:id w:val="621967214"/>
            <w14:checkbox>
              <w14:checked w14:val="0"/>
              <w14:checkedState w14:val="2612" w14:font="MS Gothic"/>
              <w14:uncheckedState w14:val="2610" w14:font="MS Gothic"/>
            </w14:checkbox>
          </w:sdtPr>
          <w:sdtEndPr/>
          <w:sdtContent>
            <w:tc>
              <w:tcPr>
                <w:tcW w:w="851" w:type="dxa"/>
              </w:tcPr>
              <w:p w14:paraId="5ABEC2AA" w14:textId="00B5CF51" w:rsidR="00D23268" w:rsidRDefault="00460BE6" w:rsidP="00220095">
                <w:pPr>
                  <w:pStyle w:val="TableBodyText"/>
                  <w:keepNext w:val="0"/>
                  <w:keepLines w:val="0"/>
                  <w:widowControl w:val="0"/>
                  <w:jc w:val="center"/>
                </w:pPr>
                <w:r>
                  <w:rPr>
                    <w:rFonts w:ascii="MS Gothic" w:eastAsia="MS Gothic" w:hAnsi="MS Gothic" w:hint="eastAsia"/>
                  </w:rPr>
                  <w:t>☐</w:t>
                </w:r>
              </w:p>
            </w:tc>
          </w:sdtContent>
        </w:sdt>
        <w:tc>
          <w:tcPr>
            <w:tcW w:w="4499" w:type="dxa"/>
          </w:tcPr>
          <w:p w14:paraId="633EC8F3" w14:textId="77777777" w:rsidR="00D23268" w:rsidRDefault="00D23268" w:rsidP="00855DAD">
            <w:pPr>
              <w:pStyle w:val="TableBodyText"/>
              <w:keepNext w:val="0"/>
              <w:keepLines w:val="0"/>
              <w:widowControl w:val="0"/>
            </w:pPr>
          </w:p>
        </w:tc>
      </w:tr>
      <w:tr w:rsidR="00D23268" w14:paraId="59FCDD57" w14:textId="77777777" w:rsidTr="00220095">
        <w:tc>
          <w:tcPr>
            <w:tcW w:w="8642" w:type="dxa"/>
          </w:tcPr>
          <w:p w14:paraId="4D0749C8" w14:textId="74836A61" w:rsidR="00D23268" w:rsidRDefault="00855DAD" w:rsidP="00855DAD">
            <w:pPr>
              <w:pStyle w:val="TableBodyText"/>
              <w:keepNext w:val="0"/>
              <w:keepLines w:val="0"/>
              <w:widowControl w:val="0"/>
            </w:pPr>
            <w:r w:rsidRPr="00855DAD">
              <w:t>Providing acoustic screens to hammer head and top of pile.</w:t>
            </w:r>
          </w:p>
        </w:tc>
        <w:sdt>
          <w:sdtPr>
            <w:id w:val="-1279412756"/>
            <w14:checkbox>
              <w14:checked w14:val="0"/>
              <w14:checkedState w14:val="2612" w14:font="MS Gothic"/>
              <w14:uncheckedState w14:val="2610" w14:font="MS Gothic"/>
            </w14:checkbox>
          </w:sdtPr>
          <w:sdtEndPr/>
          <w:sdtContent>
            <w:tc>
              <w:tcPr>
                <w:tcW w:w="851" w:type="dxa"/>
              </w:tcPr>
              <w:p w14:paraId="2BA65B18" w14:textId="39D39720" w:rsidR="00D23268" w:rsidRDefault="00460BE6" w:rsidP="00220095">
                <w:pPr>
                  <w:pStyle w:val="TableBodyText"/>
                  <w:keepNext w:val="0"/>
                  <w:keepLines w:val="0"/>
                  <w:widowControl w:val="0"/>
                  <w:jc w:val="center"/>
                </w:pPr>
                <w:r>
                  <w:rPr>
                    <w:rFonts w:ascii="MS Gothic" w:eastAsia="MS Gothic" w:hAnsi="MS Gothic" w:hint="eastAsia"/>
                  </w:rPr>
                  <w:t>☐</w:t>
                </w:r>
              </w:p>
            </w:tc>
          </w:sdtContent>
        </w:sdt>
        <w:tc>
          <w:tcPr>
            <w:tcW w:w="4499" w:type="dxa"/>
          </w:tcPr>
          <w:p w14:paraId="28016E9A" w14:textId="77777777" w:rsidR="00D23268" w:rsidRDefault="00D23268" w:rsidP="00855DAD">
            <w:pPr>
              <w:pStyle w:val="TableBodyText"/>
              <w:keepNext w:val="0"/>
              <w:keepLines w:val="0"/>
              <w:widowControl w:val="0"/>
            </w:pPr>
          </w:p>
        </w:tc>
      </w:tr>
      <w:tr w:rsidR="00D23268" w14:paraId="5307CB10" w14:textId="77777777" w:rsidTr="00220095">
        <w:tc>
          <w:tcPr>
            <w:tcW w:w="8642" w:type="dxa"/>
          </w:tcPr>
          <w:p w14:paraId="54C432D0" w14:textId="38C6E62E" w:rsidR="00D23268" w:rsidRDefault="00855DAD" w:rsidP="00855DAD">
            <w:pPr>
              <w:pStyle w:val="TableBodyText"/>
              <w:keepNext w:val="0"/>
              <w:keepLines w:val="0"/>
              <w:widowControl w:val="0"/>
            </w:pPr>
            <w:r w:rsidRPr="00855DAD">
              <w:t>Providing acoustic damping to sheet steel piles to reduce vibration and resonance.</w:t>
            </w:r>
          </w:p>
        </w:tc>
        <w:sdt>
          <w:sdtPr>
            <w:id w:val="179481739"/>
            <w14:checkbox>
              <w14:checked w14:val="0"/>
              <w14:checkedState w14:val="2612" w14:font="MS Gothic"/>
              <w14:uncheckedState w14:val="2610" w14:font="MS Gothic"/>
            </w14:checkbox>
          </w:sdtPr>
          <w:sdtEndPr/>
          <w:sdtContent>
            <w:tc>
              <w:tcPr>
                <w:tcW w:w="851" w:type="dxa"/>
              </w:tcPr>
              <w:p w14:paraId="05DE3819" w14:textId="5668D913" w:rsidR="00D23268" w:rsidRDefault="00460BE6" w:rsidP="00220095">
                <w:pPr>
                  <w:pStyle w:val="TableBodyText"/>
                  <w:keepNext w:val="0"/>
                  <w:keepLines w:val="0"/>
                  <w:widowControl w:val="0"/>
                  <w:jc w:val="center"/>
                </w:pPr>
                <w:r>
                  <w:rPr>
                    <w:rFonts w:ascii="MS Gothic" w:eastAsia="MS Gothic" w:hAnsi="MS Gothic" w:hint="eastAsia"/>
                  </w:rPr>
                  <w:t>☐</w:t>
                </w:r>
              </w:p>
            </w:tc>
          </w:sdtContent>
        </w:sdt>
        <w:tc>
          <w:tcPr>
            <w:tcW w:w="4499" w:type="dxa"/>
          </w:tcPr>
          <w:p w14:paraId="391AC517" w14:textId="77777777" w:rsidR="00D23268" w:rsidRDefault="00D23268" w:rsidP="00855DAD">
            <w:pPr>
              <w:pStyle w:val="TableBodyText"/>
              <w:keepNext w:val="0"/>
              <w:keepLines w:val="0"/>
              <w:widowControl w:val="0"/>
            </w:pPr>
          </w:p>
        </w:tc>
      </w:tr>
      <w:tr w:rsidR="00D23268" w14:paraId="3EF64B18" w14:textId="77777777" w:rsidTr="00220095">
        <w:tc>
          <w:tcPr>
            <w:tcW w:w="8642" w:type="dxa"/>
          </w:tcPr>
          <w:p w14:paraId="6D05F821" w14:textId="2192B2AB" w:rsidR="00D23268" w:rsidRDefault="00855DAD" w:rsidP="00855DAD">
            <w:pPr>
              <w:pStyle w:val="TableBodyText"/>
              <w:keepNext w:val="0"/>
              <w:keepLines w:val="0"/>
              <w:widowControl w:val="0"/>
            </w:pPr>
            <w:r w:rsidRPr="00855DAD">
              <w:t>Using resilient pad between pile and hammerhead.</w:t>
            </w:r>
          </w:p>
        </w:tc>
        <w:sdt>
          <w:sdtPr>
            <w:id w:val="515496587"/>
            <w14:checkbox>
              <w14:checked w14:val="0"/>
              <w14:checkedState w14:val="2612" w14:font="MS Gothic"/>
              <w14:uncheckedState w14:val="2610" w14:font="MS Gothic"/>
            </w14:checkbox>
          </w:sdtPr>
          <w:sdtEndPr/>
          <w:sdtContent>
            <w:tc>
              <w:tcPr>
                <w:tcW w:w="851" w:type="dxa"/>
              </w:tcPr>
              <w:p w14:paraId="190D0998" w14:textId="32362CD7" w:rsidR="00D23268" w:rsidRDefault="00460BE6" w:rsidP="00220095">
                <w:pPr>
                  <w:pStyle w:val="TableBodyText"/>
                  <w:keepNext w:val="0"/>
                  <w:keepLines w:val="0"/>
                  <w:widowControl w:val="0"/>
                  <w:jc w:val="center"/>
                </w:pPr>
                <w:r>
                  <w:rPr>
                    <w:rFonts w:ascii="MS Gothic" w:eastAsia="MS Gothic" w:hAnsi="MS Gothic" w:hint="eastAsia"/>
                  </w:rPr>
                  <w:t>☐</w:t>
                </w:r>
              </w:p>
            </w:tc>
          </w:sdtContent>
        </w:sdt>
        <w:tc>
          <w:tcPr>
            <w:tcW w:w="4499" w:type="dxa"/>
          </w:tcPr>
          <w:p w14:paraId="2435CC96" w14:textId="77777777" w:rsidR="00D23268" w:rsidRDefault="00D23268" w:rsidP="00855DAD">
            <w:pPr>
              <w:pStyle w:val="TableBodyText"/>
              <w:keepNext w:val="0"/>
              <w:keepLines w:val="0"/>
              <w:widowControl w:val="0"/>
            </w:pPr>
          </w:p>
        </w:tc>
      </w:tr>
      <w:tr w:rsidR="00D23268" w14:paraId="7D9618B3" w14:textId="77777777" w:rsidTr="00220095">
        <w:tc>
          <w:tcPr>
            <w:tcW w:w="8642" w:type="dxa"/>
          </w:tcPr>
          <w:p w14:paraId="09AB9ED4" w14:textId="68532E41" w:rsidR="00D23268" w:rsidRDefault="00855DAD" w:rsidP="00855DAD">
            <w:pPr>
              <w:pStyle w:val="TableBodyText"/>
              <w:keepNext w:val="0"/>
              <w:keepLines w:val="0"/>
              <w:widowControl w:val="0"/>
            </w:pPr>
            <w:r w:rsidRPr="00855DAD">
              <w:t>Providing careful alignment of pile and rig.</w:t>
            </w:r>
          </w:p>
        </w:tc>
        <w:sdt>
          <w:sdtPr>
            <w:id w:val="-960113704"/>
            <w14:checkbox>
              <w14:checked w14:val="0"/>
              <w14:checkedState w14:val="2612" w14:font="MS Gothic"/>
              <w14:uncheckedState w14:val="2610" w14:font="MS Gothic"/>
            </w14:checkbox>
          </w:sdtPr>
          <w:sdtEndPr/>
          <w:sdtContent>
            <w:tc>
              <w:tcPr>
                <w:tcW w:w="851" w:type="dxa"/>
              </w:tcPr>
              <w:p w14:paraId="17F8ECF5" w14:textId="3D0D8BA2" w:rsidR="00D23268" w:rsidRDefault="00460BE6" w:rsidP="00220095">
                <w:pPr>
                  <w:pStyle w:val="TableBodyText"/>
                  <w:keepNext w:val="0"/>
                  <w:keepLines w:val="0"/>
                  <w:widowControl w:val="0"/>
                  <w:jc w:val="center"/>
                </w:pPr>
                <w:r>
                  <w:rPr>
                    <w:rFonts w:ascii="MS Gothic" w:eastAsia="MS Gothic" w:hAnsi="MS Gothic" w:hint="eastAsia"/>
                  </w:rPr>
                  <w:t>☐</w:t>
                </w:r>
              </w:p>
            </w:tc>
          </w:sdtContent>
        </w:sdt>
        <w:tc>
          <w:tcPr>
            <w:tcW w:w="4499" w:type="dxa"/>
          </w:tcPr>
          <w:p w14:paraId="43A7207C" w14:textId="77777777" w:rsidR="00D23268" w:rsidRDefault="00D23268" w:rsidP="00855DAD">
            <w:pPr>
              <w:pStyle w:val="TableBodyText"/>
              <w:keepNext w:val="0"/>
              <w:keepLines w:val="0"/>
              <w:widowControl w:val="0"/>
            </w:pPr>
          </w:p>
        </w:tc>
      </w:tr>
      <w:tr w:rsidR="00D23268" w14:paraId="24ADFA93" w14:textId="77777777" w:rsidTr="00220095">
        <w:tc>
          <w:tcPr>
            <w:tcW w:w="8642" w:type="dxa"/>
          </w:tcPr>
          <w:p w14:paraId="7C7F6E23" w14:textId="381B3BD9" w:rsidR="00D23268" w:rsidRDefault="00855DAD" w:rsidP="00855DAD">
            <w:pPr>
              <w:pStyle w:val="TableBodyText"/>
              <w:keepNext w:val="0"/>
              <w:keepLines w:val="0"/>
              <w:widowControl w:val="0"/>
            </w:pPr>
            <w:r w:rsidRPr="00855DAD">
              <w:t>Minimising cable slap and chain clink.</w:t>
            </w:r>
          </w:p>
        </w:tc>
        <w:sdt>
          <w:sdtPr>
            <w:id w:val="-1755039742"/>
            <w14:checkbox>
              <w14:checked w14:val="0"/>
              <w14:checkedState w14:val="2612" w14:font="MS Gothic"/>
              <w14:uncheckedState w14:val="2610" w14:font="MS Gothic"/>
            </w14:checkbox>
          </w:sdtPr>
          <w:sdtEndPr/>
          <w:sdtContent>
            <w:tc>
              <w:tcPr>
                <w:tcW w:w="851" w:type="dxa"/>
              </w:tcPr>
              <w:p w14:paraId="3FB138D0" w14:textId="0465678B" w:rsidR="00D23268" w:rsidRDefault="00460BE6" w:rsidP="00220095">
                <w:pPr>
                  <w:pStyle w:val="TableBodyText"/>
                  <w:keepNext w:val="0"/>
                  <w:keepLines w:val="0"/>
                  <w:widowControl w:val="0"/>
                  <w:jc w:val="center"/>
                </w:pPr>
                <w:r>
                  <w:rPr>
                    <w:rFonts w:ascii="MS Gothic" w:eastAsia="MS Gothic" w:hAnsi="MS Gothic" w:hint="eastAsia"/>
                  </w:rPr>
                  <w:t>☐</w:t>
                </w:r>
              </w:p>
            </w:tc>
          </w:sdtContent>
        </w:sdt>
        <w:tc>
          <w:tcPr>
            <w:tcW w:w="4499" w:type="dxa"/>
          </w:tcPr>
          <w:p w14:paraId="0CDD6665" w14:textId="77777777" w:rsidR="00D23268" w:rsidRDefault="00D23268" w:rsidP="00855DAD">
            <w:pPr>
              <w:pStyle w:val="TableBodyText"/>
              <w:keepNext w:val="0"/>
              <w:keepLines w:val="0"/>
              <w:widowControl w:val="0"/>
            </w:pPr>
          </w:p>
        </w:tc>
      </w:tr>
      <w:tr w:rsidR="00855DAD" w14:paraId="09918958" w14:textId="77777777" w:rsidTr="00220095">
        <w:tc>
          <w:tcPr>
            <w:tcW w:w="8642" w:type="dxa"/>
          </w:tcPr>
          <w:p w14:paraId="3D5F9778" w14:textId="2C0E0C0D" w:rsidR="00855DAD" w:rsidRDefault="00855DAD" w:rsidP="00855DAD">
            <w:pPr>
              <w:pStyle w:val="TableBodyText"/>
              <w:keepNext w:val="0"/>
              <w:keepLines w:val="0"/>
              <w:widowControl w:val="0"/>
            </w:pPr>
            <w:r w:rsidRPr="00855DAD">
              <w:t>Providing mufflers and engine covers</w:t>
            </w:r>
            <w:r w:rsidR="00483950">
              <w:t> </w:t>
            </w:r>
            <w:r w:rsidRPr="00855DAD">
              <w:t>/</w:t>
            </w:r>
            <w:r w:rsidR="00483950">
              <w:t> </w:t>
            </w:r>
            <w:r w:rsidRPr="00855DAD">
              <w:t>screens where appropriate.</w:t>
            </w:r>
          </w:p>
        </w:tc>
        <w:sdt>
          <w:sdtPr>
            <w:id w:val="-2105329466"/>
            <w14:checkbox>
              <w14:checked w14:val="0"/>
              <w14:checkedState w14:val="2612" w14:font="MS Gothic"/>
              <w14:uncheckedState w14:val="2610" w14:font="MS Gothic"/>
            </w14:checkbox>
          </w:sdtPr>
          <w:sdtEndPr/>
          <w:sdtContent>
            <w:tc>
              <w:tcPr>
                <w:tcW w:w="851" w:type="dxa"/>
              </w:tcPr>
              <w:p w14:paraId="1742B455" w14:textId="246E5CDB" w:rsidR="00855DAD" w:rsidRDefault="00460BE6" w:rsidP="00220095">
                <w:pPr>
                  <w:pStyle w:val="TableBodyText"/>
                  <w:keepNext w:val="0"/>
                  <w:keepLines w:val="0"/>
                  <w:widowControl w:val="0"/>
                  <w:jc w:val="center"/>
                </w:pPr>
                <w:r>
                  <w:rPr>
                    <w:rFonts w:ascii="MS Gothic" w:eastAsia="MS Gothic" w:hAnsi="MS Gothic" w:hint="eastAsia"/>
                  </w:rPr>
                  <w:t>☐</w:t>
                </w:r>
              </w:p>
            </w:tc>
          </w:sdtContent>
        </w:sdt>
        <w:tc>
          <w:tcPr>
            <w:tcW w:w="4499" w:type="dxa"/>
          </w:tcPr>
          <w:p w14:paraId="750CDD45" w14:textId="77777777" w:rsidR="00855DAD" w:rsidRDefault="00855DAD" w:rsidP="00855DAD">
            <w:pPr>
              <w:pStyle w:val="TableBodyText"/>
              <w:keepNext w:val="0"/>
              <w:keepLines w:val="0"/>
              <w:widowControl w:val="0"/>
            </w:pPr>
          </w:p>
        </w:tc>
      </w:tr>
      <w:tr w:rsidR="00855DAD" w14:paraId="41DECB65" w14:textId="77777777" w:rsidTr="00220095">
        <w:tc>
          <w:tcPr>
            <w:tcW w:w="8642" w:type="dxa"/>
          </w:tcPr>
          <w:p w14:paraId="2F4EB063" w14:textId="7775737F" w:rsidR="00855DAD" w:rsidRDefault="00483950" w:rsidP="00855DAD">
            <w:pPr>
              <w:pStyle w:val="TableBodyText"/>
              <w:keepNext w:val="0"/>
              <w:keepLines w:val="0"/>
              <w:widowControl w:val="0"/>
            </w:pPr>
            <w:r w:rsidRPr="00483950">
              <w:t>Removing obstructions which may exacerbate vibration transmission</w:t>
            </w:r>
            <w:r w:rsidR="00973B13">
              <w:t> </w:t>
            </w:r>
            <w:r w:rsidRPr="00483950">
              <w:t>(for example, old foundations) where appropriate, prior to piling operations.</w:t>
            </w:r>
          </w:p>
        </w:tc>
        <w:sdt>
          <w:sdtPr>
            <w:id w:val="1910108661"/>
            <w14:checkbox>
              <w14:checked w14:val="0"/>
              <w14:checkedState w14:val="2612" w14:font="MS Gothic"/>
              <w14:uncheckedState w14:val="2610" w14:font="MS Gothic"/>
            </w14:checkbox>
          </w:sdtPr>
          <w:sdtEndPr/>
          <w:sdtContent>
            <w:tc>
              <w:tcPr>
                <w:tcW w:w="851" w:type="dxa"/>
              </w:tcPr>
              <w:p w14:paraId="78D1A160" w14:textId="56609840" w:rsidR="00855DAD" w:rsidRDefault="00460BE6" w:rsidP="00220095">
                <w:pPr>
                  <w:pStyle w:val="TableBodyText"/>
                  <w:keepNext w:val="0"/>
                  <w:keepLines w:val="0"/>
                  <w:widowControl w:val="0"/>
                  <w:jc w:val="center"/>
                </w:pPr>
                <w:r>
                  <w:rPr>
                    <w:rFonts w:ascii="MS Gothic" w:eastAsia="MS Gothic" w:hAnsi="MS Gothic" w:hint="eastAsia"/>
                  </w:rPr>
                  <w:t>☐</w:t>
                </w:r>
              </w:p>
            </w:tc>
          </w:sdtContent>
        </w:sdt>
        <w:tc>
          <w:tcPr>
            <w:tcW w:w="4499" w:type="dxa"/>
          </w:tcPr>
          <w:p w14:paraId="1D28D0CB" w14:textId="77777777" w:rsidR="00855DAD" w:rsidRDefault="00855DAD" w:rsidP="00855DAD">
            <w:pPr>
              <w:pStyle w:val="TableBodyText"/>
              <w:keepNext w:val="0"/>
              <w:keepLines w:val="0"/>
              <w:widowControl w:val="0"/>
            </w:pPr>
          </w:p>
        </w:tc>
      </w:tr>
      <w:tr w:rsidR="00855DAD" w14:paraId="177D9DFA" w14:textId="77777777" w:rsidTr="00220095">
        <w:tc>
          <w:tcPr>
            <w:tcW w:w="8642" w:type="dxa"/>
          </w:tcPr>
          <w:p w14:paraId="1B2DBEC1" w14:textId="00EED1FE" w:rsidR="00855DAD" w:rsidRDefault="00483950" w:rsidP="00855DAD">
            <w:pPr>
              <w:pStyle w:val="TableBodyText"/>
              <w:keepNext w:val="0"/>
              <w:keepLines w:val="0"/>
              <w:widowControl w:val="0"/>
            </w:pPr>
            <w:r w:rsidRPr="00483950">
              <w:t>Providing cut</w:t>
            </w:r>
            <w:r w:rsidR="00973B13">
              <w:noBreakHyphen/>
            </w:r>
            <w:r w:rsidRPr="00483950">
              <w:t>off trenches to interrupt the direct transmission path of vibrations between source and receptors where reasonable and safe to do s</w:t>
            </w:r>
            <w:r>
              <w:t>o. Refer to British Standard</w:t>
            </w:r>
            <w:r w:rsidR="00973B13">
              <w:t> </w:t>
            </w:r>
            <w:r>
              <w:t>BS 5228 Part </w:t>
            </w:r>
            <w:r w:rsidRPr="00483950">
              <w:t>2:2008 for further details.</w:t>
            </w:r>
          </w:p>
        </w:tc>
        <w:sdt>
          <w:sdtPr>
            <w:id w:val="-1518689055"/>
            <w14:checkbox>
              <w14:checked w14:val="0"/>
              <w14:checkedState w14:val="2612" w14:font="MS Gothic"/>
              <w14:uncheckedState w14:val="2610" w14:font="MS Gothic"/>
            </w14:checkbox>
          </w:sdtPr>
          <w:sdtEndPr/>
          <w:sdtContent>
            <w:tc>
              <w:tcPr>
                <w:tcW w:w="851" w:type="dxa"/>
              </w:tcPr>
              <w:p w14:paraId="44FBBC84" w14:textId="57D89560" w:rsidR="00855DAD" w:rsidRDefault="00460BE6" w:rsidP="00220095">
                <w:pPr>
                  <w:pStyle w:val="TableBodyText"/>
                  <w:keepNext w:val="0"/>
                  <w:keepLines w:val="0"/>
                  <w:widowControl w:val="0"/>
                  <w:jc w:val="center"/>
                </w:pPr>
                <w:r>
                  <w:rPr>
                    <w:rFonts w:ascii="MS Gothic" w:eastAsia="MS Gothic" w:hAnsi="MS Gothic" w:hint="eastAsia"/>
                  </w:rPr>
                  <w:t>☐</w:t>
                </w:r>
              </w:p>
            </w:tc>
          </w:sdtContent>
        </w:sdt>
        <w:tc>
          <w:tcPr>
            <w:tcW w:w="4499" w:type="dxa"/>
          </w:tcPr>
          <w:p w14:paraId="087BFBF5" w14:textId="77777777" w:rsidR="00855DAD" w:rsidRDefault="00855DAD" w:rsidP="00855DAD">
            <w:pPr>
              <w:pStyle w:val="TableBodyText"/>
              <w:keepNext w:val="0"/>
              <w:keepLines w:val="0"/>
              <w:widowControl w:val="0"/>
            </w:pPr>
          </w:p>
        </w:tc>
      </w:tr>
      <w:tr w:rsidR="00855DAD" w14:paraId="59319341" w14:textId="77777777" w:rsidTr="00220095">
        <w:tc>
          <w:tcPr>
            <w:tcW w:w="8642" w:type="dxa"/>
          </w:tcPr>
          <w:p w14:paraId="49224D98" w14:textId="7E15719C" w:rsidR="00855DAD" w:rsidRDefault="00483950" w:rsidP="00855DAD">
            <w:pPr>
              <w:pStyle w:val="TableBodyText"/>
              <w:keepNext w:val="0"/>
              <w:keepLines w:val="0"/>
              <w:widowControl w:val="0"/>
            </w:pPr>
            <w:r w:rsidRPr="00483950">
              <w:lastRenderedPageBreak/>
              <w:t>Reducing energy per blow when piling</w:t>
            </w:r>
            <w:r w:rsidR="00973B13">
              <w:t> </w:t>
            </w:r>
            <w:r w:rsidRPr="00483950">
              <w:t>(consider first whether this may result in prolonged exposure with no realised reduction in community disturbance).</w:t>
            </w:r>
          </w:p>
        </w:tc>
        <w:sdt>
          <w:sdtPr>
            <w:id w:val="1439568119"/>
            <w14:checkbox>
              <w14:checked w14:val="0"/>
              <w14:checkedState w14:val="2612" w14:font="MS Gothic"/>
              <w14:uncheckedState w14:val="2610" w14:font="MS Gothic"/>
            </w14:checkbox>
          </w:sdtPr>
          <w:sdtEndPr/>
          <w:sdtContent>
            <w:tc>
              <w:tcPr>
                <w:tcW w:w="851" w:type="dxa"/>
              </w:tcPr>
              <w:p w14:paraId="4407AEE3" w14:textId="1548CBB3" w:rsidR="00855DAD" w:rsidRDefault="00460BE6" w:rsidP="00220095">
                <w:pPr>
                  <w:pStyle w:val="TableBodyText"/>
                  <w:keepNext w:val="0"/>
                  <w:keepLines w:val="0"/>
                  <w:widowControl w:val="0"/>
                  <w:jc w:val="center"/>
                </w:pPr>
                <w:r>
                  <w:rPr>
                    <w:rFonts w:ascii="MS Gothic" w:eastAsia="MS Gothic" w:hAnsi="MS Gothic" w:hint="eastAsia"/>
                  </w:rPr>
                  <w:t>☐</w:t>
                </w:r>
              </w:p>
            </w:tc>
          </w:sdtContent>
        </w:sdt>
        <w:tc>
          <w:tcPr>
            <w:tcW w:w="4499" w:type="dxa"/>
          </w:tcPr>
          <w:p w14:paraId="75CD1F2A" w14:textId="77777777" w:rsidR="00855DAD" w:rsidRDefault="00855DAD" w:rsidP="00855DAD">
            <w:pPr>
              <w:pStyle w:val="TableBodyText"/>
              <w:keepNext w:val="0"/>
              <w:keepLines w:val="0"/>
              <w:widowControl w:val="0"/>
            </w:pPr>
          </w:p>
        </w:tc>
      </w:tr>
      <w:tr w:rsidR="00483950" w14:paraId="275D3EDB" w14:textId="77777777" w:rsidTr="00483950">
        <w:tc>
          <w:tcPr>
            <w:tcW w:w="13992" w:type="dxa"/>
            <w:gridSpan w:val="3"/>
            <w:shd w:val="clear" w:color="auto" w:fill="D9D9D9" w:themeFill="background1" w:themeFillShade="D9"/>
          </w:tcPr>
          <w:p w14:paraId="000DAAC7" w14:textId="509266C4" w:rsidR="00483950" w:rsidRDefault="00483950" w:rsidP="00483950">
            <w:pPr>
              <w:pStyle w:val="TableHeading"/>
            </w:pPr>
            <w:r>
              <w:t>Blasting</w:t>
            </w:r>
          </w:p>
        </w:tc>
      </w:tr>
      <w:tr w:rsidR="00855DAD" w14:paraId="6FC754B8" w14:textId="77777777" w:rsidTr="00220095">
        <w:tc>
          <w:tcPr>
            <w:tcW w:w="8642" w:type="dxa"/>
          </w:tcPr>
          <w:p w14:paraId="3F4111A1" w14:textId="77D6A5F0" w:rsidR="00855DAD" w:rsidRPr="00483950" w:rsidRDefault="00483950" w:rsidP="00855DAD">
            <w:pPr>
              <w:pStyle w:val="TableBodyText"/>
              <w:keepNext w:val="0"/>
              <w:keepLines w:val="0"/>
              <w:widowControl w:val="0"/>
              <w:rPr>
                <w:rStyle w:val="BodyTextbold"/>
              </w:rPr>
            </w:pPr>
            <w:r w:rsidRPr="00483950">
              <w:rPr>
                <w:rStyle w:val="BodyTextbold"/>
              </w:rPr>
              <w:t>Blasting mitigation and management procedures may include:</w:t>
            </w:r>
          </w:p>
        </w:tc>
        <w:sdt>
          <w:sdtPr>
            <w:id w:val="1232503177"/>
            <w14:checkbox>
              <w14:checked w14:val="0"/>
              <w14:checkedState w14:val="2612" w14:font="MS Gothic"/>
              <w14:uncheckedState w14:val="2610" w14:font="MS Gothic"/>
            </w14:checkbox>
          </w:sdtPr>
          <w:sdtEndPr/>
          <w:sdtContent>
            <w:tc>
              <w:tcPr>
                <w:tcW w:w="851" w:type="dxa"/>
              </w:tcPr>
              <w:p w14:paraId="3E4E2C33" w14:textId="5CFBD2D2" w:rsidR="00855DAD" w:rsidRDefault="00460BE6" w:rsidP="00220095">
                <w:pPr>
                  <w:pStyle w:val="TableBodyText"/>
                  <w:keepNext w:val="0"/>
                  <w:keepLines w:val="0"/>
                  <w:widowControl w:val="0"/>
                  <w:jc w:val="center"/>
                </w:pPr>
                <w:r>
                  <w:rPr>
                    <w:rFonts w:ascii="MS Gothic" w:eastAsia="MS Gothic" w:hAnsi="MS Gothic" w:hint="eastAsia"/>
                  </w:rPr>
                  <w:t>☐</w:t>
                </w:r>
              </w:p>
            </w:tc>
          </w:sdtContent>
        </w:sdt>
        <w:tc>
          <w:tcPr>
            <w:tcW w:w="4499" w:type="dxa"/>
          </w:tcPr>
          <w:p w14:paraId="58026AC8" w14:textId="77777777" w:rsidR="00855DAD" w:rsidRDefault="00855DAD" w:rsidP="00855DAD">
            <w:pPr>
              <w:pStyle w:val="TableBodyText"/>
              <w:keepNext w:val="0"/>
              <w:keepLines w:val="0"/>
              <w:widowControl w:val="0"/>
            </w:pPr>
          </w:p>
        </w:tc>
      </w:tr>
      <w:tr w:rsidR="00855DAD" w14:paraId="4E985361" w14:textId="77777777" w:rsidTr="00220095">
        <w:tc>
          <w:tcPr>
            <w:tcW w:w="8642" w:type="dxa"/>
          </w:tcPr>
          <w:p w14:paraId="4D09FD6C" w14:textId="3D12E73C" w:rsidR="00855DAD" w:rsidRDefault="00483950" w:rsidP="00855DAD">
            <w:pPr>
              <w:pStyle w:val="TableBodyText"/>
              <w:keepNext w:val="0"/>
              <w:keepLines w:val="0"/>
              <w:widowControl w:val="0"/>
            </w:pPr>
            <w:r w:rsidRPr="00483950">
              <w:t>Reducing the maximum instantaneous charge</w:t>
            </w:r>
            <w:r w:rsidR="00973B13">
              <w:t> </w:t>
            </w:r>
            <w:r w:rsidRPr="00483950">
              <w:t>(MIC) by use of delays, reduced hole diameter, and/or deck loading.</w:t>
            </w:r>
          </w:p>
        </w:tc>
        <w:sdt>
          <w:sdtPr>
            <w:id w:val="-2019143958"/>
            <w14:checkbox>
              <w14:checked w14:val="0"/>
              <w14:checkedState w14:val="2612" w14:font="MS Gothic"/>
              <w14:uncheckedState w14:val="2610" w14:font="MS Gothic"/>
            </w14:checkbox>
          </w:sdtPr>
          <w:sdtEndPr/>
          <w:sdtContent>
            <w:tc>
              <w:tcPr>
                <w:tcW w:w="851" w:type="dxa"/>
              </w:tcPr>
              <w:p w14:paraId="134BE557" w14:textId="652FEC04" w:rsidR="00855DAD" w:rsidRDefault="00460BE6" w:rsidP="00220095">
                <w:pPr>
                  <w:pStyle w:val="TableBodyText"/>
                  <w:keepNext w:val="0"/>
                  <w:keepLines w:val="0"/>
                  <w:widowControl w:val="0"/>
                  <w:jc w:val="center"/>
                </w:pPr>
                <w:r>
                  <w:rPr>
                    <w:rFonts w:ascii="MS Gothic" w:eastAsia="MS Gothic" w:hAnsi="MS Gothic" w:hint="eastAsia"/>
                  </w:rPr>
                  <w:t>☐</w:t>
                </w:r>
              </w:p>
            </w:tc>
          </w:sdtContent>
        </w:sdt>
        <w:tc>
          <w:tcPr>
            <w:tcW w:w="4499" w:type="dxa"/>
          </w:tcPr>
          <w:p w14:paraId="61A9EA8F" w14:textId="77777777" w:rsidR="00855DAD" w:rsidRDefault="00855DAD" w:rsidP="00855DAD">
            <w:pPr>
              <w:pStyle w:val="TableBodyText"/>
              <w:keepNext w:val="0"/>
              <w:keepLines w:val="0"/>
              <w:widowControl w:val="0"/>
            </w:pPr>
          </w:p>
        </w:tc>
      </w:tr>
      <w:tr w:rsidR="00855DAD" w14:paraId="49108C52" w14:textId="77777777" w:rsidTr="00220095">
        <w:tc>
          <w:tcPr>
            <w:tcW w:w="8642" w:type="dxa"/>
          </w:tcPr>
          <w:p w14:paraId="2CC9E9AE" w14:textId="06249F84" w:rsidR="00855DAD" w:rsidRDefault="00483950" w:rsidP="00EE46BD">
            <w:pPr>
              <w:pStyle w:val="TableBodyText"/>
              <w:keepNext w:val="0"/>
              <w:keepLines w:val="0"/>
              <w:widowControl w:val="0"/>
            </w:pPr>
            <w:r w:rsidRPr="00483950">
              <w:t>Ensuring adequate stemming and eliminating exposed detonating cord.</w:t>
            </w:r>
          </w:p>
        </w:tc>
        <w:sdt>
          <w:sdtPr>
            <w:id w:val="-184832657"/>
            <w14:checkbox>
              <w14:checked w14:val="0"/>
              <w14:checkedState w14:val="2612" w14:font="MS Gothic"/>
              <w14:uncheckedState w14:val="2610" w14:font="MS Gothic"/>
            </w14:checkbox>
          </w:sdtPr>
          <w:sdtEndPr/>
          <w:sdtContent>
            <w:tc>
              <w:tcPr>
                <w:tcW w:w="851" w:type="dxa"/>
              </w:tcPr>
              <w:p w14:paraId="59168011" w14:textId="6F94D609" w:rsidR="00855DAD" w:rsidRDefault="00460BE6" w:rsidP="00EE46BD">
                <w:pPr>
                  <w:pStyle w:val="TableBodyText"/>
                  <w:keepNext w:val="0"/>
                  <w:keepLines w:val="0"/>
                  <w:widowControl w:val="0"/>
                  <w:jc w:val="center"/>
                </w:pPr>
                <w:r>
                  <w:rPr>
                    <w:rFonts w:ascii="MS Gothic" w:eastAsia="MS Gothic" w:hAnsi="MS Gothic" w:hint="eastAsia"/>
                  </w:rPr>
                  <w:t>☐</w:t>
                </w:r>
              </w:p>
            </w:tc>
          </w:sdtContent>
        </w:sdt>
        <w:tc>
          <w:tcPr>
            <w:tcW w:w="4499" w:type="dxa"/>
          </w:tcPr>
          <w:p w14:paraId="4F3BED6F" w14:textId="77777777" w:rsidR="00855DAD" w:rsidRDefault="00855DAD" w:rsidP="00EE46BD">
            <w:pPr>
              <w:pStyle w:val="TableBodyText"/>
              <w:keepNext w:val="0"/>
              <w:keepLines w:val="0"/>
              <w:widowControl w:val="0"/>
            </w:pPr>
          </w:p>
        </w:tc>
      </w:tr>
      <w:tr w:rsidR="00855DAD" w14:paraId="0EFEB673" w14:textId="77777777" w:rsidTr="00220095">
        <w:tc>
          <w:tcPr>
            <w:tcW w:w="8642" w:type="dxa"/>
          </w:tcPr>
          <w:p w14:paraId="1AE40D31" w14:textId="2C1B3B29" w:rsidR="00855DAD" w:rsidRDefault="00483950" w:rsidP="00EE46BD">
            <w:pPr>
              <w:pStyle w:val="TableBodyText"/>
              <w:keepNext w:val="0"/>
              <w:keepLines w:val="0"/>
              <w:widowControl w:val="0"/>
            </w:pPr>
            <w:r w:rsidRPr="00483950">
              <w:t>Avoiding secondary blasting where possible; the use of rock breakers or drop hammers may be an acceptable alternative.</w:t>
            </w:r>
          </w:p>
        </w:tc>
        <w:sdt>
          <w:sdtPr>
            <w:id w:val="2009558546"/>
            <w14:checkbox>
              <w14:checked w14:val="0"/>
              <w14:checkedState w14:val="2612" w14:font="MS Gothic"/>
              <w14:uncheckedState w14:val="2610" w14:font="MS Gothic"/>
            </w14:checkbox>
          </w:sdtPr>
          <w:sdtEndPr/>
          <w:sdtContent>
            <w:tc>
              <w:tcPr>
                <w:tcW w:w="851" w:type="dxa"/>
              </w:tcPr>
              <w:p w14:paraId="39DADDC1" w14:textId="024402DA" w:rsidR="00855DAD" w:rsidRDefault="00460BE6" w:rsidP="00EE46BD">
                <w:pPr>
                  <w:pStyle w:val="TableBodyText"/>
                  <w:keepNext w:val="0"/>
                  <w:keepLines w:val="0"/>
                  <w:widowControl w:val="0"/>
                  <w:jc w:val="center"/>
                </w:pPr>
                <w:r>
                  <w:rPr>
                    <w:rFonts w:ascii="MS Gothic" w:eastAsia="MS Gothic" w:hAnsi="MS Gothic" w:hint="eastAsia"/>
                  </w:rPr>
                  <w:t>☐</w:t>
                </w:r>
              </w:p>
            </w:tc>
          </w:sdtContent>
        </w:sdt>
        <w:tc>
          <w:tcPr>
            <w:tcW w:w="4499" w:type="dxa"/>
          </w:tcPr>
          <w:p w14:paraId="1C79FD7F" w14:textId="77777777" w:rsidR="00855DAD" w:rsidRDefault="00855DAD" w:rsidP="00EE46BD">
            <w:pPr>
              <w:pStyle w:val="TableBodyText"/>
              <w:keepNext w:val="0"/>
              <w:keepLines w:val="0"/>
              <w:widowControl w:val="0"/>
            </w:pPr>
          </w:p>
        </w:tc>
      </w:tr>
      <w:tr w:rsidR="00855DAD" w14:paraId="161C17B3" w14:textId="77777777" w:rsidTr="00220095">
        <w:tc>
          <w:tcPr>
            <w:tcW w:w="8642" w:type="dxa"/>
          </w:tcPr>
          <w:p w14:paraId="5CAA0DED" w14:textId="352011BE" w:rsidR="00855DAD" w:rsidRDefault="00483950" w:rsidP="00EE46BD">
            <w:pPr>
              <w:pStyle w:val="TableBodyText"/>
              <w:keepNext w:val="0"/>
              <w:keepLines w:val="0"/>
              <w:widowControl w:val="0"/>
            </w:pPr>
            <w:r w:rsidRPr="00483950">
              <w:t>Avoiding toe shots where appropriate.</w:t>
            </w:r>
          </w:p>
        </w:tc>
        <w:sdt>
          <w:sdtPr>
            <w:id w:val="-1255047856"/>
            <w14:checkbox>
              <w14:checked w14:val="0"/>
              <w14:checkedState w14:val="2612" w14:font="MS Gothic"/>
              <w14:uncheckedState w14:val="2610" w14:font="MS Gothic"/>
            </w14:checkbox>
          </w:sdtPr>
          <w:sdtEndPr/>
          <w:sdtContent>
            <w:tc>
              <w:tcPr>
                <w:tcW w:w="851" w:type="dxa"/>
              </w:tcPr>
              <w:p w14:paraId="02E52720" w14:textId="628E0AA9" w:rsidR="00855DAD" w:rsidRDefault="00460BE6" w:rsidP="00EE46BD">
                <w:pPr>
                  <w:pStyle w:val="TableBodyText"/>
                  <w:keepNext w:val="0"/>
                  <w:keepLines w:val="0"/>
                  <w:widowControl w:val="0"/>
                  <w:jc w:val="center"/>
                </w:pPr>
                <w:r>
                  <w:rPr>
                    <w:rFonts w:ascii="MS Gothic" w:eastAsia="MS Gothic" w:hAnsi="MS Gothic" w:hint="eastAsia"/>
                  </w:rPr>
                  <w:t>☐</w:t>
                </w:r>
              </w:p>
            </w:tc>
          </w:sdtContent>
        </w:sdt>
        <w:tc>
          <w:tcPr>
            <w:tcW w:w="4499" w:type="dxa"/>
          </w:tcPr>
          <w:p w14:paraId="2C1AAAED" w14:textId="77777777" w:rsidR="00855DAD" w:rsidRDefault="00855DAD" w:rsidP="00EE46BD">
            <w:pPr>
              <w:pStyle w:val="TableBodyText"/>
              <w:keepNext w:val="0"/>
              <w:keepLines w:val="0"/>
              <w:widowControl w:val="0"/>
            </w:pPr>
          </w:p>
        </w:tc>
      </w:tr>
      <w:tr w:rsidR="00855DAD" w14:paraId="0F8B954C" w14:textId="77777777" w:rsidTr="00220095">
        <w:tc>
          <w:tcPr>
            <w:tcW w:w="8642" w:type="dxa"/>
          </w:tcPr>
          <w:p w14:paraId="4EC5F116" w14:textId="7074F615" w:rsidR="00855DAD" w:rsidRDefault="00483950" w:rsidP="00EE46BD">
            <w:pPr>
              <w:pStyle w:val="TableBodyText"/>
              <w:keepNext w:val="0"/>
              <w:keepLines w:val="0"/>
              <w:widowControl w:val="0"/>
            </w:pPr>
            <w:r w:rsidRPr="00483950">
              <w:t>Avoiding blasting during heavy cloud cover or temperature inversions where possible.</w:t>
            </w:r>
          </w:p>
        </w:tc>
        <w:sdt>
          <w:sdtPr>
            <w:id w:val="-59330010"/>
            <w14:checkbox>
              <w14:checked w14:val="0"/>
              <w14:checkedState w14:val="2612" w14:font="MS Gothic"/>
              <w14:uncheckedState w14:val="2610" w14:font="MS Gothic"/>
            </w14:checkbox>
          </w:sdtPr>
          <w:sdtEndPr/>
          <w:sdtContent>
            <w:tc>
              <w:tcPr>
                <w:tcW w:w="851" w:type="dxa"/>
              </w:tcPr>
              <w:p w14:paraId="1ABEC8A3" w14:textId="683C3A14" w:rsidR="00855DAD" w:rsidRDefault="00460BE6" w:rsidP="00EE46BD">
                <w:pPr>
                  <w:pStyle w:val="TableBodyText"/>
                  <w:keepNext w:val="0"/>
                  <w:keepLines w:val="0"/>
                  <w:widowControl w:val="0"/>
                  <w:jc w:val="center"/>
                </w:pPr>
                <w:r>
                  <w:rPr>
                    <w:rFonts w:ascii="MS Gothic" w:eastAsia="MS Gothic" w:hAnsi="MS Gothic" w:hint="eastAsia"/>
                  </w:rPr>
                  <w:t>☐</w:t>
                </w:r>
              </w:p>
            </w:tc>
          </w:sdtContent>
        </w:sdt>
        <w:tc>
          <w:tcPr>
            <w:tcW w:w="4499" w:type="dxa"/>
          </w:tcPr>
          <w:p w14:paraId="2423E16B" w14:textId="77777777" w:rsidR="00855DAD" w:rsidRDefault="00855DAD" w:rsidP="00EE46BD">
            <w:pPr>
              <w:pStyle w:val="TableBodyText"/>
              <w:keepNext w:val="0"/>
              <w:keepLines w:val="0"/>
              <w:widowControl w:val="0"/>
            </w:pPr>
          </w:p>
        </w:tc>
      </w:tr>
      <w:tr w:rsidR="00855DAD" w14:paraId="4704BBCF" w14:textId="77777777" w:rsidTr="00220095">
        <w:tc>
          <w:tcPr>
            <w:tcW w:w="8642" w:type="dxa"/>
          </w:tcPr>
          <w:p w14:paraId="78EB4CC3" w14:textId="48AF3EC0" w:rsidR="00855DAD" w:rsidRDefault="00483950" w:rsidP="00EE46BD">
            <w:pPr>
              <w:pStyle w:val="TableBodyText"/>
              <w:keepNext w:val="0"/>
              <w:keepLines w:val="0"/>
              <w:widowControl w:val="0"/>
            </w:pPr>
            <w:r w:rsidRPr="00483950">
              <w:t>Avoiding blasting during strong winds blowing towards sensitive receptors.</w:t>
            </w:r>
          </w:p>
        </w:tc>
        <w:sdt>
          <w:sdtPr>
            <w:id w:val="-753287483"/>
            <w14:checkbox>
              <w14:checked w14:val="0"/>
              <w14:checkedState w14:val="2612" w14:font="MS Gothic"/>
              <w14:uncheckedState w14:val="2610" w14:font="MS Gothic"/>
            </w14:checkbox>
          </w:sdtPr>
          <w:sdtEndPr/>
          <w:sdtContent>
            <w:tc>
              <w:tcPr>
                <w:tcW w:w="851" w:type="dxa"/>
              </w:tcPr>
              <w:p w14:paraId="75ECD1F8" w14:textId="7FB8FDEF" w:rsidR="00855DAD" w:rsidRDefault="00460BE6" w:rsidP="00EE46BD">
                <w:pPr>
                  <w:pStyle w:val="TableBodyText"/>
                  <w:keepNext w:val="0"/>
                  <w:keepLines w:val="0"/>
                  <w:widowControl w:val="0"/>
                  <w:jc w:val="center"/>
                </w:pPr>
                <w:r>
                  <w:rPr>
                    <w:rFonts w:ascii="MS Gothic" w:eastAsia="MS Gothic" w:hAnsi="MS Gothic" w:hint="eastAsia"/>
                  </w:rPr>
                  <w:t>☐</w:t>
                </w:r>
              </w:p>
            </w:tc>
          </w:sdtContent>
        </w:sdt>
        <w:tc>
          <w:tcPr>
            <w:tcW w:w="4499" w:type="dxa"/>
          </w:tcPr>
          <w:p w14:paraId="193FFE1F" w14:textId="77777777" w:rsidR="00855DAD" w:rsidRDefault="00855DAD" w:rsidP="00EE46BD">
            <w:pPr>
              <w:pStyle w:val="TableBodyText"/>
              <w:keepNext w:val="0"/>
              <w:keepLines w:val="0"/>
              <w:widowControl w:val="0"/>
            </w:pPr>
          </w:p>
        </w:tc>
      </w:tr>
      <w:tr w:rsidR="00855DAD" w14:paraId="70DE5D2B" w14:textId="77777777" w:rsidTr="00220095">
        <w:tc>
          <w:tcPr>
            <w:tcW w:w="8642" w:type="dxa"/>
          </w:tcPr>
          <w:p w14:paraId="1BA5D828" w14:textId="30268954" w:rsidR="00855DAD" w:rsidRDefault="00483950" w:rsidP="00EE46BD">
            <w:pPr>
              <w:pStyle w:val="TableBodyText"/>
              <w:keepNext w:val="0"/>
              <w:keepLines w:val="0"/>
              <w:widowControl w:val="0"/>
            </w:pPr>
            <w:r w:rsidRPr="00483950">
              <w:t>Establishing a blasting timetable through community consultation for example, blasts times negotiated with surrounding sensitive receptors.</w:t>
            </w:r>
          </w:p>
        </w:tc>
        <w:sdt>
          <w:sdtPr>
            <w:id w:val="-303780054"/>
            <w14:checkbox>
              <w14:checked w14:val="0"/>
              <w14:checkedState w14:val="2612" w14:font="MS Gothic"/>
              <w14:uncheckedState w14:val="2610" w14:font="MS Gothic"/>
            </w14:checkbox>
          </w:sdtPr>
          <w:sdtEndPr/>
          <w:sdtContent>
            <w:tc>
              <w:tcPr>
                <w:tcW w:w="851" w:type="dxa"/>
              </w:tcPr>
              <w:p w14:paraId="446235D9" w14:textId="1D2D5390" w:rsidR="00855DAD" w:rsidRDefault="00460BE6" w:rsidP="00EE46BD">
                <w:pPr>
                  <w:pStyle w:val="TableBodyText"/>
                  <w:keepNext w:val="0"/>
                  <w:keepLines w:val="0"/>
                  <w:widowControl w:val="0"/>
                  <w:jc w:val="center"/>
                </w:pPr>
                <w:r>
                  <w:rPr>
                    <w:rFonts w:ascii="MS Gothic" w:eastAsia="MS Gothic" w:hAnsi="MS Gothic" w:hint="eastAsia"/>
                  </w:rPr>
                  <w:t>☐</w:t>
                </w:r>
              </w:p>
            </w:tc>
          </w:sdtContent>
        </w:sdt>
        <w:tc>
          <w:tcPr>
            <w:tcW w:w="4499" w:type="dxa"/>
          </w:tcPr>
          <w:p w14:paraId="06B88BF8" w14:textId="77777777" w:rsidR="00855DAD" w:rsidRDefault="00855DAD" w:rsidP="00EE46BD">
            <w:pPr>
              <w:pStyle w:val="TableBodyText"/>
              <w:keepNext w:val="0"/>
              <w:keepLines w:val="0"/>
              <w:widowControl w:val="0"/>
            </w:pPr>
          </w:p>
        </w:tc>
      </w:tr>
      <w:tr w:rsidR="00483950" w14:paraId="67D89C9F" w14:textId="77777777" w:rsidTr="00663436">
        <w:tc>
          <w:tcPr>
            <w:tcW w:w="13992" w:type="dxa"/>
            <w:gridSpan w:val="3"/>
            <w:shd w:val="clear" w:color="auto" w:fill="D9D9D9" w:themeFill="background1" w:themeFillShade="D9"/>
          </w:tcPr>
          <w:p w14:paraId="538D1E84" w14:textId="6099D65B" w:rsidR="00483950" w:rsidRDefault="00663436" w:rsidP="00663436">
            <w:pPr>
              <w:pStyle w:val="TableHeading"/>
            </w:pPr>
            <w:r w:rsidRPr="00663436">
              <w:t>Transmission path</w:t>
            </w:r>
          </w:p>
        </w:tc>
      </w:tr>
      <w:tr w:rsidR="00663436" w14:paraId="204A98E2" w14:textId="77777777" w:rsidTr="00433D3E">
        <w:tc>
          <w:tcPr>
            <w:tcW w:w="13992" w:type="dxa"/>
            <w:gridSpan w:val="3"/>
          </w:tcPr>
          <w:p w14:paraId="0CAE9303" w14:textId="606E142D" w:rsidR="00663436" w:rsidRPr="00B95D32" w:rsidRDefault="00663436" w:rsidP="00FF180F">
            <w:pPr>
              <w:pStyle w:val="TableBodyText"/>
              <w:widowControl w:val="0"/>
              <w:rPr>
                <w:rStyle w:val="BodyTextbold"/>
              </w:rPr>
            </w:pPr>
            <w:r w:rsidRPr="00B95D32">
              <w:rPr>
                <w:rStyle w:val="BodyTextbold"/>
              </w:rPr>
              <w:t>Transmission path mitigation and management procedures may include:</w:t>
            </w:r>
          </w:p>
        </w:tc>
      </w:tr>
      <w:tr w:rsidR="00483950" w14:paraId="77A641CB" w14:textId="77777777" w:rsidTr="00220095">
        <w:tc>
          <w:tcPr>
            <w:tcW w:w="8642" w:type="dxa"/>
          </w:tcPr>
          <w:p w14:paraId="68D7D1D1" w14:textId="2A7432BF" w:rsidR="00483950" w:rsidRDefault="00B95D32" w:rsidP="00B95D32">
            <w:pPr>
              <w:pStyle w:val="TableBodyText"/>
              <w:keepNext w:val="0"/>
              <w:keepLines w:val="0"/>
              <w:widowControl w:val="0"/>
            </w:pPr>
            <w:r w:rsidRPr="00B95D32">
              <w:t>Locating construction equipment in a position that provides the most acoustic shielding from buildings and topography.</w:t>
            </w:r>
          </w:p>
        </w:tc>
        <w:sdt>
          <w:sdtPr>
            <w:id w:val="-573130282"/>
            <w14:checkbox>
              <w14:checked w14:val="0"/>
              <w14:checkedState w14:val="2612" w14:font="MS Gothic"/>
              <w14:uncheckedState w14:val="2610" w14:font="MS Gothic"/>
            </w14:checkbox>
          </w:sdtPr>
          <w:sdtEndPr/>
          <w:sdtContent>
            <w:tc>
              <w:tcPr>
                <w:tcW w:w="851" w:type="dxa"/>
              </w:tcPr>
              <w:p w14:paraId="3A993636" w14:textId="51A1339C" w:rsidR="00483950" w:rsidRDefault="00460BE6" w:rsidP="00220095">
                <w:pPr>
                  <w:pStyle w:val="TableBodyText"/>
                  <w:keepNext w:val="0"/>
                  <w:keepLines w:val="0"/>
                  <w:widowControl w:val="0"/>
                  <w:jc w:val="center"/>
                </w:pPr>
                <w:r>
                  <w:rPr>
                    <w:rFonts w:ascii="MS Gothic" w:eastAsia="MS Gothic" w:hAnsi="MS Gothic" w:hint="eastAsia"/>
                  </w:rPr>
                  <w:t>☐</w:t>
                </w:r>
              </w:p>
            </w:tc>
          </w:sdtContent>
        </w:sdt>
        <w:tc>
          <w:tcPr>
            <w:tcW w:w="4499" w:type="dxa"/>
          </w:tcPr>
          <w:p w14:paraId="22C1960D" w14:textId="77777777" w:rsidR="00483950" w:rsidRDefault="00483950" w:rsidP="00B95D32">
            <w:pPr>
              <w:pStyle w:val="TableBodyText"/>
              <w:keepNext w:val="0"/>
              <w:keepLines w:val="0"/>
              <w:widowControl w:val="0"/>
            </w:pPr>
          </w:p>
        </w:tc>
      </w:tr>
      <w:tr w:rsidR="00483950" w14:paraId="37DB19FB" w14:textId="77777777" w:rsidTr="00220095">
        <w:tc>
          <w:tcPr>
            <w:tcW w:w="8642" w:type="dxa"/>
          </w:tcPr>
          <w:p w14:paraId="4036F71E" w14:textId="6F3BB196" w:rsidR="00483950" w:rsidRDefault="00B95D32" w:rsidP="00B95D32">
            <w:pPr>
              <w:pStyle w:val="TableBodyText"/>
              <w:keepNext w:val="0"/>
              <w:keepLines w:val="0"/>
              <w:widowControl w:val="0"/>
            </w:pPr>
            <w:r w:rsidRPr="00B95D32">
              <w:t>Scheduling construction of permanent acoustic barriers as early as possible</w:t>
            </w:r>
            <w:r w:rsidR="00973B13">
              <w:t> </w:t>
            </w:r>
            <w:r w:rsidRPr="00B95D32">
              <w:t>(for example, mitigation provided by operational noise barriers may be of use during construction phase).</w:t>
            </w:r>
          </w:p>
        </w:tc>
        <w:sdt>
          <w:sdtPr>
            <w:id w:val="1619722574"/>
            <w14:checkbox>
              <w14:checked w14:val="0"/>
              <w14:checkedState w14:val="2612" w14:font="MS Gothic"/>
              <w14:uncheckedState w14:val="2610" w14:font="MS Gothic"/>
            </w14:checkbox>
          </w:sdtPr>
          <w:sdtEndPr/>
          <w:sdtContent>
            <w:tc>
              <w:tcPr>
                <w:tcW w:w="851" w:type="dxa"/>
              </w:tcPr>
              <w:p w14:paraId="17B302CE" w14:textId="2FE2DEC0" w:rsidR="00483950" w:rsidRDefault="00460BE6" w:rsidP="00220095">
                <w:pPr>
                  <w:pStyle w:val="TableBodyText"/>
                  <w:keepNext w:val="0"/>
                  <w:keepLines w:val="0"/>
                  <w:widowControl w:val="0"/>
                  <w:jc w:val="center"/>
                </w:pPr>
                <w:r>
                  <w:rPr>
                    <w:rFonts w:ascii="MS Gothic" w:eastAsia="MS Gothic" w:hAnsi="MS Gothic" w:hint="eastAsia"/>
                  </w:rPr>
                  <w:t>☐</w:t>
                </w:r>
              </w:p>
            </w:tc>
          </w:sdtContent>
        </w:sdt>
        <w:tc>
          <w:tcPr>
            <w:tcW w:w="4499" w:type="dxa"/>
          </w:tcPr>
          <w:p w14:paraId="497F688F" w14:textId="77777777" w:rsidR="00483950" w:rsidRDefault="00483950" w:rsidP="00B95D32">
            <w:pPr>
              <w:pStyle w:val="TableBodyText"/>
              <w:keepNext w:val="0"/>
              <w:keepLines w:val="0"/>
              <w:widowControl w:val="0"/>
            </w:pPr>
          </w:p>
        </w:tc>
      </w:tr>
      <w:tr w:rsidR="00483950" w14:paraId="313BC2AB" w14:textId="77777777" w:rsidTr="00220095">
        <w:tc>
          <w:tcPr>
            <w:tcW w:w="8642" w:type="dxa"/>
          </w:tcPr>
          <w:p w14:paraId="6B807877" w14:textId="3047592C" w:rsidR="00483950" w:rsidRDefault="00B95D32" w:rsidP="00B95D32">
            <w:pPr>
              <w:pStyle w:val="TableBodyText"/>
              <w:keepNext w:val="0"/>
              <w:keepLines w:val="0"/>
              <w:widowControl w:val="0"/>
            </w:pPr>
            <w:r w:rsidRPr="00B95D32">
              <w:t>Locating temporary noise bar</w:t>
            </w:r>
            <w:r w:rsidR="002F1A84">
              <w:t>riers between the construction S</w:t>
            </w:r>
            <w:r w:rsidRPr="00B95D32">
              <w:t>ite and sensitive receptor</w:t>
            </w:r>
            <w:r w:rsidR="00220095">
              <w:t xml:space="preserve">s. </w:t>
            </w:r>
            <w:r w:rsidRPr="00B95D32">
              <w:t>Temporary barriers may be constructed using soil stockpiles, shipping containers and tempora</w:t>
            </w:r>
            <w:r w:rsidR="002F1A84">
              <w:t>ry S</w:t>
            </w:r>
            <w:r w:rsidRPr="00B95D32">
              <w:t>ite offices. The barriers should be positioned to limit gaps.</w:t>
            </w:r>
          </w:p>
        </w:tc>
        <w:sdt>
          <w:sdtPr>
            <w:id w:val="1527824427"/>
            <w14:checkbox>
              <w14:checked w14:val="0"/>
              <w14:checkedState w14:val="2612" w14:font="MS Gothic"/>
              <w14:uncheckedState w14:val="2610" w14:font="MS Gothic"/>
            </w14:checkbox>
          </w:sdtPr>
          <w:sdtEndPr/>
          <w:sdtContent>
            <w:tc>
              <w:tcPr>
                <w:tcW w:w="851" w:type="dxa"/>
              </w:tcPr>
              <w:p w14:paraId="3A9A559B" w14:textId="5289599D" w:rsidR="00483950" w:rsidRDefault="00460BE6" w:rsidP="00220095">
                <w:pPr>
                  <w:pStyle w:val="TableBodyText"/>
                  <w:keepNext w:val="0"/>
                  <w:keepLines w:val="0"/>
                  <w:widowControl w:val="0"/>
                  <w:jc w:val="center"/>
                </w:pPr>
                <w:r>
                  <w:rPr>
                    <w:rFonts w:ascii="MS Gothic" w:eastAsia="MS Gothic" w:hAnsi="MS Gothic" w:hint="eastAsia"/>
                  </w:rPr>
                  <w:t>☐</w:t>
                </w:r>
              </w:p>
            </w:tc>
          </w:sdtContent>
        </w:sdt>
        <w:tc>
          <w:tcPr>
            <w:tcW w:w="4499" w:type="dxa"/>
          </w:tcPr>
          <w:p w14:paraId="4DD2F632" w14:textId="77777777" w:rsidR="00483950" w:rsidRDefault="00483950" w:rsidP="00B95D32">
            <w:pPr>
              <w:pStyle w:val="TableBodyText"/>
              <w:keepNext w:val="0"/>
              <w:keepLines w:val="0"/>
              <w:widowControl w:val="0"/>
            </w:pPr>
          </w:p>
        </w:tc>
      </w:tr>
      <w:tr w:rsidR="00483950" w14:paraId="111C79E1" w14:textId="77777777" w:rsidTr="00220095">
        <w:tc>
          <w:tcPr>
            <w:tcW w:w="8642" w:type="dxa"/>
          </w:tcPr>
          <w:p w14:paraId="5CA7E02D" w14:textId="2EDA8A35" w:rsidR="00483950" w:rsidRDefault="00B95D32" w:rsidP="00B95D32">
            <w:pPr>
              <w:pStyle w:val="TableBodyText"/>
              <w:keepNext w:val="0"/>
              <w:keepLines w:val="0"/>
              <w:widowControl w:val="0"/>
            </w:pPr>
            <w:r w:rsidRPr="00B95D32">
              <w:t>Constructing temporary enclosures</w:t>
            </w:r>
            <w:r>
              <w:t> </w:t>
            </w:r>
            <w:r w:rsidRPr="00B95D32">
              <w:t>/</w:t>
            </w:r>
            <w:r>
              <w:t> </w:t>
            </w:r>
            <w:r w:rsidRPr="00B95D32">
              <w:t>screens around especially noisy activities, or clusters of noisy equipment</w:t>
            </w:r>
            <w:r w:rsidR="00973B13">
              <w:t> </w:t>
            </w:r>
            <w:r w:rsidRPr="00B95D32">
              <w:t>(for example, loaded vinyl or plywood temporary acoustic barriers).</w:t>
            </w:r>
          </w:p>
        </w:tc>
        <w:sdt>
          <w:sdtPr>
            <w:id w:val="-193007346"/>
            <w14:checkbox>
              <w14:checked w14:val="0"/>
              <w14:checkedState w14:val="2612" w14:font="MS Gothic"/>
              <w14:uncheckedState w14:val="2610" w14:font="MS Gothic"/>
            </w14:checkbox>
          </w:sdtPr>
          <w:sdtEndPr/>
          <w:sdtContent>
            <w:tc>
              <w:tcPr>
                <w:tcW w:w="851" w:type="dxa"/>
              </w:tcPr>
              <w:p w14:paraId="2F50182F" w14:textId="03065247" w:rsidR="00483950" w:rsidRDefault="00460BE6" w:rsidP="00220095">
                <w:pPr>
                  <w:pStyle w:val="TableBodyText"/>
                  <w:keepNext w:val="0"/>
                  <w:keepLines w:val="0"/>
                  <w:widowControl w:val="0"/>
                  <w:jc w:val="center"/>
                </w:pPr>
                <w:r>
                  <w:rPr>
                    <w:rFonts w:ascii="MS Gothic" w:eastAsia="MS Gothic" w:hAnsi="MS Gothic" w:hint="eastAsia"/>
                  </w:rPr>
                  <w:t>☐</w:t>
                </w:r>
              </w:p>
            </w:tc>
          </w:sdtContent>
        </w:sdt>
        <w:tc>
          <w:tcPr>
            <w:tcW w:w="4499" w:type="dxa"/>
          </w:tcPr>
          <w:p w14:paraId="2EBC83E3" w14:textId="77777777" w:rsidR="00483950" w:rsidRDefault="00483950" w:rsidP="00B95D32">
            <w:pPr>
              <w:pStyle w:val="TableBodyText"/>
              <w:keepNext w:val="0"/>
              <w:keepLines w:val="0"/>
              <w:widowControl w:val="0"/>
            </w:pPr>
          </w:p>
        </w:tc>
      </w:tr>
      <w:tr w:rsidR="00483950" w14:paraId="40D5C6E3" w14:textId="77777777" w:rsidTr="00220095">
        <w:tc>
          <w:tcPr>
            <w:tcW w:w="8642" w:type="dxa"/>
          </w:tcPr>
          <w:p w14:paraId="0C7C5B1F" w14:textId="69FD11B0" w:rsidR="00483950" w:rsidRDefault="00B95D32" w:rsidP="00B95D32">
            <w:pPr>
              <w:pStyle w:val="TableBodyText"/>
              <w:keepNext w:val="0"/>
              <w:keepLines w:val="0"/>
              <w:widowControl w:val="0"/>
            </w:pPr>
            <w:r w:rsidRPr="00B95D32">
              <w:lastRenderedPageBreak/>
              <w:t>Constructing an enclosure around significant points of construction activity</w:t>
            </w:r>
            <w:r w:rsidR="00430444">
              <w:t> </w:t>
            </w:r>
            <w:r w:rsidRPr="00B95D32">
              <w:t>(for example, tunnel portals) for construc</w:t>
            </w:r>
            <w:r>
              <w:t>tion activities greater than 12 </w:t>
            </w:r>
            <w:r w:rsidRPr="00B95D32">
              <w:t>months, if appropriate.</w:t>
            </w:r>
          </w:p>
        </w:tc>
        <w:tc>
          <w:tcPr>
            <w:tcW w:w="851" w:type="dxa"/>
          </w:tcPr>
          <w:p w14:paraId="19C07873" w14:textId="7C2FD05C" w:rsidR="00483950" w:rsidRDefault="0045362D" w:rsidP="00220095">
            <w:pPr>
              <w:pStyle w:val="TableBodyText"/>
              <w:keepNext w:val="0"/>
              <w:keepLines w:val="0"/>
              <w:widowControl w:val="0"/>
              <w:jc w:val="center"/>
            </w:pPr>
            <w:sdt>
              <w:sdtPr>
                <w:id w:val="1226721144"/>
                <w14:checkbox>
                  <w14:checked w14:val="0"/>
                  <w14:checkedState w14:val="2612" w14:font="MS Gothic"/>
                  <w14:uncheckedState w14:val="2610" w14:font="MS Gothic"/>
                </w14:checkbox>
              </w:sdtPr>
              <w:sdtEndPr/>
              <w:sdtContent>
                <w:r w:rsidR="00460BE6">
                  <w:rPr>
                    <w:rFonts w:ascii="MS Gothic" w:eastAsia="MS Gothic" w:hAnsi="MS Gothic" w:hint="eastAsia"/>
                  </w:rPr>
                  <w:t>☐</w:t>
                </w:r>
              </w:sdtContent>
            </w:sdt>
          </w:p>
        </w:tc>
        <w:tc>
          <w:tcPr>
            <w:tcW w:w="4499" w:type="dxa"/>
          </w:tcPr>
          <w:p w14:paraId="07D9927F" w14:textId="77777777" w:rsidR="00483950" w:rsidRDefault="00483950" w:rsidP="00B95D32">
            <w:pPr>
              <w:pStyle w:val="TableBodyText"/>
              <w:keepNext w:val="0"/>
              <w:keepLines w:val="0"/>
              <w:widowControl w:val="0"/>
            </w:pPr>
          </w:p>
        </w:tc>
      </w:tr>
      <w:tr w:rsidR="00B95D32" w14:paraId="7670C99E" w14:textId="77777777" w:rsidTr="00B95D32">
        <w:tc>
          <w:tcPr>
            <w:tcW w:w="13992" w:type="dxa"/>
            <w:gridSpan w:val="3"/>
            <w:shd w:val="clear" w:color="auto" w:fill="D9D9D9" w:themeFill="background1" w:themeFillShade="D9"/>
          </w:tcPr>
          <w:p w14:paraId="1FA0C9F7" w14:textId="358CAB65" w:rsidR="00B95D32" w:rsidRDefault="00B95D32" w:rsidP="00B95D32">
            <w:pPr>
              <w:pStyle w:val="TableHeading"/>
            </w:pPr>
            <w:r>
              <w:t>Facility layout</w:t>
            </w:r>
          </w:p>
        </w:tc>
      </w:tr>
      <w:tr w:rsidR="00B95D32" w14:paraId="57F449E8" w14:textId="77777777" w:rsidTr="00220095">
        <w:tc>
          <w:tcPr>
            <w:tcW w:w="8642" w:type="dxa"/>
          </w:tcPr>
          <w:p w14:paraId="5FF397C6" w14:textId="30226CAB" w:rsidR="00B95D32" w:rsidRDefault="00B95D32" w:rsidP="00B95D32">
            <w:pPr>
              <w:pStyle w:val="TableBodyText"/>
              <w:keepNext w:val="0"/>
              <w:keepLines w:val="0"/>
              <w:widowControl w:val="0"/>
            </w:pPr>
            <w:r w:rsidRPr="00B95D32">
              <w:t>Maximising acoustic shielding from existing topography and buildings and from structures and buildings associated with the facility, for the nearest adjacent sensitive sites.</w:t>
            </w:r>
          </w:p>
        </w:tc>
        <w:sdt>
          <w:sdtPr>
            <w:id w:val="-1565405032"/>
            <w14:checkbox>
              <w14:checked w14:val="0"/>
              <w14:checkedState w14:val="2612" w14:font="MS Gothic"/>
              <w14:uncheckedState w14:val="2610" w14:font="MS Gothic"/>
            </w14:checkbox>
          </w:sdtPr>
          <w:sdtEndPr/>
          <w:sdtContent>
            <w:tc>
              <w:tcPr>
                <w:tcW w:w="851" w:type="dxa"/>
              </w:tcPr>
              <w:p w14:paraId="1F127DFE" w14:textId="56755376" w:rsidR="00B95D32" w:rsidRDefault="00460BE6" w:rsidP="00220095">
                <w:pPr>
                  <w:pStyle w:val="TableBodyText"/>
                  <w:keepNext w:val="0"/>
                  <w:keepLines w:val="0"/>
                  <w:widowControl w:val="0"/>
                  <w:jc w:val="center"/>
                </w:pPr>
                <w:r>
                  <w:rPr>
                    <w:rFonts w:ascii="MS Gothic" w:eastAsia="MS Gothic" w:hAnsi="MS Gothic" w:hint="eastAsia"/>
                  </w:rPr>
                  <w:t>☐</w:t>
                </w:r>
              </w:p>
            </w:tc>
          </w:sdtContent>
        </w:sdt>
        <w:tc>
          <w:tcPr>
            <w:tcW w:w="4499" w:type="dxa"/>
          </w:tcPr>
          <w:p w14:paraId="237844CE" w14:textId="77777777" w:rsidR="00B95D32" w:rsidRDefault="00B95D32" w:rsidP="00B95D32">
            <w:pPr>
              <w:pStyle w:val="TableBodyText"/>
              <w:keepNext w:val="0"/>
              <w:keepLines w:val="0"/>
              <w:widowControl w:val="0"/>
            </w:pPr>
          </w:p>
        </w:tc>
      </w:tr>
      <w:tr w:rsidR="00B95D32" w14:paraId="673447B8" w14:textId="77777777" w:rsidTr="00220095">
        <w:tc>
          <w:tcPr>
            <w:tcW w:w="8642" w:type="dxa"/>
          </w:tcPr>
          <w:p w14:paraId="51C43687" w14:textId="07DA8990" w:rsidR="00B95D32" w:rsidRDefault="00B95D32" w:rsidP="00B95D32">
            <w:pPr>
              <w:pStyle w:val="TableBodyText"/>
              <w:keepNext w:val="0"/>
              <w:keepLines w:val="0"/>
              <w:widowControl w:val="0"/>
            </w:pPr>
            <w:r w:rsidRPr="00B95D32">
              <w:t>Minimising reversing movements</w:t>
            </w:r>
            <w:r w:rsidR="00430444">
              <w:t> </w:t>
            </w:r>
            <w:r w:rsidRPr="00B95D32">
              <w:t>(and use of audible reversing alarms).</w:t>
            </w:r>
          </w:p>
        </w:tc>
        <w:sdt>
          <w:sdtPr>
            <w:id w:val="-601957747"/>
            <w14:checkbox>
              <w14:checked w14:val="0"/>
              <w14:checkedState w14:val="2612" w14:font="MS Gothic"/>
              <w14:uncheckedState w14:val="2610" w14:font="MS Gothic"/>
            </w14:checkbox>
          </w:sdtPr>
          <w:sdtEndPr/>
          <w:sdtContent>
            <w:tc>
              <w:tcPr>
                <w:tcW w:w="851" w:type="dxa"/>
              </w:tcPr>
              <w:p w14:paraId="6F6CAC70" w14:textId="5DDF4F26" w:rsidR="00B95D32" w:rsidRDefault="00460BE6" w:rsidP="00220095">
                <w:pPr>
                  <w:pStyle w:val="TableBodyText"/>
                  <w:keepNext w:val="0"/>
                  <w:keepLines w:val="0"/>
                  <w:widowControl w:val="0"/>
                  <w:jc w:val="center"/>
                </w:pPr>
                <w:r>
                  <w:rPr>
                    <w:rFonts w:ascii="MS Gothic" w:eastAsia="MS Gothic" w:hAnsi="MS Gothic" w:hint="eastAsia"/>
                  </w:rPr>
                  <w:t>☐</w:t>
                </w:r>
              </w:p>
            </w:tc>
          </w:sdtContent>
        </w:sdt>
        <w:tc>
          <w:tcPr>
            <w:tcW w:w="4499" w:type="dxa"/>
          </w:tcPr>
          <w:p w14:paraId="372024E5" w14:textId="77777777" w:rsidR="00B95D32" w:rsidRDefault="00B95D32" w:rsidP="00B95D32">
            <w:pPr>
              <w:pStyle w:val="TableBodyText"/>
              <w:keepNext w:val="0"/>
              <w:keepLines w:val="0"/>
              <w:widowControl w:val="0"/>
            </w:pPr>
          </w:p>
        </w:tc>
      </w:tr>
      <w:tr w:rsidR="00B95D32" w14:paraId="0D399309" w14:textId="77777777" w:rsidTr="00220095">
        <w:tc>
          <w:tcPr>
            <w:tcW w:w="8642" w:type="dxa"/>
          </w:tcPr>
          <w:p w14:paraId="5BB05893" w14:textId="45EC12AB" w:rsidR="00B95D32" w:rsidRDefault="00B95D32" w:rsidP="00B95D32">
            <w:pPr>
              <w:pStyle w:val="TableBodyText"/>
              <w:keepNext w:val="0"/>
              <w:keepLines w:val="0"/>
              <w:widowControl w:val="0"/>
            </w:pPr>
            <w:r w:rsidRPr="00B95D32">
              <w:t>Considering the layout and orientation of individual items of plant and equipment to ensure that, where at all practicable, intake and exhaust vents from fans, blowers and other items of powered mechanical plant are orientated away from noise sensitive sites</w:t>
            </w:r>
            <w:r w:rsidR="00430444">
              <w:t> </w:t>
            </w:r>
            <w:r w:rsidRPr="00B95D32">
              <w:t>(that is, maximise use of ‘directivity’ effects).</w:t>
            </w:r>
          </w:p>
        </w:tc>
        <w:sdt>
          <w:sdtPr>
            <w:id w:val="-1244106275"/>
            <w14:checkbox>
              <w14:checked w14:val="0"/>
              <w14:checkedState w14:val="2612" w14:font="MS Gothic"/>
              <w14:uncheckedState w14:val="2610" w14:font="MS Gothic"/>
            </w14:checkbox>
          </w:sdtPr>
          <w:sdtEndPr/>
          <w:sdtContent>
            <w:tc>
              <w:tcPr>
                <w:tcW w:w="851" w:type="dxa"/>
              </w:tcPr>
              <w:p w14:paraId="1742ED7A" w14:textId="3E4BEF11" w:rsidR="00B95D32" w:rsidRDefault="00460BE6" w:rsidP="00220095">
                <w:pPr>
                  <w:pStyle w:val="TableBodyText"/>
                  <w:keepNext w:val="0"/>
                  <w:keepLines w:val="0"/>
                  <w:widowControl w:val="0"/>
                  <w:jc w:val="center"/>
                </w:pPr>
                <w:r>
                  <w:rPr>
                    <w:rFonts w:ascii="MS Gothic" w:eastAsia="MS Gothic" w:hAnsi="MS Gothic" w:hint="eastAsia"/>
                  </w:rPr>
                  <w:t>☐</w:t>
                </w:r>
              </w:p>
            </w:tc>
          </w:sdtContent>
        </w:sdt>
        <w:tc>
          <w:tcPr>
            <w:tcW w:w="4499" w:type="dxa"/>
          </w:tcPr>
          <w:p w14:paraId="7D9D0E46" w14:textId="77777777" w:rsidR="00B95D32" w:rsidRDefault="00B95D32" w:rsidP="00B95D32">
            <w:pPr>
              <w:pStyle w:val="TableBodyText"/>
              <w:keepNext w:val="0"/>
              <w:keepLines w:val="0"/>
              <w:widowControl w:val="0"/>
            </w:pPr>
          </w:p>
        </w:tc>
      </w:tr>
      <w:tr w:rsidR="00B95D32" w14:paraId="67B7DE94" w14:textId="77777777" w:rsidTr="00220095">
        <w:tc>
          <w:tcPr>
            <w:tcW w:w="8642" w:type="dxa"/>
          </w:tcPr>
          <w:p w14:paraId="0CE750EE" w14:textId="3D1E96BF" w:rsidR="00B95D32" w:rsidRDefault="00B95D32" w:rsidP="00537EF4">
            <w:pPr>
              <w:pStyle w:val="TableBodyText"/>
              <w:keepNext w:val="0"/>
              <w:keepLines w:val="0"/>
              <w:widowControl w:val="0"/>
            </w:pPr>
            <w:r w:rsidRPr="00B95D32">
              <w:t>Avoiding on</w:t>
            </w:r>
            <w:r w:rsidR="00430444">
              <w:noBreakHyphen/>
            </w:r>
            <w:r w:rsidRPr="00B95D32">
              <w:t>site fabrication work where possible. The use of enclosures</w:t>
            </w:r>
            <w:r w:rsidR="00430444">
              <w:t> </w:t>
            </w:r>
            <w:r w:rsidRPr="00B95D32">
              <w:t>(for example, well</w:t>
            </w:r>
            <w:r w:rsidR="00430444">
              <w:noBreakHyphen/>
            </w:r>
            <w:r w:rsidRPr="00B95D32">
              <w:t>sealed shed) may be an alternative, but ventilation should be adequate and not degrade the acoustic performance of the enclosure.</w:t>
            </w:r>
          </w:p>
        </w:tc>
        <w:sdt>
          <w:sdtPr>
            <w:id w:val="71173081"/>
            <w14:checkbox>
              <w14:checked w14:val="0"/>
              <w14:checkedState w14:val="2612" w14:font="MS Gothic"/>
              <w14:uncheckedState w14:val="2610" w14:font="MS Gothic"/>
            </w14:checkbox>
          </w:sdtPr>
          <w:sdtEndPr/>
          <w:sdtContent>
            <w:tc>
              <w:tcPr>
                <w:tcW w:w="851" w:type="dxa"/>
              </w:tcPr>
              <w:p w14:paraId="2118749C" w14:textId="6A97F017" w:rsidR="00B95D32" w:rsidRDefault="00460BE6" w:rsidP="00220095">
                <w:pPr>
                  <w:pStyle w:val="TableBodyText"/>
                  <w:keepNext w:val="0"/>
                  <w:keepLines w:val="0"/>
                  <w:widowControl w:val="0"/>
                  <w:jc w:val="center"/>
                </w:pPr>
                <w:r>
                  <w:rPr>
                    <w:rFonts w:ascii="MS Gothic" w:eastAsia="MS Gothic" w:hAnsi="MS Gothic" w:hint="eastAsia"/>
                  </w:rPr>
                  <w:t>☐</w:t>
                </w:r>
              </w:p>
            </w:tc>
          </w:sdtContent>
        </w:sdt>
        <w:tc>
          <w:tcPr>
            <w:tcW w:w="4499" w:type="dxa"/>
          </w:tcPr>
          <w:p w14:paraId="423E3659" w14:textId="77777777" w:rsidR="00B95D32" w:rsidRDefault="00B95D32" w:rsidP="00537EF4">
            <w:pPr>
              <w:pStyle w:val="TableBodyText"/>
              <w:keepNext w:val="0"/>
              <w:keepLines w:val="0"/>
              <w:widowControl w:val="0"/>
            </w:pPr>
          </w:p>
        </w:tc>
      </w:tr>
      <w:tr w:rsidR="00B95D32" w14:paraId="686F9281" w14:textId="77777777" w:rsidTr="00B95D32">
        <w:tc>
          <w:tcPr>
            <w:tcW w:w="13992" w:type="dxa"/>
            <w:gridSpan w:val="3"/>
            <w:shd w:val="clear" w:color="auto" w:fill="D9D9D9" w:themeFill="background1" w:themeFillShade="D9"/>
          </w:tcPr>
          <w:p w14:paraId="135236DD" w14:textId="77777777" w:rsidR="00B95D32" w:rsidRDefault="00B95D32" w:rsidP="00537EF4">
            <w:pPr>
              <w:pStyle w:val="TableHeading"/>
              <w:keepNext w:val="0"/>
              <w:keepLines w:val="0"/>
              <w:widowControl w:val="0"/>
            </w:pPr>
            <w:r>
              <w:t>Respite</w:t>
            </w:r>
          </w:p>
          <w:p w14:paraId="46633EDE" w14:textId="02088FC7" w:rsidR="00B95D32" w:rsidRPr="00B95D32" w:rsidRDefault="00B95D32" w:rsidP="00537EF4">
            <w:pPr>
              <w:keepNext w:val="0"/>
              <w:keepLines w:val="0"/>
              <w:widowControl w:val="0"/>
              <w:jc w:val="center"/>
            </w:pPr>
            <w:r w:rsidRPr="00B95D32">
              <w:t>Where all reasonable and practicable measures are implemented and noise and vibration impacts are unavoidable and significant, respite measures may be used.</w:t>
            </w:r>
          </w:p>
        </w:tc>
      </w:tr>
      <w:tr w:rsidR="00B95D32" w14:paraId="1DFDFB31" w14:textId="77777777" w:rsidTr="00220095">
        <w:tc>
          <w:tcPr>
            <w:tcW w:w="8642" w:type="dxa"/>
          </w:tcPr>
          <w:p w14:paraId="1B54401F" w14:textId="15827990" w:rsidR="00B95D32" w:rsidRDefault="00B95D32" w:rsidP="00537EF4">
            <w:pPr>
              <w:pStyle w:val="TableBodyText"/>
              <w:keepNext w:val="0"/>
              <w:keepLines w:val="0"/>
              <w:widowControl w:val="0"/>
            </w:pPr>
            <w:r w:rsidRPr="00B95D32">
              <w:t>Scheduling work when premises are not in operation</w:t>
            </w:r>
            <w:r w:rsidR="00430444">
              <w:t> </w:t>
            </w:r>
            <w:r w:rsidRPr="00B95D32">
              <w:t>(for example, commercial and educational facilities may not operate outside typical business hours).</w:t>
            </w:r>
          </w:p>
        </w:tc>
        <w:sdt>
          <w:sdtPr>
            <w:id w:val="-1010526435"/>
            <w14:checkbox>
              <w14:checked w14:val="0"/>
              <w14:checkedState w14:val="2612" w14:font="MS Gothic"/>
              <w14:uncheckedState w14:val="2610" w14:font="MS Gothic"/>
            </w14:checkbox>
          </w:sdtPr>
          <w:sdtEndPr/>
          <w:sdtContent>
            <w:tc>
              <w:tcPr>
                <w:tcW w:w="851" w:type="dxa"/>
              </w:tcPr>
              <w:p w14:paraId="0A2CB643" w14:textId="453F0850" w:rsidR="00B95D32" w:rsidRDefault="00460BE6" w:rsidP="00220095">
                <w:pPr>
                  <w:pStyle w:val="TableBodyText"/>
                  <w:keepNext w:val="0"/>
                  <w:keepLines w:val="0"/>
                  <w:widowControl w:val="0"/>
                  <w:jc w:val="center"/>
                </w:pPr>
                <w:r>
                  <w:rPr>
                    <w:rFonts w:ascii="MS Gothic" w:eastAsia="MS Gothic" w:hAnsi="MS Gothic" w:hint="eastAsia"/>
                  </w:rPr>
                  <w:t>☐</w:t>
                </w:r>
              </w:p>
            </w:tc>
          </w:sdtContent>
        </w:sdt>
        <w:tc>
          <w:tcPr>
            <w:tcW w:w="4499" w:type="dxa"/>
          </w:tcPr>
          <w:p w14:paraId="7058E960" w14:textId="77777777" w:rsidR="00B95D32" w:rsidRDefault="00B95D32" w:rsidP="00537EF4">
            <w:pPr>
              <w:pStyle w:val="TableBodyText"/>
              <w:keepNext w:val="0"/>
              <w:keepLines w:val="0"/>
              <w:widowControl w:val="0"/>
            </w:pPr>
          </w:p>
        </w:tc>
      </w:tr>
      <w:tr w:rsidR="00B95D32" w14:paraId="7ED1946C" w14:textId="77777777" w:rsidTr="00220095">
        <w:tc>
          <w:tcPr>
            <w:tcW w:w="8642" w:type="dxa"/>
          </w:tcPr>
          <w:p w14:paraId="4DB48FC3" w14:textId="02256411" w:rsidR="00B95D32" w:rsidRDefault="00B95D32" w:rsidP="00537EF4">
            <w:pPr>
              <w:pStyle w:val="TableBodyText"/>
              <w:keepNext w:val="0"/>
              <w:keepLines w:val="0"/>
              <w:widowControl w:val="0"/>
            </w:pPr>
            <w:r w:rsidRPr="00B95D32">
              <w:t xml:space="preserve">Restricting the number of nights per week that the </w:t>
            </w:r>
            <w:r w:rsidR="00430444">
              <w:t>W</w:t>
            </w:r>
            <w:r w:rsidRPr="00B95D32">
              <w:t>orks are undertaken near residences.</w:t>
            </w:r>
          </w:p>
        </w:tc>
        <w:sdt>
          <w:sdtPr>
            <w:id w:val="1012729273"/>
            <w14:checkbox>
              <w14:checked w14:val="0"/>
              <w14:checkedState w14:val="2612" w14:font="MS Gothic"/>
              <w14:uncheckedState w14:val="2610" w14:font="MS Gothic"/>
            </w14:checkbox>
          </w:sdtPr>
          <w:sdtEndPr/>
          <w:sdtContent>
            <w:tc>
              <w:tcPr>
                <w:tcW w:w="851" w:type="dxa"/>
              </w:tcPr>
              <w:p w14:paraId="22FC02FC" w14:textId="70EC2E6E" w:rsidR="00B95D32" w:rsidRDefault="00460BE6" w:rsidP="00220095">
                <w:pPr>
                  <w:pStyle w:val="TableBodyText"/>
                  <w:keepNext w:val="0"/>
                  <w:keepLines w:val="0"/>
                  <w:widowControl w:val="0"/>
                  <w:jc w:val="center"/>
                </w:pPr>
                <w:r>
                  <w:rPr>
                    <w:rFonts w:ascii="MS Gothic" w:eastAsia="MS Gothic" w:hAnsi="MS Gothic" w:hint="eastAsia"/>
                  </w:rPr>
                  <w:t>☐</w:t>
                </w:r>
              </w:p>
            </w:tc>
          </w:sdtContent>
        </w:sdt>
        <w:tc>
          <w:tcPr>
            <w:tcW w:w="4499" w:type="dxa"/>
          </w:tcPr>
          <w:p w14:paraId="390B3A8A" w14:textId="77777777" w:rsidR="00B95D32" w:rsidRDefault="00B95D32" w:rsidP="00537EF4">
            <w:pPr>
              <w:pStyle w:val="TableBodyText"/>
              <w:keepNext w:val="0"/>
              <w:keepLines w:val="0"/>
              <w:widowControl w:val="0"/>
            </w:pPr>
          </w:p>
        </w:tc>
      </w:tr>
      <w:tr w:rsidR="00B95D32" w14:paraId="2787F0AE" w14:textId="77777777" w:rsidTr="00B95D32">
        <w:tc>
          <w:tcPr>
            <w:tcW w:w="13992" w:type="dxa"/>
            <w:gridSpan w:val="3"/>
            <w:shd w:val="clear" w:color="auto" w:fill="D9D9D9" w:themeFill="background1" w:themeFillShade="D9"/>
          </w:tcPr>
          <w:p w14:paraId="30BB9676" w14:textId="2BF15F5F" w:rsidR="00B95D32" w:rsidRDefault="00B95D32" w:rsidP="00537EF4">
            <w:pPr>
              <w:pStyle w:val="TableHeading"/>
              <w:keepNext w:val="0"/>
              <w:keepLines w:val="0"/>
              <w:widowControl w:val="0"/>
            </w:pPr>
            <w:r w:rsidRPr="00B95D32">
              <w:t>Alternative mitigation and management</w:t>
            </w:r>
          </w:p>
        </w:tc>
      </w:tr>
      <w:tr w:rsidR="00B95D32" w14:paraId="2D7D44FC" w14:textId="77777777" w:rsidTr="00220095">
        <w:tc>
          <w:tcPr>
            <w:tcW w:w="8642" w:type="dxa"/>
          </w:tcPr>
          <w:p w14:paraId="74D44C2A" w14:textId="49B87030" w:rsidR="00537EF4" w:rsidRDefault="00537EF4" w:rsidP="00537EF4">
            <w:pPr>
              <w:pStyle w:val="TableBodyText"/>
              <w:keepNext w:val="0"/>
              <w:keepLines w:val="0"/>
              <w:widowControl w:val="0"/>
            </w:pPr>
            <w:r>
              <w:t>Where noise and vibration impacts are unavoidable and significant after all reasonable and practicable measures and respite periods are implemented, alternative mitigation measures may be used. Alternative mitigation is limited to:</w:t>
            </w:r>
          </w:p>
          <w:p w14:paraId="0F7AF03B" w14:textId="3084EF56" w:rsidR="00537EF4" w:rsidRDefault="00430444" w:rsidP="00537EF4">
            <w:pPr>
              <w:pStyle w:val="TableBodyTextsmall"/>
              <w:numPr>
                <w:ilvl w:val="0"/>
                <w:numId w:val="35"/>
              </w:numPr>
            </w:pPr>
            <w:r>
              <w:t>t</w:t>
            </w:r>
            <w:r w:rsidR="00537EF4">
              <w:t>emporary relocation</w:t>
            </w:r>
            <w:r>
              <w:t> </w:t>
            </w:r>
            <w:r w:rsidR="00537EF4">
              <w:t>-</w:t>
            </w:r>
            <w:r>
              <w:t> </w:t>
            </w:r>
            <w:r w:rsidR="00537EF4">
              <w:t>involves the relocation of affected occupants for short periods of time where all reasonable and practicable measures and respite periods are implemented and further mitigation is impractical</w:t>
            </w:r>
            <w:r>
              <w:t>, and</w:t>
            </w:r>
          </w:p>
          <w:p w14:paraId="25290573" w14:textId="1623C97D" w:rsidR="00B95D32" w:rsidRDefault="00430444" w:rsidP="00537EF4">
            <w:pPr>
              <w:pStyle w:val="TableBodyTextsmall"/>
              <w:numPr>
                <w:ilvl w:val="0"/>
                <w:numId w:val="35"/>
              </w:numPr>
            </w:pPr>
            <w:r>
              <w:t>a</w:t>
            </w:r>
            <w:r w:rsidR="00537EF4">
              <w:t>rchitectural treatments</w:t>
            </w:r>
            <w:r>
              <w:t> </w:t>
            </w:r>
            <w:r w:rsidR="00537EF4">
              <w:t>-</w:t>
            </w:r>
            <w:r>
              <w:t> </w:t>
            </w:r>
            <w:r w:rsidR="00537EF4">
              <w:t>may involve the provision of alternative ventilation where the windows are to remain closed.</w:t>
            </w:r>
          </w:p>
        </w:tc>
        <w:sdt>
          <w:sdtPr>
            <w:id w:val="1601986212"/>
            <w14:checkbox>
              <w14:checked w14:val="0"/>
              <w14:checkedState w14:val="2612" w14:font="MS Gothic"/>
              <w14:uncheckedState w14:val="2610" w14:font="MS Gothic"/>
            </w14:checkbox>
          </w:sdtPr>
          <w:sdtEndPr/>
          <w:sdtContent>
            <w:tc>
              <w:tcPr>
                <w:tcW w:w="851" w:type="dxa"/>
              </w:tcPr>
              <w:p w14:paraId="31C2D622" w14:textId="7FDF2CE8" w:rsidR="00B95D32" w:rsidRDefault="00460BE6" w:rsidP="00220095">
                <w:pPr>
                  <w:pStyle w:val="TableBodyText"/>
                  <w:keepNext w:val="0"/>
                  <w:keepLines w:val="0"/>
                  <w:widowControl w:val="0"/>
                  <w:jc w:val="center"/>
                </w:pPr>
                <w:r>
                  <w:rPr>
                    <w:rFonts w:ascii="MS Gothic" w:eastAsia="MS Gothic" w:hAnsi="MS Gothic" w:hint="eastAsia"/>
                  </w:rPr>
                  <w:t>☐</w:t>
                </w:r>
              </w:p>
            </w:tc>
          </w:sdtContent>
        </w:sdt>
        <w:tc>
          <w:tcPr>
            <w:tcW w:w="4499" w:type="dxa"/>
          </w:tcPr>
          <w:p w14:paraId="1A9DA986" w14:textId="77777777" w:rsidR="00B95D32" w:rsidRDefault="00B95D32" w:rsidP="00537EF4">
            <w:pPr>
              <w:pStyle w:val="TableBodyText"/>
              <w:keepNext w:val="0"/>
              <w:keepLines w:val="0"/>
              <w:widowControl w:val="0"/>
            </w:pPr>
          </w:p>
        </w:tc>
      </w:tr>
      <w:tr w:rsidR="00460BE6" w14:paraId="557CCBD8" w14:textId="77777777" w:rsidTr="00460BE6">
        <w:tc>
          <w:tcPr>
            <w:tcW w:w="13992" w:type="dxa"/>
            <w:gridSpan w:val="3"/>
            <w:shd w:val="clear" w:color="auto" w:fill="D9D9D9" w:themeFill="background1" w:themeFillShade="D9"/>
          </w:tcPr>
          <w:p w14:paraId="35A9FDDD" w14:textId="34861F7B" w:rsidR="00460BE6" w:rsidRDefault="00460BE6" w:rsidP="00460BE6">
            <w:pPr>
              <w:pStyle w:val="TableHeading"/>
            </w:pPr>
            <w:r w:rsidRPr="00460BE6">
              <w:lastRenderedPageBreak/>
              <w:t>Community consultation</w:t>
            </w:r>
          </w:p>
        </w:tc>
      </w:tr>
      <w:tr w:rsidR="00B95D32" w14:paraId="036D0D08" w14:textId="77777777" w:rsidTr="00220095">
        <w:tc>
          <w:tcPr>
            <w:tcW w:w="8642" w:type="dxa"/>
          </w:tcPr>
          <w:p w14:paraId="1342B7AD" w14:textId="77777777" w:rsidR="00460BE6" w:rsidRDefault="00460BE6" w:rsidP="00EE46BD">
            <w:pPr>
              <w:pStyle w:val="TableBodyText"/>
              <w:keepNext w:val="0"/>
              <w:keepLines w:val="0"/>
              <w:widowControl w:val="0"/>
            </w:pPr>
            <w:r>
              <w:t>Method for disseminating information regarding the project schedule and potential impacts to the surrounding sensitive locations. The following may be used:</w:t>
            </w:r>
          </w:p>
          <w:p w14:paraId="018D2DAF" w14:textId="7B912B12" w:rsidR="00460BE6" w:rsidRDefault="00460BE6" w:rsidP="00EE46BD">
            <w:pPr>
              <w:pStyle w:val="TableBodyTextsmall"/>
              <w:keepNext w:val="0"/>
              <w:keepLines w:val="0"/>
              <w:numPr>
                <w:ilvl w:val="0"/>
                <w:numId w:val="36"/>
              </w:numPr>
            </w:pPr>
            <w:r>
              <w:t>letterbox drops</w:t>
            </w:r>
          </w:p>
          <w:p w14:paraId="201E5124" w14:textId="0B2E5544" w:rsidR="00460BE6" w:rsidRDefault="00460BE6" w:rsidP="00EE46BD">
            <w:pPr>
              <w:pStyle w:val="TableBodyTextsmall"/>
              <w:keepNext w:val="0"/>
              <w:keepLines w:val="0"/>
              <w:numPr>
                <w:ilvl w:val="0"/>
                <w:numId w:val="36"/>
              </w:numPr>
            </w:pPr>
            <w:r>
              <w:t>community meetings</w:t>
            </w:r>
          </w:p>
          <w:p w14:paraId="461B9F41" w14:textId="0B89D1C5" w:rsidR="00460BE6" w:rsidRDefault="00460BE6" w:rsidP="00EE46BD">
            <w:pPr>
              <w:pStyle w:val="TableBodyTextsmall"/>
              <w:keepNext w:val="0"/>
              <w:keepLines w:val="0"/>
              <w:numPr>
                <w:ilvl w:val="0"/>
                <w:numId w:val="36"/>
              </w:numPr>
            </w:pPr>
            <w:r>
              <w:t>newsletters</w:t>
            </w:r>
          </w:p>
          <w:p w14:paraId="2CB96967" w14:textId="6F1530DF" w:rsidR="00460BE6" w:rsidRDefault="00460BE6" w:rsidP="00EE46BD">
            <w:pPr>
              <w:pStyle w:val="TableBodyTextsmall"/>
              <w:keepNext w:val="0"/>
              <w:keepLines w:val="0"/>
              <w:numPr>
                <w:ilvl w:val="0"/>
                <w:numId w:val="36"/>
              </w:numPr>
            </w:pPr>
            <w:r>
              <w:t>website, and</w:t>
            </w:r>
          </w:p>
          <w:p w14:paraId="2FA4FF07" w14:textId="527B509D" w:rsidR="00B95D32" w:rsidRDefault="00460BE6" w:rsidP="00EE46BD">
            <w:pPr>
              <w:pStyle w:val="TableBodyTextsmall"/>
              <w:keepNext w:val="0"/>
              <w:keepLines w:val="0"/>
              <w:numPr>
                <w:ilvl w:val="0"/>
                <w:numId w:val="36"/>
              </w:numPr>
            </w:pPr>
            <w:r>
              <w:t>a point of contact for information</w:t>
            </w:r>
            <w:r w:rsidR="00430444">
              <w:t> </w:t>
            </w:r>
            <w:r>
              <w:t>(dedicated phone line).</w:t>
            </w:r>
          </w:p>
        </w:tc>
        <w:sdt>
          <w:sdtPr>
            <w:id w:val="1603609442"/>
            <w14:checkbox>
              <w14:checked w14:val="0"/>
              <w14:checkedState w14:val="2612" w14:font="MS Gothic"/>
              <w14:uncheckedState w14:val="2610" w14:font="MS Gothic"/>
            </w14:checkbox>
          </w:sdtPr>
          <w:sdtEndPr/>
          <w:sdtContent>
            <w:tc>
              <w:tcPr>
                <w:tcW w:w="851" w:type="dxa"/>
              </w:tcPr>
              <w:p w14:paraId="67D8760C" w14:textId="5B503853" w:rsidR="00B95D32" w:rsidRDefault="00460BE6" w:rsidP="00EE46BD">
                <w:pPr>
                  <w:pStyle w:val="TableBodyText"/>
                  <w:keepNext w:val="0"/>
                  <w:keepLines w:val="0"/>
                  <w:widowControl w:val="0"/>
                  <w:jc w:val="center"/>
                </w:pPr>
                <w:r>
                  <w:rPr>
                    <w:rFonts w:ascii="MS Gothic" w:eastAsia="MS Gothic" w:hAnsi="MS Gothic" w:hint="eastAsia"/>
                  </w:rPr>
                  <w:t>☐</w:t>
                </w:r>
              </w:p>
            </w:tc>
          </w:sdtContent>
        </w:sdt>
        <w:tc>
          <w:tcPr>
            <w:tcW w:w="4499" w:type="dxa"/>
          </w:tcPr>
          <w:p w14:paraId="7635A7A3" w14:textId="77777777" w:rsidR="00B95D32" w:rsidRDefault="00B95D32" w:rsidP="00EE46BD">
            <w:pPr>
              <w:pStyle w:val="TableBodyText"/>
              <w:keepNext w:val="0"/>
              <w:keepLines w:val="0"/>
              <w:widowControl w:val="0"/>
            </w:pPr>
          </w:p>
        </w:tc>
      </w:tr>
      <w:tr w:rsidR="00B95D32" w14:paraId="2FE4BB2C" w14:textId="77777777" w:rsidTr="00220095">
        <w:tc>
          <w:tcPr>
            <w:tcW w:w="8642" w:type="dxa"/>
          </w:tcPr>
          <w:p w14:paraId="0999A647" w14:textId="4C4BFE8C" w:rsidR="00B95D32" w:rsidRDefault="00460BE6" w:rsidP="00EE46BD">
            <w:pPr>
              <w:pStyle w:val="TableBodyText"/>
              <w:keepNext w:val="0"/>
              <w:keepLines w:val="0"/>
              <w:widowControl w:val="0"/>
            </w:pPr>
            <w:r w:rsidRPr="00460BE6">
              <w:t xml:space="preserve">Initiating a procedure for complaints response including a dedicated phone line for </w:t>
            </w:r>
            <w:r w:rsidR="00430444">
              <w:t>s</w:t>
            </w:r>
            <w:r w:rsidRPr="00460BE6">
              <w:t xml:space="preserve">tandard and </w:t>
            </w:r>
            <w:r w:rsidR="00430444">
              <w:t>n</w:t>
            </w:r>
            <w:r w:rsidRPr="00460BE6">
              <w:t>on</w:t>
            </w:r>
            <w:r w:rsidR="00430444">
              <w:noBreakHyphen/>
              <w:t>s</w:t>
            </w:r>
            <w:r w:rsidRPr="00460BE6">
              <w:t>tandard hours.</w:t>
            </w:r>
          </w:p>
        </w:tc>
        <w:sdt>
          <w:sdtPr>
            <w:id w:val="1595660422"/>
            <w14:checkbox>
              <w14:checked w14:val="0"/>
              <w14:checkedState w14:val="2612" w14:font="MS Gothic"/>
              <w14:uncheckedState w14:val="2610" w14:font="MS Gothic"/>
            </w14:checkbox>
          </w:sdtPr>
          <w:sdtEndPr/>
          <w:sdtContent>
            <w:tc>
              <w:tcPr>
                <w:tcW w:w="851" w:type="dxa"/>
              </w:tcPr>
              <w:p w14:paraId="668CB860" w14:textId="7AA8FD61" w:rsidR="00B95D32" w:rsidRDefault="00460BE6" w:rsidP="00EE46BD">
                <w:pPr>
                  <w:pStyle w:val="TableBodyText"/>
                  <w:keepNext w:val="0"/>
                  <w:keepLines w:val="0"/>
                  <w:widowControl w:val="0"/>
                  <w:jc w:val="center"/>
                </w:pPr>
                <w:r>
                  <w:rPr>
                    <w:rFonts w:ascii="MS Gothic" w:eastAsia="MS Gothic" w:hAnsi="MS Gothic" w:hint="eastAsia"/>
                  </w:rPr>
                  <w:t>☐</w:t>
                </w:r>
              </w:p>
            </w:tc>
          </w:sdtContent>
        </w:sdt>
        <w:tc>
          <w:tcPr>
            <w:tcW w:w="4499" w:type="dxa"/>
          </w:tcPr>
          <w:p w14:paraId="3F8A18C3" w14:textId="77777777" w:rsidR="00B95D32" w:rsidRDefault="00B95D32" w:rsidP="00EE46BD">
            <w:pPr>
              <w:pStyle w:val="TableBodyText"/>
              <w:keepNext w:val="0"/>
              <w:keepLines w:val="0"/>
              <w:widowControl w:val="0"/>
            </w:pPr>
          </w:p>
        </w:tc>
      </w:tr>
      <w:tr w:rsidR="00537EF4" w14:paraId="319C7F32" w14:textId="77777777" w:rsidTr="00220095">
        <w:tc>
          <w:tcPr>
            <w:tcW w:w="8642" w:type="dxa"/>
          </w:tcPr>
          <w:p w14:paraId="2652AC31" w14:textId="7F569F7D" w:rsidR="00460BE6" w:rsidRDefault="00460BE6" w:rsidP="00EE46BD">
            <w:pPr>
              <w:pStyle w:val="TableBodyText"/>
              <w:keepNext w:val="0"/>
              <w:keepLines w:val="0"/>
              <w:widowControl w:val="0"/>
            </w:pPr>
            <w:r>
              <w:t>Notification regarding specific construction activities should be provided to adjacent residents and property owners likely to be affected by noise and vibration from the activity. Such notification should be provided prior to the activity commencing</w:t>
            </w:r>
            <w:r w:rsidR="00430444">
              <w:t> </w:t>
            </w:r>
            <w:r>
              <w:t>(typically one</w:t>
            </w:r>
            <w:r w:rsidR="00220095">
              <w:t> week notice).</w:t>
            </w:r>
          </w:p>
          <w:p w14:paraId="4CA4A972" w14:textId="1F9A342B" w:rsidR="00460BE6" w:rsidRDefault="00460BE6" w:rsidP="00EE46BD">
            <w:pPr>
              <w:pStyle w:val="TableBodyTextsmall"/>
              <w:keepNext w:val="0"/>
              <w:keepLines w:val="0"/>
              <w:numPr>
                <w:ilvl w:val="0"/>
                <w:numId w:val="37"/>
              </w:numPr>
            </w:pPr>
            <w:r>
              <w:t>the reason for the activity</w:t>
            </w:r>
          </w:p>
          <w:p w14:paraId="6405457E" w14:textId="79D013E2" w:rsidR="00460BE6" w:rsidRDefault="00460BE6" w:rsidP="00EE46BD">
            <w:pPr>
              <w:pStyle w:val="TableBodyTextsmall"/>
              <w:keepNext w:val="0"/>
              <w:keepLines w:val="0"/>
              <w:numPr>
                <w:ilvl w:val="0"/>
                <w:numId w:val="37"/>
              </w:numPr>
            </w:pPr>
            <w:r>
              <w:t>types of equipment required</w:t>
            </w:r>
          </w:p>
          <w:p w14:paraId="3947CCC3" w14:textId="4FB97E74" w:rsidR="00460BE6" w:rsidRDefault="00460BE6" w:rsidP="00EE46BD">
            <w:pPr>
              <w:pStyle w:val="TableBodyTextsmall"/>
              <w:keepNext w:val="0"/>
              <w:keepLines w:val="0"/>
              <w:numPr>
                <w:ilvl w:val="0"/>
                <w:numId w:val="37"/>
              </w:numPr>
            </w:pPr>
            <w:r>
              <w:t>the expected hours of oper</w:t>
            </w:r>
            <w:r w:rsidR="002F1A84">
              <w:t>ation, including any permitted S</w:t>
            </w:r>
            <w:r>
              <w:t>ite preparation works which will</w:t>
            </w:r>
          </w:p>
          <w:p w14:paraId="12873474" w14:textId="3C824B62" w:rsidR="00460BE6" w:rsidRDefault="00460BE6" w:rsidP="00EE46BD">
            <w:pPr>
              <w:pStyle w:val="TableBodyTextsmall"/>
              <w:keepNext w:val="0"/>
              <w:keepLines w:val="0"/>
              <w:numPr>
                <w:ilvl w:val="0"/>
                <w:numId w:val="37"/>
              </w:numPr>
            </w:pPr>
            <w:r>
              <w:t xml:space="preserve">occur outside </w:t>
            </w:r>
            <w:r w:rsidR="00430444">
              <w:t>s</w:t>
            </w:r>
            <w:r>
              <w:t>tandard hours</w:t>
            </w:r>
          </w:p>
          <w:p w14:paraId="67F3F0EC" w14:textId="7F26A584" w:rsidR="00460BE6" w:rsidRDefault="00460BE6" w:rsidP="00EE46BD">
            <w:pPr>
              <w:pStyle w:val="TableBodyTextsmall"/>
              <w:keepNext w:val="0"/>
              <w:keepLines w:val="0"/>
              <w:numPr>
                <w:ilvl w:val="0"/>
                <w:numId w:val="37"/>
              </w:numPr>
            </w:pPr>
            <w:r>
              <w:t xml:space="preserve">the likely duration and impact of operation at the </w:t>
            </w:r>
            <w:r w:rsidR="002F1A84">
              <w:t>S</w:t>
            </w:r>
            <w:r>
              <w:t>ite and any requirement for subsequent</w:t>
            </w:r>
          </w:p>
          <w:p w14:paraId="146E8313" w14:textId="37AEFC30" w:rsidR="00460BE6" w:rsidRDefault="00460BE6" w:rsidP="00427D06">
            <w:pPr>
              <w:pStyle w:val="TableBodyTextsmall"/>
              <w:keepNext w:val="0"/>
              <w:keepLines w:val="0"/>
              <w:ind w:left="227"/>
            </w:pPr>
            <w:r>
              <w:t>additional works, and</w:t>
            </w:r>
          </w:p>
          <w:p w14:paraId="714D5C2A" w14:textId="077300AC" w:rsidR="00537EF4" w:rsidRDefault="00460BE6" w:rsidP="00EE46BD">
            <w:pPr>
              <w:pStyle w:val="TableBodyTextsmall"/>
              <w:keepNext w:val="0"/>
              <w:keepLines w:val="0"/>
              <w:numPr>
                <w:ilvl w:val="0"/>
                <w:numId w:val="37"/>
              </w:numPr>
            </w:pPr>
            <w:r>
              <w:t>contact details for further information and complaints.</w:t>
            </w:r>
          </w:p>
        </w:tc>
        <w:sdt>
          <w:sdtPr>
            <w:id w:val="-2145731699"/>
            <w14:checkbox>
              <w14:checked w14:val="0"/>
              <w14:checkedState w14:val="2612" w14:font="MS Gothic"/>
              <w14:uncheckedState w14:val="2610" w14:font="MS Gothic"/>
            </w14:checkbox>
          </w:sdtPr>
          <w:sdtEndPr/>
          <w:sdtContent>
            <w:tc>
              <w:tcPr>
                <w:tcW w:w="851" w:type="dxa"/>
              </w:tcPr>
              <w:p w14:paraId="3FD5A0FB" w14:textId="3524839F" w:rsidR="00537EF4" w:rsidRDefault="00460BE6" w:rsidP="00EE46BD">
                <w:pPr>
                  <w:pStyle w:val="TableBodyText"/>
                  <w:keepNext w:val="0"/>
                  <w:keepLines w:val="0"/>
                  <w:widowControl w:val="0"/>
                  <w:jc w:val="center"/>
                </w:pPr>
                <w:r>
                  <w:rPr>
                    <w:rFonts w:ascii="MS Gothic" w:eastAsia="MS Gothic" w:hAnsi="MS Gothic" w:hint="eastAsia"/>
                  </w:rPr>
                  <w:t>☐</w:t>
                </w:r>
              </w:p>
            </w:tc>
          </w:sdtContent>
        </w:sdt>
        <w:tc>
          <w:tcPr>
            <w:tcW w:w="4499" w:type="dxa"/>
          </w:tcPr>
          <w:p w14:paraId="018DA26A" w14:textId="77777777" w:rsidR="00537EF4" w:rsidRDefault="00537EF4" w:rsidP="00EE46BD">
            <w:pPr>
              <w:pStyle w:val="TableBodyText"/>
              <w:keepNext w:val="0"/>
              <w:keepLines w:val="0"/>
              <w:widowControl w:val="0"/>
            </w:pPr>
          </w:p>
        </w:tc>
      </w:tr>
    </w:tbl>
    <w:p w14:paraId="7558EDF5" w14:textId="77777777" w:rsidR="00FF180F" w:rsidRPr="00FF180F" w:rsidRDefault="00FF180F" w:rsidP="00FF180F"/>
    <w:sectPr w:rsidR="00FF180F" w:rsidRPr="00FF180F" w:rsidSect="009E578B">
      <w:headerReference w:type="default" r:id="rId12"/>
      <w:footerReference w:type="default" r:id="rId13"/>
      <w:headerReference w:type="first" r:id="rId14"/>
      <w:pgSz w:w="16838" w:h="11906" w:orient="landscape" w:code="9"/>
      <w:pgMar w:top="1843" w:right="1418" w:bottom="1418"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C8542" w14:textId="77777777" w:rsidR="00433D3E" w:rsidRDefault="00433D3E">
      <w:r>
        <w:separator/>
      </w:r>
    </w:p>
    <w:p w14:paraId="56412631" w14:textId="77777777" w:rsidR="00433D3E" w:rsidRDefault="00433D3E"/>
  </w:endnote>
  <w:endnote w:type="continuationSeparator" w:id="0">
    <w:p w14:paraId="21515613" w14:textId="77777777" w:rsidR="00433D3E" w:rsidRDefault="00433D3E">
      <w:r>
        <w:continuationSeparator/>
      </w:r>
    </w:p>
    <w:p w14:paraId="485FD637" w14:textId="77777777" w:rsidR="00433D3E" w:rsidRDefault="00433D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7B30" w14:textId="5139465C" w:rsidR="00433D3E" w:rsidRPr="00391457" w:rsidRDefault="00433D3E" w:rsidP="00460BE6">
    <w:pPr>
      <w:pStyle w:val="Footer"/>
      <w:tabs>
        <w:tab w:val="clear" w:pos="4153"/>
        <w:tab w:val="clear" w:pos="9540"/>
        <w:tab w:val="left" w:pos="13750"/>
      </w:tabs>
      <w:ind w:right="-32"/>
    </w:pPr>
    <w:r>
      <w:rPr>
        <w:noProof/>
      </w:rPr>
      <mc:AlternateContent>
        <mc:Choice Requires="wps">
          <w:drawing>
            <wp:anchor distT="0" distB="0" distL="114300" distR="114300" simplePos="0" relativeHeight="251659264" behindDoc="1" locked="1" layoutInCell="1" allowOverlap="1" wp14:anchorId="248E18BA" wp14:editId="7A5768DD">
              <wp:simplePos x="0" y="0"/>
              <wp:positionH relativeFrom="page">
                <wp:align>center</wp:align>
              </wp:positionH>
              <wp:positionV relativeFrom="page">
                <wp:posOffset>10430510</wp:posOffset>
              </wp:positionV>
              <wp:extent cx="7461885" cy="71755"/>
              <wp:effectExtent l="0" t="0" r="0" b="0"/>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885" cy="71755"/>
                      </a:xfrm>
                      <a:prstGeom prst="rect">
                        <a:avLst/>
                      </a:prstGeom>
                      <a:solidFill>
                        <a:srgbClr val="003C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EBA58" id="Rectangle 45" o:spid="_x0000_s1026" style="position:absolute;margin-left:0;margin-top:821.3pt;width:587.55pt;height:5.6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" fillcolor="#003c6a" stroked="f">
              <w10:wrap anchorx="page" anchory="page"/>
              <w10:anchorlock/>
            </v:rect>
          </w:pict>
        </mc:Fallback>
      </mc:AlternateContent>
    </w:r>
    <w:r>
      <w:t xml:space="preserve">Contract Administration System, </w:t>
    </w:r>
    <w:r w:rsidRPr="00391457">
      <w:t>Trans</w:t>
    </w:r>
    <w:r>
      <w:t>port and Main Roads,</w:t>
    </w:r>
    <w:r w:rsidRPr="002F7622">
      <w:rPr>
        <w:noProof/>
      </w:rPr>
      <w:t xml:space="preserve"> </w:t>
    </w:r>
    <w:r w:rsidR="00360CD7">
      <w:rPr>
        <w:noProof/>
      </w:rPr>
      <w:t>March</w:t>
    </w:r>
    <w:r>
      <w:rPr>
        <w:noProof/>
      </w:rPr>
      <w:t> 202</w:t>
    </w:r>
    <w:r w:rsidR="00360CD7">
      <w:rPr>
        <w:noProof/>
      </w:rPr>
      <w:t>5</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10</w:t>
    </w:r>
    <w:r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A6053" w14:textId="77777777" w:rsidR="00433D3E" w:rsidRDefault="00433D3E">
      <w:r>
        <w:separator/>
      </w:r>
    </w:p>
    <w:p w14:paraId="750E3B86" w14:textId="77777777" w:rsidR="00433D3E" w:rsidRDefault="00433D3E"/>
  </w:footnote>
  <w:footnote w:type="continuationSeparator" w:id="0">
    <w:p w14:paraId="49D2D5B8" w14:textId="77777777" w:rsidR="00433D3E" w:rsidRDefault="00433D3E">
      <w:r>
        <w:continuationSeparator/>
      </w:r>
    </w:p>
    <w:p w14:paraId="385DCD02" w14:textId="77777777" w:rsidR="00433D3E" w:rsidRDefault="00433D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6AC2" w14:textId="2598B213" w:rsidR="00433D3E" w:rsidRDefault="00433D3E" w:rsidP="00C957B5">
    <w:pPr>
      <w:pStyle w:val="HeaderChapterpart"/>
    </w:pPr>
    <w:r>
      <w:t>Checklist CAC069M, Noise and Vibration Management Plan (MRTS51 and Transport Noise Management Code of Practice: Volume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1411" w14:textId="2D8DFD98" w:rsidR="00433D3E" w:rsidRDefault="00360CD7">
    <w:pPr>
      <w:pStyle w:val="Header"/>
    </w:pPr>
    <w:r>
      <w:rPr>
        <w:noProof/>
      </w:rPr>
      <w:drawing>
        <wp:anchor distT="0" distB="0" distL="114300" distR="114300" simplePos="0" relativeHeight="251661312" behindDoc="1" locked="0" layoutInCell="1" allowOverlap="1" wp14:anchorId="3B466C16" wp14:editId="33E3AC79">
          <wp:simplePos x="0" y="0"/>
          <wp:positionH relativeFrom="page">
            <wp:posOffset>1270</wp:posOffset>
          </wp:positionH>
          <wp:positionV relativeFrom="paragraph">
            <wp:posOffset>-300050</wp:posOffset>
          </wp:positionV>
          <wp:extent cx="10691446" cy="7556260"/>
          <wp:effectExtent l="0" t="0" r="0" b="6985"/>
          <wp:wrapNone/>
          <wp:docPr id="14231308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13080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1446" cy="7556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576"/>
    <w:multiLevelType w:val="hybridMultilevel"/>
    <w:tmpl w:val="2A52F5E0"/>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 w15:restartNumberingAfterBreak="0">
    <w:nsid w:val="04D20BDD"/>
    <w:multiLevelType w:val="multilevel"/>
    <w:tmpl w:val="DC821EBC"/>
    <w:numStyleLink w:val="TableListAllBullets3Level"/>
  </w:abstractNum>
  <w:abstractNum w:abstractNumId="2" w15:restartNumberingAfterBreak="0">
    <w:nsid w:val="08E86070"/>
    <w:multiLevelType w:val="multilevel"/>
    <w:tmpl w:val="DC821EBC"/>
    <w:numStyleLink w:val="TableListAllBullets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A6F4C8C"/>
    <w:multiLevelType w:val="multilevel"/>
    <w:tmpl w:val="DC821EBC"/>
    <w:numStyleLink w:val="TableListAllBullets3Level"/>
  </w:abstractNum>
  <w:abstractNum w:abstractNumId="9" w15:restartNumberingAfterBreak="0">
    <w:nsid w:val="1C7B59AB"/>
    <w:multiLevelType w:val="hybridMultilevel"/>
    <w:tmpl w:val="8DF809A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0"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75A7413"/>
    <w:multiLevelType w:val="hybridMultilevel"/>
    <w:tmpl w:val="799CFBD8"/>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3" w15:restartNumberingAfterBreak="0">
    <w:nsid w:val="2FED4506"/>
    <w:multiLevelType w:val="hybridMultilevel"/>
    <w:tmpl w:val="3D3A3A26"/>
    <w:lvl w:ilvl="0" w:tplc="0C090001">
      <w:start w:val="1"/>
      <w:numFmt w:val="bullet"/>
      <w:lvlText w:val=""/>
      <w:lvlJc w:val="left"/>
      <w:pPr>
        <w:ind w:left="748" w:hanging="360"/>
      </w:pPr>
      <w:rPr>
        <w:rFonts w:ascii="Symbol" w:hAnsi="Symbol" w:hint="default"/>
      </w:rPr>
    </w:lvl>
    <w:lvl w:ilvl="1" w:tplc="0C090001">
      <w:start w:val="1"/>
      <w:numFmt w:val="bullet"/>
      <w:lvlText w:val=""/>
      <w:lvlJc w:val="left"/>
      <w:pPr>
        <w:ind w:left="1468" w:hanging="360"/>
      </w:pPr>
      <w:rPr>
        <w:rFonts w:ascii="Symbol" w:hAnsi="Symbol"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4" w15:restartNumberingAfterBreak="0">
    <w:nsid w:val="38B0774F"/>
    <w:multiLevelType w:val="multilevel"/>
    <w:tmpl w:val="620CC31C"/>
    <w:numStyleLink w:val="ListAllBullets3Level"/>
  </w:abstractNum>
  <w:abstractNum w:abstractNumId="15" w15:restartNumberingAfterBreak="0">
    <w:nsid w:val="39CA4940"/>
    <w:multiLevelType w:val="multilevel"/>
    <w:tmpl w:val="86C81A1E"/>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6" w15:restartNumberingAfterBreak="0">
    <w:nsid w:val="3A231B36"/>
    <w:multiLevelType w:val="multilevel"/>
    <w:tmpl w:val="DC821EBC"/>
    <w:numStyleLink w:val="TableListAllBullets3Level"/>
  </w:abstractNum>
  <w:abstractNum w:abstractNumId="17"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8" w15:restartNumberingAfterBreak="0">
    <w:nsid w:val="406936E7"/>
    <w:multiLevelType w:val="multilevel"/>
    <w:tmpl w:val="DC821EBC"/>
    <w:numStyleLink w:val="TableListAllBullets3Level"/>
  </w:abstractNum>
  <w:abstractNum w:abstractNumId="19" w15:restartNumberingAfterBreak="0">
    <w:nsid w:val="40B93BC3"/>
    <w:multiLevelType w:val="multilevel"/>
    <w:tmpl w:val="D7AEC67E"/>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425C113B"/>
    <w:multiLevelType w:val="multilevel"/>
    <w:tmpl w:val="DC821EBC"/>
    <w:numStyleLink w:val="TableListAllBullets3Level"/>
  </w:abstractNum>
  <w:abstractNum w:abstractNumId="22" w15:restartNumberingAfterBreak="0">
    <w:nsid w:val="43B4057B"/>
    <w:multiLevelType w:val="multilevel"/>
    <w:tmpl w:val="DC821EBC"/>
    <w:numStyleLink w:val="TableListAllBullets3Level"/>
  </w:abstractNum>
  <w:abstractNum w:abstractNumId="23" w15:restartNumberingAfterBreak="0">
    <w:nsid w:val="46AF769B"/>
    <w:multiLevelType w:val="hybridMultilevel"/>
    <w:tmpl w:val="EFCE4E4C"/>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4" w15:restartNumberingAfterBreak="0">
    <w:nsid w:val="50D838E5"/>
    <w:multiLevelType w:val="hybridMultilevel"/>
    <w:tmpl w:val="AB36ACCE"/>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5" w15:restartNumberingAfterBreak="0">
    <w:nsid w:val="55F56F5B"/>
    <w:multiLevelType w:val="hybridMultilevel"/>
    <w:tmpl w:val="7D92B92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6" w15:restartNumberingAfterBreak="0">
    <w:nsid w:val="56717F40"/>
    <w:multiLevelType w:val="hybridMultilevel"/>
    <w:tmpl w:val="A5869FB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7" w15:restartNumberingAfterBreak="0">
    <w:nsid w:val="5E094232"/>
    <w:multiLevelType w:val="multilevel"/>
    <w:tmpl w:val="DC821EBC"/>
    <w:numStyleLink w:val="TableListAllBullets3Level"/>
  </w:abstractNum>
  <w:abstractNum w:abstractNumId="28" w15:restartNumberingAfterBreak="0">
    <w:nsid w:val="61EC6CA8"/>
    <w:multiLevelType w:val="multilevel"/>
    <w:tmpl w:val="DC821EBC"/>
    <w:numStyleLink w:val="TableListAllBullets3Level"/>
  </w:abstractNum>
  <w:abstractNum w:abstractNumId="29" w15:restartNumberingAfterBreak="0">
    <w:nsid w:val="64F43A44"/>
    <w:multiLevelType w:val="hybridMultilevel"/>
    <w:tmpl w:val="E416CB18"/>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30"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8BE03B8"/>
    <w:multiLevelType w:val="hybridMultilevel"/>
    <w:tmpl w:val="ABAA16E8"/>
    <w:lvl w:ilvl="0" w:tplc="AA0E45EC">
      <w:start w:val="1"/>
      <w:numFmt w:val="bullet"/>
      <w:lvlText w:val=""/>
      <w:lvlJc w:val="left"/>
      <w:pPr>
        <w:ind w:left="748" w:hanging="360"/>
      </w:pPr>
      <w:rPr>
        <w:rFonts w:ascii="Wingdings 2" w:hAnsi="Wingdings 2" w:cs="Times New Roman" w:hint="default"/>
        <w:sz w:val="28"/>
        <w:szCs w:val="28"/>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32" w15:restartNumberingAfterBreak="0">
    <w:nsid w:val="6AE644BC"/>
    <w:multiLevelType w:val="multilevel"/>
    <w:tmpl w:val="DC821EBC"/>
    <w:numStyleLink w:val="TableListAllBullets3Level"/>
  </w:abstractNum>
  <w:abstractNum w:abstractNumId="33" w15:restartNumberingAfterBreak="0">
    <w:nsid w:val="6EF3311B"/>
    <w:multiLevelType w:val="hybridMultilevel"/>
    <w:tmpl w:val="12EE74CA"/>
    <w:lvl w:ilvl="0" w:tplc="E85805FC">
      <w:start w:val="1"/>
      <w:numFmt w:val="decimal"/>
      <w:pStyle w:val="Numberedlist"/>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34" w15:restartNumberingAfterBreak="0">
    <w:nsid w:val="746F24B8"/>
    <w:multiLevelType w:val="hybridMultilevel"/>
    <w:tmpl w:val="AB2AE8AE"/>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35" w15:restartNumberingAfterBreak="0">
    <w:nsid w:val="7C1E6477"/>
    <w:multiLevelType w:val="hybridMultilevel"/>
    <w:tmpl w:val="295C233A"/>
    <w:lvl w:ilvl="0" w:tplc="E03C09E8">
      <w:start w:val="1"/>
      <w:numFmt w:val="bullet"/>
      <w:pStyle w:val="Bulletedlis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36" w15:restartNumberingAfterBreak="0">
    <w:nsid w:val="7F164A38"/>
    <w:multiLevelType w:val="multilevel"/>
    <w:tmpl w:val="DC821EBC"/>
    <w:numStyleLink w:val="TableListAllBullets3Level"/>
  </w:abstractNum>
  <w:num w:numId="1" w16cid:durableId="1279525192">
    <w:abstractNumId w:val="7"/>
  </w:num>
  <w:num w:numId="2" w16cid:durableId="433331379">
    <w:abstractNumId w:val="17"/>
  </w:num>
  <w:num w:numId="3" w16cid:durableId="1982075890">
    <w:abstractNumId w:val="30"/>
  </w:num>
  <w:num w:numId="4" w16cid:durableId="321741683">
    <w:abstractNumId w:val="3"/>
  </w:num>
  <w:num w:numId="5" w16cid:durableId="1368798462">
    <w:abstractNumId w:val="11"/>
  </w:num>
  <w:num w:numId="6" w16cid:durableId="14622177">
    <w:abstractNumId w:val="10"/>
  </w:num>
  <w:num w:numId="7" w16cid:durableId="1396708997">
    <w:abstractNumId w:val="5"/>
  </w:num>
  <w:num w:numId="8" w16cid:durableId="1302153432">
    <w:abstractNumId w:val="14"/>
  </w:num>
  <w:num w:numId="9" w16cid:durableId="17678484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489755">
    <w:abstractNumId w:val="4"/>
  </w:num>
  <w:num w:numId="11" w16cid:durableId="1850362580">
    <w:abstractNumId w:val="6"/>
  </w:num>
  <w:num w:numId="12" w16cid:durableId="1609505648">
    <w:abstractNumId w:val="20"/>
  </w:num>
  <w:num w:numId="13" w16cid:durableId="829949154">
    <w:abstractNumId w:val="29"/>
  </w:num>
  <w:num w:numId="14" w16cid:durableId="1765959616">
    <w:abstractNumId w:val="23"/>
  </w:num>
  <w:num w:numId="15" w16cid:durableId="2041590749">
    <w:abstractNumId w:val="0"/>
  </w:num>
  <w:num w:numId="16" w16cid:durableId="1450586057">
    <w:abstractNumId w:val="25"/>
  </w:num>
  <w:num w:numId="17" w16cid:durableId="1377315745">
    <w:abstractNumId w:val="13"/>
  </w:num>
  <w:num w:numId="18" w16cid:durableId="22902558">
    <w:abstractNumId w:val="26"/>
  </w:num>
  <w:num w:numId="19" w16cid:durableId="1241790391">
    <w:abstractNumId w:val="12"/>
  </w:num>
  <w:num w:numId="20" w16cid:durableId="303318591">
    <w:abstractNumId w:val="34"/>
  </w:num>
  <w:num w:numId="21" w16cid:durableId="1645114659">
    <w:abstractNumId w:val="24"/>
  </w:num>
  <w:num w:numId="22" w16cid:durableId="1831215268">
    <w:abstractNumId w:val="9"/>
  </w:num>
  <w:num w:numId="23" w16cid:durableId="910043204">
    <w:abstractNumId w:val="31"/>
  </w:num>
  <w:num w:numId="24" w16cid:durableId="993682852">
    <w:abstractNumId w:val="35"/>
  </w:num>
  <w:num w:numId="25" w16cid:durableId="2060322360">
    <w:abstractNumId w:val="33"/>
  </w:num>
  <w:num w:numId="26" w16cid:durableId="1727756380">
    <w:abstractNumId w:val="36"/>
  </w:num>
  <w:num w:numId="27" w16cid:durableId="405733985">
    <w:abstractNumId w:val="21"/>
  </w:num>
  <w:num w:numId="28" w16cid:durableId="2117938768">
    <w:abstractNumId w:val="8"/>
  </w:num>
  <w:num w:numId="29" w16cid:durableId="1009336956">
    <w:abstractNumId w:val="1"/>
  </w:num>
  <w:num w:numId="30" w16cid:durableId="2026054611">
    <w:abstractNumId w:val="19"/>
  </w:num>
  <w:num w:numId="31" w16cid:durableId="483661861">
    <w:abstractNumId w:val="18"/>
  </w:num>
  <w:num w:numId="32" w16cid:durableId="993994125">
    <w:abstractNumId w:val="32"/>
  </w:num>
  <w:num w:numId="33" w16cid:durableId="1801803217">
    <w:abstractNumId w:val="16"/>
  </w:num>
  <w:num w:numId="34" w16cid:durableId="1956016448">
    <w:abstractNumId w:val="27"/>
  </w:num>
  <w:num w:numId="35" w16cid:durableId="467943974">
    <w:abstractNumId w:val="22"/>
  </w:num>
  <w:num w:numId="36" w16cid:durableId="1986661195">
    <w:abstractNumId w:val="2"/>
  </w:num>
  <w:num w:numId="37" w16cid:durableId="365183366">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6499F"/>
    <w:rsid w:val="00066DBE"/>
    <w:rsid w:val="0006713E"/>
    <w:rsid w:val="00070044"/>
    <w:rsid w:val="0007165A"/>
    <w:rsid w:val="000913ED"/>
    <w:rsid w:val="00092447"/>
    <w:rsid w:val="00096FC7"/>
    <w:rsid w:val="000B047B"/>
    <w:rsid w:val="000B71E8"/>
    <w:rsid w:val="000E1CE3"/>
    <w:rsid w:val="0010528D"/>
    <w:rsid w:val="00107514"/>
    <w:rsid w:val="00115E98"/>
    <w:rsid w:val="00125B5A"/>
    <w:rsid w:val="00151978"/>
    <w:rsid w:val="001666F1"/>
    <w:rsid w:val="00166BB4"/>
    <w:rsid w:val="00172FEB"/>
    <w:rsid w:val="0017686C"/>
    <w:rsid w:val="00176CC5"/>
    <w:rsid w:val="00180AAD"/>
    <w:rsid w:val="001A4752"/>
    <w:rsid w:val="001A697D"/>
    <w:rsid w:val="001B1393"/>
    <w:rsid w:val="001C3D1B"/>
    <w:rsid w:val="001C3EB0"/>
    <w:rsid w:val="001C6957"/>
    <w:rsid w:val="001C6D5F"/>
    <w:rsid w:val="001D3177"/>
    <w:rsid w:val="001E3E78"/>
    <w:rsid w:val="001E6893"/>
    <w:rsid w:val="001F2035"/>
    <w:rsid w:val="001F6F81"/>
    <w:rsid w:val="001F70EC"/>
    <w:rsid w:val="00216756"/>
    <w:rsid w:val="00216A0A"/>
    <w:rsid w:val="00216F79"/>
    <w:rsid w:val="00217457"/>
    <w:rsid w:val="00220095"/>
    <w:rsid w:val="00231903"/>
    <w:rsid w:val="00232573"/>
    <w:rsid w:val="00234B98"/>
    <w:rsid w:val="002405CD"/>
    <w:rsid w:val="002407FF"/>
    <w:rsid w:val="00251AA9"/>
    <w:rsid w:val="002669B1"/>
    <w:rsid w:val="00271868"/>
    <w:rsid w:val="002738CB"/>
    <w:rsid w:val="00273C11"/>
    <w:rsid w:val="00275DDB"/>
    <w:rsid w:val="00277E0F"/>
    <w:rsid w:val="00287680"/>
    <w:rsid w:val="002A50A0"/>
    <w:rsid w:val="002E0B83"/>
    <w:rsid w:val="002F1A84"/>
    <w:rsid w:val="002F2356"/>
    <w:rsid w:val="002F7622"/>
    <w:rsid w:val="00303906"/>
    <w:rsid w:val="0030503A"/>
    <w:rsid w:val="003108B7"/>
    <w:rsid w:val="00315F53"/>
    <w:rsid w:val="00321CDB"/>
    <w:rsid w:val="00322F9D"/>
    <w:rsid w:val="003231FA"/>
    <w:rsid w:val="00323A70"/>
    <w:rsid w:val="00326644"/>
    <w:rsid w:val="003323B1"/>
    <w:rsid w:val="00334113"/>
    <w:rsid w:val="00336228"/>
    <w:rsid w:val="00350E10"/>
    <w:rsid w:val="00360CD7"/>
    <w:rsid w:val="00361264"/>
    <w:rsid w:val="00363C04"/>
    <w:rsid w:val="003717FA"/>
    <w:rsid w:val="00376A0A"/>
    <w:rsid w:val="00383A3B"/>
    <w:rsid w:val="00391457"/>
    <w:rsid w:val="003960ED"/>
    <w:rsid w:val="003A5033"/>
    <w:rsid w:val="003C340E"/>
    <w:rsid w:val="003D1729"/>
    <w:rsid w:val="003D200A"/>
    <w:rsid w:val="003E0E9D"/>
    <w:rsid w:val="003E3C82"/>
    <w:rsid w:val="003F2107"/>
    <w:rsid w:val="00400CF8"/>
    <w:rsid w:val="004030EB"/>
    <w:rsid w:val="00403422"/>
    <w:rsid w:val="0041645F"/>
    <w:rsid w:val="00417F34"/>
    <w:rsid w:val="00427D06"/>
    <w:rsid w:val="00430444"/>
    <w:rsid w:val="00433D3E"/>
    <w:rsid w:val="004525EA"/>
    <w:rsid w:val="0045362D"/>
    <w:rsid w:val="00456933"/>
    <w:rsid w:val="00456A07"/>
    <w:rsid w:val="00460BE6"/>
    <w:rsid w:val="00477792"/>
    <w:rsid w:val="00483950"/>
    <w:rsid w:val="004B22D1"/>
    <w:rsid w:val="004D2E76"/>
    <w:rsid w:val="004E3F40"/>
    <w:rsid w:val="004E49B7"/>
    <w:rsid w:val="004F4085"/>
    <w:rsid w:val="00501027"/>
    <w:rsid w:val="00521D18"/>
    <w:rsid w:val="005233EF"/>
    <w:rsid w:val="00526282"/>
    <w:rsid w:val="00530265"/>
    <w:rsid w:val="00537EF4"/>
    <w:rsid w:val="005424A4"/>
    <w:rsid w:val="00554B3A"/>
    <w:rsid w:val="00556E72"/>
    <w:rsid w:val="005748A5"/>
    <w:rsid w:val="00575CE8"/>
    <w:rsid w:val="005815CB"/>
    <w:rsid w:val="00582599"/>
    <w:rsid w:val="00582E91"/>
    <w:rsid w:val="00583E28"/>
    <w:rsid w:val="0059511F"/>
    <w:rsid w:val="005C1DF1"/>
    <w:rsid w:val="005D33FE"/>
    <w:rsid w:val="005D3973"/>
    <w:rsid w:val="005D59C0"/>
    <w:rsid w:val="0060080E"/>
    <w:rsid w:val="0060244E"/>
    <w:rsid w:val="0061185E"/>
    <w:rsid w:val="00622BC5"/>
    <w:rsid w:val="00625BC7"/>
    <w:rsid w:val="00627391"/>
    <w:rsid w:val="00627EC8"/>
    <w:rsid w:val="00635475"/>
    <w:rsid w:val="00641639"/>
    <w:rsid w:val="00645A39"/>
    <w:rsid w:val="0065076E"/>
    <w:rsid w:val="00663436"/>
    <w:rsid w:val="00666E20"/>
    <w:rsid w:val="00676214"/>
    <w:rsid w:val="00686875"/>
    <w:rsid w:val="00695C0C"/>
    <w:rsid w:val="006A6908"/>
    <w:rsid w:val="006C2B1A"/>
    <w:rsid w:val="006D2668"/>
    <w:rsid w:val="006D2FDF"/>
    <w:rsid w:val="006D52CB"/>
    <w:rsid w:val="006D553A"/>
    <w:rsid w:val="006F1584"/>
    <w:rsid w:val="0072078E"/>
    <w:rsid w:val="00723F1A"/>
    <w:rsid w:val="00730C95"/>
    <w:rsid w:val="00735B2E"/>
    <w:rsid w:val="007462A6"/>
    <w:rsid w:val="00747A00"/>
    <w:rsid w:val="007672DC"/>
    <w:rsid w:val="0077059D"/>
    <w:rsid w:val="0077261D"/>
    <w:rsid w:val="00785550"/>
    <w:rsid w:val="00793FA9"/>
    <w:rsid w:val="00796D7D"/>
    <w:rsid w:val="007B0C91"/>
    <w:rsid w:val="007B669A"/>
    <w:rsid w:val="007C4319"/>
    <w:rsid w:val="007D0963"/>
    <w:rsid w:val="007D76AC"/>
    <w:rsid w:val="007F56CD"/>
    <w:rsid w:val="00811807"/>
    <w:rsid w:val="00825E2A"/>
    <w:rsid w:val="00855DAD"/>
    <w:rsid w:val="00863367"/>
    <w:rsid w:val="00865840"/>
    <w:rsid w:val="008807C8"/>
    <w:rsid w:val="008843E8"/>
    <w:rsid w:val="008A19A0"/>
    <w:rsid w:val="008B3748"/>
    <w:rsid w:val="008B61BF"/>
    <w:rsid w:val="008D02E2"/>
    <w:rsid w:val="008E608C"/>
    <w:rsid w:val="008F36D9"/>
    <w:rsid w:val="008F47F2"/>
    <w:rsid w:val="00904118"/>
    <w:rsid w:val="0091452E"/>
    <w:rsid w:val="00926AFF"/>
    <w:rsid w:val="00940C46"/>
    <w:rsid w:val="00944A3A"/>
    <w:rsid w:val="00945942"/>
    <w:rsid w:val="0095024F"/>
    <w:rsid w:val="009623E6"/>
    <w:rsid w:val="00973B13"/>
    <w:rsid w:val="0098641F"/>
    <w:rsid w:val="00996C59"/>
    <w:rsid w:val="009A671A"/>
    <w:rsid w:val="009B2347"/>
    <w:rsid w:val="009B39D2"/>
    <w:rsid w:val="009B6FF8"/>
    <w:rsid w:val="009D61A0"/>
    <w:rsid w:val="009E22DF"/>
    <w:rsid w:val="009E578B"/>
    <w:rsid w:val="009E5C89"/>
    <w:rsid w:val="00A00F46"/>
    <w:rsid w:val="00A11B99"/>
    <w:rsid w:val="00A12D4E"/>
    <w:rsid w:val="00A20B17"/>
    <w:rsid w:val="00A23F13"/>
    <w:rsid w:val="00A27877"/>
    <w:rsid w:val="00A52AB4"/>
    <w:rsid w:val="00A832D7"/>
    <w:rsid w:val="00A9555C"/>
    <w:rsid w:val="00A9595E"/>
    <w:rsid w:val="00AA18F5"/>
    <w:rsid w:val="00AA6B2F"/>
    <w:rsid w:val="00AA7630"/>
    <w:rsid w:val="00AA7C6C"/>
    <w:rsid w:val="00AB5329"/>
    <w:rsid w:val="00AC154D"/>
    <w:rsid w:val="00AC4DD9"/>
    <w:rsid w:val="00AC5414"/>
    <w:rsid w:val="00AD4D04"/>
    <w:rsid w:val="00AD7634"/>
    <w:rsid w:val="00AD7A19"/>
    <w:rsid w:val="00AE06C1"/>
    <w:rsid w:val="00AE43B4"/>
    <w:rsid w:val="00AE72A9"/>
    <w:rsid w:val="00AE78C4"/>
    <w:rsid w:val="00AF20C3"/>
    <w:rsid w:val="00AF7DD6"/>
    <w:rsid w:val="00B249E6"/>
    <w:rsid w:val="00B4064C"/>
    <w:rsid w:val="00B705E6"/>
    <w:rsid w:val="00B712C5"/>
    <w:rsid w:val="00B8333F"/>
    <w:rsid w:val="00B8519F"/>
    <w:rsid w:val="00B95D32"/>
    <w:rsid w:val="00BB09C2"/>
    <w:rsid w:val="00BB468F"/>
    <w:rsid w:val="00BB4B60"/>
    <w:rsid w:val="00BC17C8"/>
    <w:rsid w:val="00BC3ED2"/>
    <w:rsid w:val="00BC68B8"/>
    <w:rsid w:val="00BD257C"/>
    <w:rsid w:val="00BD26EA"/>
    <w:rsid w:val="00BD3171"/>
    <w:rsid w:val="00BD5378"/>
    <w:rsid w:val="00BE327E"/>
    <w:rsid w:val="00BE6F04"/>
    <w:rsid w:val="00BF0295"/>
    <w:rsid w:val="00BF2FA5"/>
    <w:rsid w:val="00BF373B"/>
    <w:rsid w:val="00BF7B37"/>
    <w:rsid w:val="00C12B0C"/>
    <w:rsid w:val="00C33EEE"/>
    <w:rsid w:val="00C34106"/>
    <w:rsid w:val="00C352F9"/>
    <w:rsid w:val="00C44ABA"/>
    <w:rsid w:val="00C50278"/>
    <w:rsid w:val="00C76378"/>
    <w:rsid w:val="00C81006"/>
    <w:rsid w:val="00C957B5"/>
    <w:rsid w:val="00C965C0"/>
    <w:rsid w:val="00C97D93"/>
    <w:rsid w:val="00C97F79"/>
    <w:rsid w:val="00CA107F"/>
    <w:rsid w:val="00CA3157"/>
    <w:rsid w:val="00CA4B9D"/>
    <w:rsid w:val="00CC14FD"/>
    <w:rsid w:val="00CD30F9"/>
    <w:rsid w:val="00CE6618"/>
    <w:rsid w:val="00CF3CCF"/>
    <w:rsid w:val="00D00DAB"/>
    <w:rsid w:val="00D00ECB"/>
    <w:rsid w:val="00D01D6F"/>
    <w:rsid w:val="00D03126"/>
    <w:rsid w:val="00D0624C"/>
    <w:rsid w:val="00D12160"/>
    <w:rsid w:val="00D124FD"/>
    <w:rsid w:val="00D137DA"/>
    <w:rsid w:val="00D15248"/>
    <w:rsid w:val="00D23268"/>
    <w:rsid w:val="00D435F2"/>
    <w:rsid w:val="00D56593"/>
    <w:rsid w:val="00D67F00"/>
    <w:rsid w:val="00D8447C"/>
    <w:rsid w:val="00D86598"/>
    <w:rsid w:val="00DA20DD"/>
    <w:rsid w:val="00DA5B13"/>
    <w:rsid w:val="00DC076F"/>
    <w:rsid w:val="00DC376C"/>
    <w:rsid w:val="00DD2F5B"/>
    <w:rsid w:val="00DE56ED"/>
    <w:rsid w:val="00DF1C54"/>
    <w:rsid w:val="00DF27E0"/>
    <w:rsid w:val="00DF40B1"/>
    <w:rsid w:val="00E33B74"/>
    <w:rsid w:val="00E35D5A"/>
    <w:rsid w:val="00E57C45"/>
    <w:rsid w:val="00E70EA9"/>
    <w:rsid w:val="00E8162F"/>
    <w:rsid w:val="00E84619"/>
    <w:rsid w:val="00E96F32"/>
    <w:rsid w:val="00EA1208"/>
    <w:rsid w:val="00EA319A"/>
    <w:rsid w:val="00EA61F9"/>
    <w:rsid w:val="00EC0517"/>
    <w:rsid w:val="00EC2AA7"/>
    <w:rsid w:val="00ED06E5"/>
    <w:rsid w:val="00ED3E27"/>
    <w:rsid w:val="00ED5C9C"/>
    <w:rsid w:val="00EE3AA3"/>
    <w:rsid w:val="00EE46BD"/>
    <w:rsid w:val="00EF2FDD"/>
    <w:rsid w:val="00F15554"/>
    <w:rsid w:val="00F2207C"/>
    <w:rsid w:val="00F30D7C"/>
    <w:rsid w:val="00F322FA"/>
    <w:rsid w:val="00F44BA4"/>
    <w:rsid w:val="00F45A8D"/>
    <w:rsid w:val="00F47866"/>
    <w:rsid w:val="00F64B7F"/>
    <w:rsid w:val="00F675F2"/>
    <w:rsid w:val="00F70E96"/>
    <w:rsid w:val="00F87D4E"/>
    <w:rsid w:val="00FA5570"/>
    <w:rsid w:val="00FA752B"/>
    <w:rsid w:val="00FB1E71"/>
    <w:rsid w:val="00FB66C6"/>
    <w:rsid w:val="00FC2AE6"/>
    <w:rsid w:val="00FC5568"/>
    <w:rsid w:val="00FC5DE8"/>
    <w:rsid w:val="00FC7935"/>
    <w:rsid w:val="00FD514B"/>
    <w:rsid w:val="00FE5C99"/>
    <w:rsid w:val="00FF180F"/>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76593C5B"/>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13"/>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3"/>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2F7622"/>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rsid w:val="00176CC5"/>
  </w:style>
  <w:style w:type="paragraph" w:styleId="ListNumber2">
    <w:name w:val="List Number 2"/>
    <w:basedOn w:val="BodyText"/>
    <w:rsid w:val="00176CC5"/>
  </w:style>
  <w:style w:type="paragraph" w:styleId="ListNumber3">
    <w:name w:val="List Number 3"/>
    <w:basedOn w:val="BodyText"/>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HeaderChar">
    <w:name w:val="Header Char"/>
    <w:basedOn w:val="DefaultParagraphFont"/>
    <w:link w:val="Header"/>
    <w:uiPriority w:val="13"/>
    <w:rsid w:val="001E6893"/>
    <w:rPr>
      <w:rFonts w:ascii="Arial" w:hAnsi="Arial"/>
      <w:szCs w:val="24"/>
    </w:rPr>
  </w:style>
  <w:style w:type="paragraph" w:styleId="CommentText">
    <w:name w:val="annotation text"/>
    <w:basedOn w:val="Normal"/>
    <w:link w:val="CommentTextChar"/>
    <w:rsid w:val="00AF20C3"/>
    <w:pPr>
      <w:spacing w:line="240" w:lineRule="auto"/>
    </w:pPr>
    <w:rPr>
      <w:szCs w:val="20"/>
    </w:rPr>
  </w:style>
  <w:style w:type="character" w:customStyle="1" w:styleId="CommentTextChar">
    <w:name w:val="Comment Text Char"/>
    <w:basedOn w:val="DefaultParagraphFont"/>
    <w:link w:val="CommentText"/>
    <w:rsid w:val="00AF20C3"/>
    <w:rPr>
      <w:rFonts w:ascii="Arial" w:hAnsi="Arial"/>
    </w:rPr>
  </w:style>
  <w:style w:type="paragraph" w:styleId="CommentSubject">
    <w:name w:val="annotation subject"/>
    <w:basedOn w:val="CommentText"/>
    <w:next w:val="CommentText"/>
    <w:link w:val="CommentSubjectChar"/>
    <w:rsid w:val="00AF20C3"/>
    <w:rPr>
      <w:b/>
      <w:bCs/>
    </w:rPr>
  </w:style>
  <w:style w:type="character" w:customStyle="1" w:styleId="CommentSubjectChar">
    <w:name w:val="Comment Subject Char"/>
    <w:basedOn w:val="CommentTextChar"/>
    <w:link w:val="CommentSubject"/>
    <w:rsid w:val="00AF20C3"/>
    <w:rPr>
      <w:rFonts w:ascii="Arial" w:hAnsi="Arial"/>
      <w:b/>
      <w:bCs/>
    </w:rPr>
  </w:style>
  <w:style w:type="paragraph" w:styleId="BalloonText">
    <w:name w:val="Balloon Text"/>
    <w:basedOn w:val="Normal"/>
    <w:link w:val="BalloonTextChar"/>
    <w:rsid w:val="00AF20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F20C3"/>
    <w:rPr>
      <w:rFonts w:ascii="Segoe UI" w:hAnsi="Segoe UI" w:cs="Segoe UI"/>
      <w:sz w:val="18"/>
      <w:szCs w:val="18"/>
    </w:rPr>
  </w:style>
  <w:style w:type="paragraph" w:customStyle="1" w:styleId="Bulletedlist">
    <w:name w:val="Bulleted list"/>
    <w:basedOn w:val="TableBodyText"/>
    <w:qFormat/>
    <w:rsid w:val="00C97F79"/>
    <w:pPr>
      <w:keepNext/>
      <w:keepLines/>
      <w:numPr>
        <w:numId w:val="24"/>
      </w:numPr>
      <w:ind w:left="322" w:hanging="283"/>
    </w:pPr>
  </w:style>
  <w:style w:type="paragraph" w:customStyle="1" w:styleId="Numberedlist">
    <w:name w:val="Numbered list"/>
    <w:basedOn w:val="TableBodyText"/>
    <w:qFormat/>
    <w:rsid w:val="00D00DAB"/>
    <w:pPr>
      <w:numPr>
        <w:numId w:val="25"/>
      </w:numPr>
      <w:ind w:left="323" w:right="-198" w:hanging="323"/>
    </w:pPr>
  </w:style>
  <w:style w:type="character" w:styleId="PlaceholderText">
    <w:name w:val="Placeholder Text"/>
    <w:basedOn w:val="DefaultParagraphFont"/>
    <w:uiPriority w:val="99"/>
    <w:semiHidden/>
    <w:rsid w:val="00A9595E"/>
    <w:rPr>
      <w:color w:val="808080"/>
    </w:rPr>
  </w:style>
  <w:style w:type="character" w:styleId="CommentReference">
    <w:name w:val="annotation reference"/>
    <w:basedOn w:val="DefaultParagraphFont"/>
    <w:rsid w:val="00A9595E"/>
    <w:rPr>
      <w:sz w:val="16"/>
      <w:szCs w:val="16"/>
    </w:rPr>
  </w:style>
  <w:style w:type="paragraph" w:styleId="Revision">
    <w:name w:val="Revision"/>
    <w:hidden/>
    <w:uiPriority w:val="99"/>
    <w:semiHidden/>
    <w:rsid w:val="00216A0A"/>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86B2F5966947E18F023CC805B69EF3"/>
        <w:category>
          <w:name w:val="General"/>
          <w:gallery w:val="placeholder"/>
        </w:category>
        <w:types>
          <w:type w:val="bbPlcHdr"/>
        </w:types>
        <w:behaviors>
          <w:behavior w:val="content"/>
        </w:behaviors>
        <w:guid w:val="{39DF0BF3-CDFE-4205-84B0-15753B172AA7}"/>
      </w:docPartPr>
      <w:docPartBody>
        <w:p w:rsidR="000B4BDE" w:rsidRDefault="004C4EB6" w:rsidP="004C4EB6">
          <w:pPr>
            <w:pStyle w:val="7686B2F5966947E18F023CC805B69EF3"/>
          </w:pPr>
          <w:r w:rsidRPr="00D56E04">
            <w:rPr>
              <w:rStyle w:val="PlaceholderText"/>
            </w:rPr>
            <w:t>Choose an item.</w:t>
          </w:r>
        </w:p>
      </w:docPartBody>
    </w:docPart>
    <w:docPart>
      <w:docPartPr>
        <w:name w:val="1514CDB424F547248F87EDBECF6C3C2B"/>
        <w:category>
          <w:name w:val="General"/>
          <w:gallery w:val="placeholder"/>
        </w:category>
        <w:types>
          <w:type w:val="bbPlcHdr"/>
        </w:types>
        <w:behaviors>
          <w:behavior w:val="content"/>
        </w:behaviors>
        <w:guid w:val="{9A7B4A0C-1C76-4E84-856D-D68FAAFF53F3}"/>
      </w:docPartPr>
      <w:docPartBody>
        <w:p w:rsidR="000B4BDE" w:rsidRDefault="004C4EB6" w:rsidP="004C4EB6">
          <w:pPr>
            <w:pStyle w:val="1514CDB424F547248F87EDBECF6C3C2B"/>
          </w:pPr>
          <w:r w:rsidRPr="00D56E04">
            <w:rPr>
              <w:rStyle w:val="PlaceholderText"/>
            </w:rPr>
            <w:t>Choose an item.</w:t>
          </w:r>
        </w:p>
      </w:docPartBody>
    </w:docPart>
    <w:docPart>
      <w:docPartPr>
        <w:name w:val="AE7096C369F141289F19AAFB4FD7F266"/>
        <w:category>
          <w:name w:val="General"/>
          <w:gallery w:val="placeholder"/>
        </w:category>
        <w:types>
          <w:type w:val="bbPlcHdr"/>
        </w:types>
        <w:behaviors>
          <w:behavior w:val="content"/>
        </w:behaviors>
        <w:guid w:val="{1E14F98F-57E1-404B-99AC-D40CA31CA52B}"/>
      </w:docPartPr>
      <w:docPartBody>
        <w:p w:rsidR="000B4BDE" w:rsidRDefault="004C4EB6" w:rsidP="004C4EB6">
          <w:pPr>
            <w:pStyle w:val="AE7096C369F141289F19AAFB4FD7F266"/>
          </w:pPr>
          <w:r w:rsidRPr="00D56E0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B6"/>
    <w:rsid w:val="000B4BDE"/>
    <w:rsid w:val="003D3236"/>
    <w:rsid w:val="004C4EB6"/>
    <w:rsid w:val="009623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4EB6"/>
    <w:rPr>
      <w:color w:val="808080"/>
    </w:rPr>
  </w:style>
  <w:style w:type="paragraph" w:customStyle="1" w:styleId="7686B2F5966947E18F023CC805B69EF3">
    <w:name w:val="7686B2F5966947E18F023CC805B69EF3"/>
    <w:rsid w:val="004C4EB6"/>
  </w:style>
  <w:style w:type="paragraph" w:customStyle="1" w:styleId="1514CDB424F547248F87EDBECF6C3C2B">
    <w:name w:val="1514CDB424F547248F87EDBECF6C3C2B"/>
    <w:rsid w:val="004C4EB6"/>
  </w:style>
  <w:style w:type="paragraph" w:customStyle="1" w:styleId="AE7096C369F141289F19AAFB4FD7F266">
    <w:name w:val="AE7096C369F141289F19AAFB4FD7F266"/>
    <w:rsid w:val="004C4E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Props1.xml><?xml version="1.0" encoding="utf-8"?>
<ds:datastoreItem xmlns:ds="http://schemas.openxmlformats.org/officeDocument/2006/customXml" ds:itemID="{37A70E13-C6E3-4964-B201-B9A7406E3157}">
  <ds:schemaRefs>
    <ds:schemaRef ds:uri="http://schemas.openxmlformats.org/officeDocument/2006/bibliography"/>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5A88155A-B3AD-4B8B-84F8-2AB720732F9B}">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 ds:uri="http://www.w3.org/XML/1998/namespace"/>
    <ds:schemaRef ds:uri="http://schemas.openxmlformats.org/package/2006/metadata/core-properties"/>
    <ds:schemaRef ds:uri="ec972935-d489-4a83-af2a-c34816ed283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501</TotalTime>
  <Pages>14</Pages>
  <Words>2805</Words>
  <Characters>16924</Characters>
  <Application>Microsoft Office Word</Application>
  <DocSecurity>0</DocSecurity>
  <Lines>367</Lines>
  <Paragraphs>303</Paragraphs>
  <ScaleCrop>false</ScaleCrop>
  <HeadingPairs>
    <vt:vector size="2" baseType="variant">
      <vt:variant>
        <vt:lpstr>Title</vt:lpstr>
      </vt:variant>
      <vt:variant>
        <vt:i4>1</vt:i4>
      </vt:variant>
    </vt:vector>
  </HeadingPairs>
  <TitlesOfParts>
    <vt:vector size="1" baseType="lpstr">
      <vt:lpstr>CAC069M</vt:lpstr>
    </vt:vector>
  </TitlesOfParts>
  <Company>Department of Transport and Main Roads;</Company>
  <LinksUpToDate>false</LinksUpToDate>
  <CharactersWithSpaces>19426</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CAC069M</dc:title>
  <dc:subject>Noise and Vibration Management Plan (MRTS51, Transport Noise Management Code of Practice: Volume 2 – Construction Noise and Vibration)</dc:subject>
  <dc:creator>Department of Transport and Main Roads</dc:creator>
  <cp:keywords>Contract; Administration; System; CAS; Checklist;</cp:keywords>
  <dc:description/>
  <cp:lastModifiedBy>Jennifer M McConaghie</cp:lastModifiedBy>
  <cp:revision>26</cp:revision>
  <cp:lastPrinted>2013-06-20T03:17:00Z</cp:lastPrinted>
  <dcterms:created xsi:type="dcterms:W3CDTF">2017-04-24T06:06:00Z</dcterms:created>
  <dcterms:modified xsi:type="dcterms:W3CDTF">2025-03-11T00:00:00Z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