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2341C" w14:textId="3C5413A0" w:rsidR="00CD30F9" w:rsidRDefault="00EC2AA7" w:rsidP="00EC2AA7">
      <w:pPr>
        <w:pStyle w:val="HeadingPartChapter"/>
        <w:spacing w:after="360"/>
      </w:pPr>
      <w:r>
        <w:t>Checklist</w:t>
      </w:r>
      <w:r w:rsidR="002624B4">
        <w:rPr>
          <w:rFonts w:hint="eastAsia"/>
        </w:rPr>
        <w:t> </w:t>
      </w:r>
      <w:r>
        <w:t>–</w:t>
      </w:r>
      <w:r w:rsidR="002624B4">
        <w:rPr>
          <w:rFonts w:hint="eastAsia"/>
        </w:rPr>
        <w:t> </w:t>
      </w:r>
      <w:r w:rsidR="00D75A8C">
        <w:t>CAC071M</w:t>
      </w:r>
      <w:r>
        <w:br/>
      </w:r>
      <w:r w:rsidR="001C6277">
        <w:t>Noise and Vibration Assessment Report</w:t>
      </w:r>
      <w:r w:rsidR="002624B4">
        <w:rPr>
          <w:rFonts w:hint="eastAsia"/>
        </w:rPr>
        <w:t> </w:t>
      </w:r>
      <w:r w:rsidR="001C6277">
        <w:t>(</w:t>
      </w:r>
      <w:r w:rsidR="001B7C99">
        <w:t xml:space="preserve">MRTS51, </w:t>
      </w:r>
      <w:r w:rsidR="001C6277">
        <w:t>Transport Noise Management Code of Practice: Volume 2</w:t>
      </w:r>
      <w:r w:rsidR="002624B4">
        <w:rPr>
          <w:rFonts w:hint="eastAsia"/>
        </w:rPr>
        <w:t> </w:t>
      </w:r>
      <w:r w:rsidR="001C6277">
        <w:t>–</w:t>
      </w:r>
      <w:r w:rsidR="00CD1422">
        <w:t> </w:t>
      </w:r>
      <w:r w:rsidR="001C6277">
        <w:t>Co</w:t>
      </w:r>
      <w:r w:rsidR="003C1BA1">
        <w:t>nstruction Noise and Vibration</w:t>
      </w:r>
      <w:r w:rsidR="001C6277">
        <w:t>)</w:t>
      </w:r>
    </w:p>
    <w:tbl>
      <w:tblPr>
        <w:tblStyle w:val="TableGrid"/>
        <w:tblW w:w="0" w:type="auto"/>
        <w:tblLook w:val="04A0" w:firstRow="1" w:lastRow="0" w:firstColumn="1" w:lastColumn="0" w:noHBand="0" w:noVBand="1"/>
      </w:tblPr>
      <w:tblGrid>
        <w:gridCol w:w="1555"/>
        <w:gridCol w:w="3109"/>
        <w:gridCol w:w="1427"/>
        <w:gridCol w:w="3237"/>
        <w:gridCol w:w="2332"/>
        <w:gridCol w:w="2332"/>
      </w:tblGrid>
      <w:tr w:rsidR="00825E2A" w14:paraId="39FE699B" w14:textId="77777777" w:rsidTr="00825E2A">
        <w:tc>
          <w:tcPr>
            <w:tcW w:w="1555" w:type="dxa"/>
          </w:tcPr>
          <w:p w14:paraId="1DE5F257" w14:textId="77777777" w:rsidR="00825E2A" w:rsidRPr="00825E2A" w:rsidRDefault="00825E2A" w:rsidP="00B00286">
            <w:pPr>
              <w:pStyle w:val="BodyText"/>
              <w:rPr>
                <w:rStyle w:val="BodyTextbold"/>
              </w:rPr>
            </w:pPr>
            <w:r w:rsidRPr="00825E2A">
              <w:rPr>
                <w:rStyle w:val="BodyTextbold"/>
              </w:rPr>
              <w:t>Contractor</w:t>
            </w:r>
          </w:p>
        </w:tc>
        <w:tc>
          <w:tcPr>
            <w:tcW w:w="3109" w:type="dxa"/>
          </w:tcPr>
          <w:p w14:paraId="198EA7C2" w14:textId="77777777" w:rsidR="00825E2A" w:rsidRPr="00825E2A" w:rsidRDefault="00825E2A" w:rsidP="00825E2A">
            <w:pPr>
              <w:rPr>
                <w:rStyle w:val="BodyTextbold"/>
              </w:rPr>
            </w:pPr>
          </w:p>
        </w:tc>
        <w:tc>
          <w:tcPr>
            <w:tcW w:w="1427" w:type="dxa"/>
          </w:tcPr>
          <w:p w14:paraId="10C68124" w14:textId="77777777" w:rsidR="00825E2A" w:rsidRPr="00825E2A" w:rsidRDefault="00825E2A" w:rsidP="00B00286">
            <w:pPr>
              <w:pStyle w:val="BodyText"/>
              <w:rPr>
                <w:rStyle w:val="BodyTextbold"/>
              </w:rPr>
            </w:pPr>
            <w:r w:rsidRPr="00825E2A">
              <w:rPr>
                <w:rStyle w:val="BodyTextbold"/>
              </w:rPr>
              <w:t>Date</w:t>
            </w:r>
          </w:p>
        </w:tc>
        <w:tc>
          <w:tcPr>
            <w:tcW w:w="3237" w:type="dxa"/>
          </w:tcPr>
          <w:p w14:paraId="2A54F661" w14:textId="77777777" w:rsidR="00825E2A" w:rsidRPr="00825E2A" w:rsidRDefault="00825E2A" w:rsidP="00825E2A">
            <w:pPr>
              <w:rPr>
                <w:rStyle w:val="BodyTextbold"/>
              </w:rPr>
            </w:pPr>
          </w:p>
        </w:tc>
        <w:tc>
          <w:tcPr>
            <w:tcW w:w="2332" w:type="dxa"/>
          </w:tcPr>
          <w:p w14:paraId="187CB8D7" w14:textId="77777777" w:rsidR="00825E2A" w:rsidRPr="00825E2A" w:rsidRDefault="00825E2A" w:rsidP="00B00286">
            <w:pPr>
              <w:pStyle w:val="BodyText"/>
              <w:rPr>
                <w:rStyle w:val="BodyTextbold"/>
              </w:rPr>
            </w:pPr>
            <w:r w:rsidRPr="00825E2A">
              <w:rPr>
                <w:rStyle w:val="BodyTextbold"/>
              </w:rPr>
              <w:t>Review No.</w:t>
            </w:r>
          </w:p>
        </w:tc>
        <w:tc>
          <w:tcPr>
            <w:tcW w:w="2332" w:type="dxa"/>
          </w:tcPr>
          <w:p w14:paraId="03CBBC2B" w14:textId="77777777" w:rsidR="00825E2A" w:rsidRPr="00825E2A" w:rsidRDefault="00825E2A" w:rsidP="00825E2A">
            <w:pPr>
              <w:rPr>
                <w:rStyle w:val="BodyTextbold"/>
              </w:rPr>
            </w:pPr>
          </w:p>
        </w:tc>
      </w:tr>
      <w:tr w:rsidR="00825E2A" w14:paraId="212872F3" w14:textId="77777777" w:rsidTr="00825E2A">
        <w:tc>
          <w:tcPr>
            <w:tcW w:w="1555" w:type="dxa"/>
          </w:tcPr>
          <w:p w14:paraId="70262AAF" w14:textId="77777777" w:rsidR="00825E2A" w:rsidRPr="00825E2A" w:rsidRDefault="00825E2A" w:rsidP="00B00286">
            <w:pPr>
              <w:pStyle w:val="BodyText"/>
              <w:rPr>
                <w:rStyle w:val="BodyTextbold"/>
              </w:rPr>
            </w:pPr>
            <w:r w:rsidRPr="00825E2A">
              <w:rPr>
                <w:rStyle w:val="BodyTextbold"/>
              </w:rPr>
              <w:t>Contract No.</w:t>
            </w:r>
          </w:p>
        </w:tc>
        <w:tc>
          <w:tcPr>
            <w:tcW w:w="3109" w:type="dxa"/>
          </w:tcPr>
          <w:p w14:paraId="03407171" w14:textId="77777777" w:rsidR="00825E2A" w:rsidRPr="00825E2A" w:rsidRDefault="00825E2A" w:rsidP="00825E2A">
            <w:pPr>
              <w:rPr>
                <w:rStyle w:val="BodyTextbold"/>
              </w:rPr>
            </w:pPr>
          </w:p>
        </w:tc>
        <w:tc>
          <w:tcPr>
            <w:tcW w:w="1427" w:type="dxa"/>
          </w:tcPr>
          <w:p w14:paraId="5A4CA4E3" w14:textId="77777777" w:rsidR="00825E2A" w:rsidRPr="00825E2A" w:rsidRDefault="00825E2A" w:rsidP="00B00286">
            <w:pPr>
              <w:pStyle w:val="BodyText"/>
              <w:rPr>
                <w:rStyle w:val="BodyTextbold"/>
              </w:rPr>
            </w:pPr>
            <w:r w:rsidRPr="00825E2A">
              <w:rPr>
                <w:rStyle w:val="BodyTextbold"/>
              </w:rPr>
              <w:t>Project No.</w:t>
            </w:r>
          </w:p>
        </w:tc>
        <w:tc>
          <w:tcPr>
            <w:tcW w:w="3237" w:type="dxa"/>
          </w:tcPr>
          <w:p w14:paraId="495E7215" w14:textId="77777777" w:rsidR="00825E2A" w:rsidRPr="00825E2A" w:rsidRDefault="00825E2A" w:rsidP="00825E2A">
            <w:pPr>
              <w:rPr>
                <w:rStyle w:val="BodyTextbold"/>
              </w:rPr>
            </w:pPr>
          </w:p>
        </w:tc>
        <w:tc>
          <w:tcPr>
            <w:tcW w:w="2332" w:type="dxa"/>
          </w:tcPr>
          <w:p w14:paraId="474B6366" w14:textId="77777777" w:rsidR="00825E2A" w:rsidRPr="00825E2A" w:rsidRDefault="00825E2A" w:rsidP="00B00286">
            <w:pPr>
              <w:pStyle w:val="BodyText"/>
              <w:rPr>
                <w:rStyle w:val="BodyTextbold"/>
              </w:rPr>
            </w:pPr>
            <w:r w:rsidRPr="00825E2A">
              <w:rPr>
                <w:rStyle w:val="BodyTextbold"/>
              </w:rPr>
              <w:t>Project Name</w:t>
            </w:r>
          </w:p>
        </w:tc>
        <w:tc>
          <w:tcPr>
            <w:tcW w:w="2332" w:type="dxa"/>
          </w:tcPr>
          <w:p w14:paraId="32311CBE" w14:textId="77777777" w:rsidR="00825E2A" w:rsidRPr="00825E2A" w:rsidRDefault="00825E2A" w:rsidP="00825E2A">
            <w:pPr>
              <w:rPr>
                <w:rStyle w:val="BodyTextbold"/>
              </w:rPr>
            </w:pPr>
          </w:p>
        </w:tc>
      </w:tr>
    </w:tbl>
    <w:p w14:paraId="27CEAA86" w14:textId="77777777" w:rsidR="00627391" w:rsidRDefault="00627391" w:rsidP="00B00286">
      <w:pPr>
        <w:pStyle w:val="BodyText"/>
      </w:pPr>
    </w:p>
    <w:p w14:paraId="3E708CC7" w14:textId="77777777" w:rsidR="00755111" w:rsidRDefault="00D25267" w:rsidP="00B00286">
      <w:pPr>
        <w:pStyle w:val="BodyText"/>
      </w:pPr>
      <w:r>
        <w:t xml:space="preserve">This project has been assessed as having a </w:t>
      </w:r>
      <w:sdt>
        <w:sdtPr>
          <w:rPr>
            <w:rFonts w:ascii="Calibri" w:hAnsi="Calibri"/>
          </w:rPr>
          <w:id w:val="1431317370"/>
          <w:placeholder>
            <w:docPart w:val="12E4FC582122458084F2980381038F0A"/>
          </w:placeholder>
          <w:showingPlcHdr/>
          <w15:color w:val="FF0000"/>
          <w:dropDownList>
            <w:listItem w:value="Choose an item."/>
            <w:listItem w:displayText="medium" w:value="medium"/>
            <w:listItem w:displayText="high" w:value="high"/>
          </w:dropDownList>
        </w:sdtPr>
        <w:sdtEndPr/>
        <w:sdtContent>
          <w:r w:rsidRPr="00F0236A">
            <w:rPr>
              <w:rStyle w:val="PlaceholderText"/>
            </w:rPr>
            <w:t>Choose an item.</w:t>
          </w:r>
        </w:sdtContent>
      </w:sdt>
      <w:r>
        <w:rPr>
          <w:rFonts w:ascii="Calibri" w:hAnsi="Calibri"/>
        </w:rPr>
        <w:t xml:space="preserve"> </w:t>
      </w:r>
      <w:r w:rsidRPr="00D25267">
        <w:t xml:space="preserve">of </w:t>
      </w:r>
      <w:sdt>
        <w:sdtPr>
          <w:rPr>
            <w:rFonts w:ascii="Calibri" w:hAnsi="Calibri"/>
          </w:rPr>
          <w:id w:val="-1452393929"/>
          <w:placeholder>
            <w:docPart w:val="35F584A88A314D80B1A1AA532C53A935"/>
          </w:placeholder>
          <w:showingPlcHdr/>
          <w15:color w:val="FF0000"/>
          <w:dropDownList>
            <w:listItem w:value="Choose an item."/>
            <w:listItem w:displayText="Noise" w:value="Noise"/>
            <w:listItem w:displayText="Vibration" w:value="Vibration"/>
            <w:listItem w:displayText="Noise and Vibration" w:value="Noise and Vibration"/>
          </w:dropDownList>
        </w:sdtPr>
        <w:sdtEndPr/>
        <w:sdtContent>
          <w:r w:rsidRPr="00F0236A">
            <w:rPr>
              <w:rStyle w:val="PlaceholderText"/>
            </w:rPr>
            <w:t>Choose an item.</w:t>
          </w:r>
        </w:sdtContent>
      </w:sdt>
      <w:r w:rsidRPr="00D25267">
        <w:t xml:space="preserve"> impacts.</w:t>
      </w:r>
    </w:p>
    <w:tbl>
      <w:tblPr>
        <w:tblStyle w:val="TableGrid"/>
        <w:tblW w:w="0" w:type="auto"/>
        <w:tblLook w:val="04A0" w:firstRow="1" w:lastRow="0" w:firstColumn="1" w:lastColumn="0" w:noHBand="0" w:noVBand="1"/>
      </w:tblPr>
      <w:tblGrid>
        <w:gridCol w:w="846"/>
        <w:gridCol w:w="13146"/>
      </w:tblGrid>
      <w:tr w:rsidR="00A073B5" w14:paraId="2CB6257B" w14:textId="77777777" w:rsidTr="00A073B5">
        <w:tc>
          <w:tcPr>
            <w:tcW w:w="13992" w:type="dxa"/>
            <w:gridSpan w:val="2"/>
            <w:shd w:val="clear" w:color="auto" w:fill="D9D9D9" w:themeFill="background1" w:themeFillShade="D9"/>
          </w:tcPr>
          <w:p w14:paraId="61A90874" w14:textId="77777777" w:rsidR="00A073B5" w:rsidRPr="00E45649" w:rsidRDefault="00A073B5" w:rsidP="00E45649">
            <w:pPr>
              <w:pStyle w:val="TableHeading"/>
            </w:pPr>
            <w:r w:rsidRPr="00E45649">
              <w:t>Review Decision</w:t>
            </w:r>
          </w:p>
        </w:tc>
      </w:tr>
      <w:tr w:rsidR="00A073B5" w14:paraId="2FAF4B8F" w14:textId="77777777" w:rsidTr="00627D99">
        <w:sdt>
          <w:sdtPr>
            <w:id w:val="73487737"/>
            <w14:checkbox>
              <w14:checked w14:val="0"/>
              <w14:checkedState w14:val="2612" w14:font="MS Gothic"/>
              <w14:uncheckedState w14:val="2610" w14:font="MS Gothic"/>
            </w14:checkbox>
          </w:sdtPr>
          <w:sdtEndPr/>
          <w:sdtContent>
            <w:tc>
              <w:tcPr>
                <w:tcW w:w="846" w:type="dxa"/>
              </w:tcPr>
              <w:p w14:paraId="62C8A344" w14:textId="77777777" w:rsidR="00A073B5" w:rsidRDefault="00A073B5" w:rsidP="00A073B5">
                <w:pPr>
                  <w:pStyle w:val="TableBodyText"/>
                  <w:jc w:val="center"/>
                </w:pPr>
                <w:r>
                  <w:rPr>
                    <w:rFonts w:ascii="MS Gothic" w:eastAsia="MS Gothic" w:hAnsi="MS Gothic" w:hint="eastAsia"/>
                  </w:rPr>
                  <w:t>☐</w:t>
                </w:r>
              </w:p>
            </w:tc>
          </w:sdtContent>
        </w:sdt>
        <w:tc>
          <w:tcPr>
            <w:tcW w:w="13146" w:type="dxa"/>
          </w:tcPr>
          <w:p w14:paraId="462C61C3" w14:textId="77777777" w:rsidR="00A073B5" w:rsidRDefault="00A073B5" w:rsidP="00A073B5">
            <w:pPr>
              <w:pStyle w:val="TableBodyText"/>
            </w:pPr>
            <w:r w:rsidRPr="00A073B5">
              <w:t>The Noise and Vibration Assessment Report is considered compliant with the requirements of Transport Noise Code of Practice Volume</w:t>
            </w:r>
            <w:r>
              <w:t> </w:t>
            </w:r>
            <w:r w:rsidRPr="00A073B5">
              <w:t>2 Construction Noise and Vibration requirements and should be deemed suitable by the Administrator.</w:t>
            </w:r>
          </w:p>
        </w:tc>
      </w:tr>
      <w:tr w:rsidR="00A073B5" w14:paraId="59DE7EFF" w14:textId="77777777" w:rsidTr="00627D99">
        <w:sdt>
          <w:sdtPr>
            <w:id w:val="1024530346"/>
            <w14:checkbox>
              <w14:checked w14:val="0"/>
              <w14:checkedState w14:val="2612" w14:font="MS Gothic"/>
              <w14:uncheckedState w14:val="2610" w14:font="MS Gothic"/>
            </w14:checkbox>
          </w:sdtPr>
          <w:sdtEndPr/>
          <w:sdtContent>
            <w:tc>
              <w:tcPr>
                <w:tcW w:w="846" w:type="dxa"/>
              </w:tcPr>
              <w:p w14:paraId="72F27EFE" w14:textId="77777777" w:rsidR="00A073B5" w:rsidRDefault="00A073B5" w:rsidP="00A073B5">
                <w:pPr>
                  <w:pStyle w:val="TableBodyText"/>
                  <w:jc w:val="center"/>
                </w:pPr>
                <w:r>
                  <w:rPr>
                    <w:rFonts w:ascii="MS Gothic" w:eastAsia="MS Gothic" w:hAnsi="MS Gothic" w:hint="eastAsia"/>
                  </w:rPr>
                  <w:t>☐</w:t>
                </w:r>
              </w:p>
            </w:tc>
          </w:sdtContent>
        </w:sdt>
        <w:tc>
          <w:tcPr>
            <w:tcW w:w="13146" w:type="dxa"/>
          </w:tcPr>
          <w:p w14:paraId="5BFED281" w14:textId="11C77625" w:rsidR="00A073B5" w:rsidRDefault="00A073B5" w:rsidP="00A073B5">
            <w:pPr>
              <w:pStyle w:val="TableBodyText"/>
            </w:pPr>
            <w:r w:rsidRPr="00A073B5">
              <w:t>The Noise and Vibration Assessment Report contains minor non</w:t>
            </w:r>
            <w:r w:rsidR="002624B4">
              <w:noBreakHyphen/>
            </w:r>
            <w:r w:rsidRPr="00A073B5">
              <w:t>compliance with the requirements of Transpor</w:t>
            </w:r>
            <w:r>
              <w:t>t Noise Code of Practice Volume </w:t>
            </w:r>
            <w:r w:rsidRPr="00A073B5">
              <w:t xml:space="preserve">2 Construction Noise and Vibration that require to be addressed. </w:t>
            </w:r>
            <w:r w:rsidR="00D23B86" w:rsidRPr="00A073B5">
              <w:t>However,</w:t>
            </w:r>
            <w:r w:rsidRPr="00A073B5">
              <w:t xml:space="preserve"> the submitted Assessment Report is considered suitable as an Interim Assessment Report as part of the</w:t>
            </w:r>
            <w:r w:rsidR="002624B4">
              <w:t> </w:t>
            </w:r>
            <w:r w:rsidRPr="00A073B5">
              <w:t>EMP(C) under Clause</w:t>
            </w:r>
            <w:r>
              <w:t> </w:t>
            </w:r>
            <w:r w:rsidRPr="00A073B5">
              <w:t>33.3 of the General Conditions of Contract. The Noise and Vibration Assessment Report shall be updated and re</w:t>
            </w:r>
            <w:r w:rsidR="002624B4">
              <w:noBreakHyphen/>
            </w:r>
            <w:r w:rsidRPr="00A073B5">
              <w:t>submitted by the Contractor prior to the commenceme</w:t>
            </w:r>
            <w:r>
              <w:t xml:space="preserve">nt of </w:t>
            </w:r>
            <w:sdt>
              <w:sdtPr>
                <w:id w:val="874506095"/>
                <w:placeholder>
                  <w:docPart w:val="A750B3985C224EE88C1B5B190EE37505"/>
                </w:placeholder>
                <w:showingPlcHdr/>
              </w:sdtPr>
              <w:sdtEndPr/>
              <w:sdtContent>
                <w:r w:rsidRPr="00D56E04">
                  <w:rPr>
                    <w:rStyle w:val="PlaceholderText"/>
                  </w:rPr>
                  <w:t>Click here to enter text.</w:t>
                </w:r>
              </w:sdtContent>
            </w:sdt>
            <w:r>
              <w:t>.</w:t>
            </w:r>
          </w:p>
        </w:tc>
      </w:tr>
      <w:tr w:rsidR="00A073B5" w14:paraId="67388825" w14:textId="77777777" w:rsidTr="00627D99">
        <w:sdt>
          <w:sdtPr>
            <w:id w:val="834333686"/>
            <w14:checkbox>
              <w14:checked w14:val="0"/>
              <w14:checkedState w14:val="2612" w14:font="MS Gothic"/>
              <w14:uncheckedState w14:val="2610" w14:font="MS Gothic"/>
            </w14:checkbox>
          </w:sdtPr>
          <w:sdtEndPr/>
          <w:sdtContent>
            <w:tc>
              <w:tcPr>
                <w:tcW w:w="846" w:type="dxa"/>
              </w:tcPr>
              <w:p w14:paraId="47BAD833" w14:textId="77777777" w:rsidR="00A073B5" w:rsidRDefault="00A073B5" w:rsidP="00A073B5">
                <w:pPr>
                  <w:pStyle w:val="TableBodyText"/>
                  <w:jc w:val="center"/>
                </w:pPr>
                <w:r>
                  <w:rPr>
                    <w:rFonts w:ascii="MS Gothic" w:eastAsia="MS Gothic" w:hAnsi="MS Gothic" w:hint="eastAsia"/>
                  </w:rPr>
                  <w:t>☐</w:t>
                </w:r>
              </w:p>
            </w:tc>
          </w:sdtContent>
        </w:sdt>
        <w:tc>
          <w:tcPr>
            <w:tcW w:w="13146" w:type="dxa"/>
          </w:tcPr>
          <w:p w14:paraId="6604F504" w14:textId="7C10CCC4" w:rsidR="00A073B5" w:rsidRDefault="00A073B5" w:rsidP="00A073B5">
            <w:pPr>
              <w:pStyle w:val="TableBodyText"/>
            </w:pPr>
            <w:r w:rsidRPr="00A073B5">
              <w:t>The Noise and Vibration Assessment Report is not considered compliant with the requirements of Transpor</w:t>
            </w:r>
            <w:r>
              <w:t>t Noise Code of Practice Volume </w:t>
            </w:r>
            <w:r w:rsidRPr="00A073B5">
              <w:t>2 Construction Noise and Vibration requirements or</w:t>
            </w:r>
            <w:r w:rsidR="002624B4">
              <w:t> </w:t>
            </w:r>
            <w:r w:rsidRPr="00A073B5">
              <w:t>MRTS51 and not suitable for the noise and vibration risk associated with the Contract. It is advised that the Noise and Vibration Management Plan should not be prepared based on the Noise and Vibration Assessment Report until it is deemed suitable by the Administrator.</w:t>
            </w:r>
          </w:p>
        </w:tc>
      </w:tr>
    </w:tbl>
    <w:p w14:paraId="7ECBF0A5" w14:textId="77777777" w:rsidR="00A073B5" w:rsidRDefault="00A073B5" w:rsidP="00A073B5">
      <w:pPr>
        <w:pStyle w:val="Table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064"/>
        <w:gridCol w:w="236"/>
        <w:gridCol w:w="3205"/>
        <w:gridCol w:w="293"/>
        <w:gridCol w:w="3251"/>
        <w:gridCol w:w="247"/>
      </w:tblGrid>
      <w:tr w:rsidR="00151978" w14:paraId="2B2446CC" w14:textId="77777777" w:rsidTr="002624B4">
        <w:tc>
          <w:tcPr>
            <w:tcW w:w="1696" w:type="dxa"/>
            <w:vMerge w:val="restart"/>
          </w:tcPr>
          <w:p w14:paraId="70DBD7C9" w14:textId="77777777" w:rsidR="00151978" w:rsidRDefault="00627D99" w:rsidP="00627D99">
            <w:pPr>
              <w:pStyle w:val="BodyText"/>
              <w:keepNext w:val="0"/>
              <w:keepLines w:val="0"/>
              <w:widowControl w:val="0"/>
            </w:pPr>
            <w:r>
              <w:t>Reviewed</w:t>
            </w:r>
            <w:r w:rsidR="00151978">
              <w:t xml:space="preserve"> by:</w:t>
            </w:r>
          </w:p>
        </w:tc>
        <w:tc>
          <w:tcPr>
            <w:tcW w:w="5300" w:type="dxa"/>
            <w:gridSpan w:val="2"/>
          </w:tcPr>
          <w:p w14:paraId="3CF21EF3" w14:textId="77777777" w:rsidR="00151978" w:rsidRDefault="00151978" w:rsidP="00627D99">
            <w:pPr>
              <w:pStyle w:val="BodyText"/>
              <w:keepNext w:val="0"/>
              <w:keepLines w:val="0"/>
              <w:widowControl w:val="0"/>
              <w:jc w:val="center"/>
            </w:pPr>
          </w:p>
        </w:tc>
        <w:tc>
          <w:tcPr>
            <w:tcW w:w="3498" w:type="dxa"/>
            <w:gridSpan w:val="2"/>
          </w:tcPr>
          <w:p w14:paraId="2F9A1D88" w14:textId="77777777" w:rsidR="00151978" w:rsidRDefault="00151978" w:rsidP="00627D99">
            <w:pPr>
              <w:pStyle w:val="BodyText"/>
              <w:keepNext w:val="0"/>
              <w:keepLines w:val="0"/>
              <w:widowControl w:val="0"/>
              <w:jc w:val="center"/>
            </w:pPr>
          </w:p>
        </w:tc>
        <w:tc>
          <w:tcPr>
            <w:tcW w:w="3498" w:type="dxa"/>
            <w:gridSpan w:val="2"/>
          </w:tcPr>
          <w:p w14:paraId="466BA84C" w14:textId="77777777" w:rsidR="00151978" w:rsidRDefault="00151978" w:rsidP="00627D99">
            <w:pPr>
              <w:pStyle w:val="BodyText"/>
              <w:keepNext w:val="0"/>
              <w:keepLines w:val="0"/>
              <w:widowControl w:val="0"/>
              <w:jc w:val="center"/>
            </w:pPr>
          </w:p>
        </w:tc>
      </w:tr>
      <w:tr w:rsidR="00151978" w14:paraId="72F981FA" w14:textId="77777777" w:rsidTr="002624B4">
        <w:tc>
          <w:tcPr>
            <w:tcW w:w="1696" w:type="dxa"/>
            <w:vMerge/>
          </w:tcPr>
          <w:p w14:paraId="29BCDC1F" w14:textId="77777777" w:rsidR="00151978" w:rsidRDefault="00151978" w:rsidP="002624B4">
            <w:pPr>
              <w:pStyle w:val="BodyText"/>
            </w:pPr>
          </w:p>
        </w:tc>
        <w:tc>
          <w:tcPr>
            <w:tcW w:w="5064" w:type="dxa"/>
            <w:tcBorders>
              <w:top w:val="single" w:sz="4" w:space="0" w:color="auto"/>
            </w:tcBorders>
          </w:tcPr>
          <w:p w14:paraId="4D556D33" w14:textId="77777777" w:rsidR="00151978" w:rsidRDefault="00151978" w:rsidP="00627D99">
            <w:pPr>
              <w:pStyle w:val="BodyText"/>
              <w:keepNext w:val="0"/>
              <w:keepLines w:val="0"/>
              <w:widowControl w:val="0"/>
              <w:jc w:val="center"/>
            </w:pPr>
            <w:r>
              <w:t>Name</w:t>
            </w:r>
          </w:p>
        </w:tc>
        <w:tc>
          <w:tcPr>
            <w:tcW w:w="236" w:type="dxa"/>
          </w:tcPr>
          <w:p w14:paraId="614B127F" w14:textId="77777777" w:rsidR="00151978" w:rsidRDefault="00151978" w:rsidP="00627D99">
            <w:pPr>
              <w:pStyle w:val="BodyText"/>
              <w:keepNext w:val="0"/>
              <w:keepLines w:val="0"/>
              <w:widowControl w:val="0"/>
              <w:jc w:val="center"/>
            </w:pPr>
          </w:p>
        </w:tc>
        <w:tc>
          <w:tcPr>
            <w:tcW w:w="3205" w:type="dxa"/>
            <w:tcBorders>
              <w:top w:val="single" w:sz="4" w:space="0" w:color="auto"/>
            </w:tcBorders>
          </w:tcPr>
          <w:p w14:paraId="18116B3B" w14:textId="77777777" w:rsidR="00151978" w:rsidRDefault="00151978" w:rsidP="00627D99">
            <w:pPr>
              <w:pStyle w:val="BodyText"/>
              <w:keepNext w:val="0"/>
              <w:keepLines w:val="0"/>
              <w:widowControl w:val="0"/>
              <w:jc w:val="center"/>
            </w:pPr>
            <w:r>
              <w:t>Signature</w:t>
            </w:r>
          </w:p>
        </w:tc>
        <w:tc>
          <w:tcPr>
            <w:tcW w:w="293" w:type="dxa"/>
          </w:tcPr>
          <w:p w14:paraId="6F4B68C8" w14:textId="77777777" w:rsidR="00151978" w:rsidRDefault="00151978" w:rsidP="00627D99">
            <w:pPr>
              <w:pStyle w:val="BodyText"/>
              <w:keepNext w:val="0"/>
              <w:keepLines w:val="0"/>
              <w:widowControl w:val="0"/>
              <w:jc w:val="center"/>
            </w:pPr>
          </w:p>
        </w:tc>
        <w:tc>
          <w:tcPr>
            <w:tcW w:w="3251" w:type="dxa"/>
            <w:tcBorders>
              <w:top w:val="single" w:sz="4" w:space="0" w:color="auto"/>
            </w:tcBorders>
          </w:tcPr>
          <w:p w14:paraId="3AFFC342" w14:textId="77777777" w:rsidR="00151978" w:rsidRDefault="00151978" w:rsidP="00627D99">
            <w:pPr>
              <w:pStyle w:val="BodyText"/>
              <w:keepNext w:val="0"/>
              <w:keepLines w:val="0"/>
              <w:widowControl w:val="0"/>
              <w:jc w:val="center"/>
            </w:pPr>
            <w:r>
              <w:t>Date</w:t>
            </w:r>
          </w:p>
        </w:tc>
        <w:tc>
          <w:tcPr>
            <w:tcW w:w="247" w:type="dxa"/>
          </w:tcPr>
          <w:p w14:paraId="00F28589" w14:textId="77777777" w:rsidR="00151978" w:rsidRDefault="00151978" w:rsidP="002624B4">
            <w:pPr>
              <w:pStyle w:val="BodyText"/>
              <w:jc w:val="center"/>
            </w:pPr>
          </w:p>
        </w:tc>
      </w:tr>
    </w:tbl>
    <w:p w14:paraId="68FC5046" w14:textId="77777777" w:rsidR="00151978" w:rsidRDefault="00627D99" w:rsidP="00627D99">
      <w:pPr>
        <w:pStyle w:val="Heading1"/>
        <w:keepLines/>
        <w:pageBreakBefore/>
        <w:widowControl w:val="0"/>
        <w:numPr>
          <w:ilvl w:val="0"/>
          <w:numId w:val="0"/>
        </w:numPr>
        <w:ind w:left="431" w:hanging="431"/>
      </w:pPr>
      <w:r>
        <w:lastRenderedPageBreak/>
        <w:t>Definitions</w:t>
      </w:r>
    </w:p>
    <w:tbl>
      <w:tblPr>
        <w:tblStyle w:val="TableGrid"/>
        <w:tblW w:w="0" w:type="auto"/>
        <w:tblLook w:val="04A0" w:firstRow="1" w:lastRow="0" w:firstColumn="1" w:lastColumn="0" w:noHBand="0" w:noVBand="1"/>
      </w:tblPr>
      <w:tblGrid>
        <w:gridCol w:w="2689"/>
        <w:gridCol w:w="11303"/>
      </w:tblGrid>
      <w:tr w:rsidR="00627D99" w14:paraId="2D6C02A2" w14:textId="77777777" w:rsidTr="00627D99">
        <w:tc>
          <w:tcPr>
            <w:tcW w:w="2689" w:type="dxa"/>
          </w:tcPr>
          <w:p w14:paraId="32A08DEF" w14:textId="47449814" w:rsidR="00627D99" w:rsidRDefault="00627D99" w:rsidP="00627D99">
            <w:pPr>
              <w:pStyle w:val="TableBodyText"/>
              <w:keepNext w:val="0"/>
              <w:keepLines w:val="0"/>
              <w:widowControl w:val="0"/>
            </w:pPr>
            <w:r>
              <w:t>Conformance</w:t>
            </w:r>
            <w:r w:rsidR="002624B4">
              <w:t> </w:t>
            </w:r>
            <w:r>
              <w:t>(C)</w:t>
            </w:r>
          </w:p>
        </w:tc>
        <w:tc>
          <w:tcPr>
            <w:tcW w:w="11303" w:type="dxa"/>
          </w:tcPr>
          <w:p w14:paraId="5471D101" w14:textId="77777777" w:rsidR="00627D99" w:rsidRDefault="00627D99" w:rsidP="00627D99">
            <w:pPr>
              <w:pStyle w:val="TableBodyText"/>
              <w:keepNext w:val="0"/>
              <w:keepLines w:val="0"/>
              <w:widowControl w:val="0"/>
            </w:pPr>
            <w:r w:rsidRPr="00627D99">
              <w:t>Fulfilment of a requirement, either contractual or legislative.</w:t>
            </w:r>
          </w:p>
        </w:tc>
      </w:tr>
      <w:tr w:rsidR="00627D99" w14:paraId="2BB7179C" w14:textId="77777777" w:rsidTr="00627D99">
        <w:tc>
          <w:tcPr>
            <w:tcW w:w="2689" w:type="dxa"/>
          </w:tcPr>
          <w:p w14:paraId="23ADD094" w14:textId="4DBF8C17" w:rsidR="00627D99" w:rsidRDefault="00627D99" w:rsidP="00627D99">
            <w:pPr>
              <w:pStyle w:val="TableBodyText"/>
              <w:keepNext w:val="0"/>
              <w:keepLines w:val="0"/>
              <w:widowControl w:val="0"/>
            </w:pPr>
            <w:r>
              <w:t>Non-Conformance</w:t>
            </w:r>
            <w:r w:rsidR="002624B4">
              <w:t> </w:t>
            </w:r>
            <w:r>
              <w:t>(NC)</w:t>
            </w:r>
          </w:p>
        </w:tc>
        <w:tc>
          <w:tcPr>
            <w:tcW w:w="11303" w:type="dxa"/>
          </w:tcPr>
          <w:p w14:paraId="5E277B6E" w14:textId="7B5E4A73" w:rsidR="00627D99" w:rsidRDefault="00F0236A" w:rsidP="00627D99">
            <w:pPr>
              <w:pStyle w:val="TableBodyText"/>
              <w:keepNext w:val="0"/>
              <w:keepLines w:val="0"/>
              <w:widowControl w:val="0"/>
            </w:pPr>
            <w:r w:rsidRPr="00F0236A">
              <w:t xml:space="preserve">A failure to comply with a requirement of </w:t>
            </w:r>
            <w:r w:rsidR="002624B4">
              <w:t>C</w:t>
            </w:r>
            <w:r w:rsidRPr="00F0236A">
              <w:t>ontract.</w:t>
            </w:r>
          </w:p>
        </w:tc>
      </w:tr>
      <w:tr w:rsidR="00627D99" w14:paraId="794A1E7F" w14:textId="77777777" w:rsidTr="00627D99">
        <w:tc>
          <w:tcPr>
            <w:tcW w:w="2689" w:type="dxa"/>
          </w:tcPr>
          <w:p w14:paraId="2A117DAF" w14:textId="439048C7" w:rsidR="00627D99" w:rsidRDefault="00627D99" w:rsidP="00627D99">
            <w:pPr>
              <w:pStyle w:val="TableBodyText"/>
              <w:keepNext w:val="0"/>
              <w:keepLines w:val="0"/>
              <w:widowControl w:val="0"/>
            </w:pPr>
            <w:r>
              <w:t>Not Fully Verifiable</w:t>
            </w:r>
            <w:r w:rsidR="002624B4">
              <w:t> </w:t>
            </w:r>
            <w:r>
              <w:t>(NFV)</w:t>
            </w:r>
          </w:p>
        </w:tc>
        <w:tc>
          <w:tcPr>
            <w:tcW w:w="11303" w:type="dxa"/>
          </w:tcPr>
          <w:p w14:paraId="7C0F7D62" w14:textId="1F4412D5" w:rsidR="00627D99" w:rsidRDefault="00F0236A" w:rsidP="00627D99">
            <w:pPr>
              <w:pStyle w:val="TableBodyText"/>
              <w:keepNext w:val="0"/>
              <w:keepLines w:val="0"/>
              <w:widowControl w:val="0"/>
            </w:pPr>
            <w:r w:rsidRPr="00F0236A">
              <w:t>There was insufficient evidence to determine conformance or non</w:t>
            </w:r>
            <w:r w:rsidR="002624B4">
              <w:noBreakHyphen/>
            </w:r>
            <w:r w:rsidRPr="00F0236A">
              <w:t>conformance.</w:t>
            </w:r>
          </w:p>
        </w:tc>
      </w:tr>
      <w:tr w:rsidR="00627D99" w14:paraId="1ABBC0CC" w14:textId="77777777" w:rsidTr="00627D99">
        <w:tc>
          <w:tcPr>
            <w:tcW w:w="2689" w:type="dxa"/>
          </w:tcPr>
          <w:p w14:paraId="2B80DEC1" w14:textId="4883A68D" w:rsidR="00627D99" w:rsidRDefault="00627D99" w:rsidP="00627D99">
            <w:pPr>
              <w:pStyle w:val="TableBodyText"/>
              <w:keepNext w:val="0"/>
              <w:keepLines w:val="0"/>
              <w:widowControl w:val="0"/>
            </w:pPr>
            <w:r>
              <w:t>Observation</w:t>
            </w:r>
            <w:r w:rsidR="002624B4">
              <w:t> </w:t>
            </w:r>
            <w:r>
              <w:t>(O)</w:t>
            </w:r>
          </w:p>
        </w:tc>
        <w:tc>
          <w:tcPr>
            <w:tcW w:w="11303" w:type="dxa"/>
          </w:tcPr>
          <w:p w14:paraId="09EE6C41" w14:textId="0FA7CED2" w:rsidR="00627D99" w:rsidRDefault="00F0236A" w:rsidP="00627D99">
            <w:pPr>
              <w:pStyle w:val="TableBodyText"/>
              <w:keepNext w:val="0"/>
              <w:keepLines w:val="0"/>
              <w:widowControl w:val="0"/>
            </w:pPr>
            <w:r w:rsidRPr="00F0236A">
              <w:t>A positive or negative comment of the auditor based on evidence and/or an observation made during the audit. Observations may or may not suggest corrective actions.</w:t>
            </w:r>
          </w:p>
        </w:tc>
      </w:tr>
    </w:tbl>
    <w:p w14:paraId="2FE01B04" w14:textId="77777777" w:rsidR="00627D99" w:rsidRDefault="00627D99" w:rsidP="00627D99">
      <w:pPr>
        <w:pStyle w:val="BodyText"/>
      </w:pPr>
    </w:p>
    <w:tbl>
      <w:tblPr>
        <w:tblStyle w:val="TableGrid"/>
        <w:tblW w:w="0" w:type="auto"/>
        <w:tblLook w:val="04A0" w:firstRow="1" w:lastRow="0" w:firstColumn="1" w:lastColumn="0" w:noHBand="0" w:noVBand="1"/>
      </w:tblPr>
      <w:tblGrid>
        <w:gridCol w:w="1413"/>
        <w:gridCol w:w="6237"/>
        <w:gridCol w:w="1559"/>
        <w:gridCol w:w="4783"/>
      </w:tblGrid>
      <w:tr w:rsidR="0091030B" w14:paraId="780E081C" w14:textId="77777777" w:rsidTr="00F0603A">
        <w:trPr>
          <w:tblHeader/>
        </w:trPr>
        <w:tc>
          <w:tcPr>
            <w:tcW w:w="1413" w:type="dxa"/>
          </w:tcPr>
          <w:p w14:paraId="4379382D" w14:textId="77777777" w:rsidR="0091030B" w:rsidRPr="00E45649" w:rsidRDefault="0091030B" w:rsidP="00E45649">
            <w:pPr>
              <w:pStyle w:val="TableHeading"/>
            </w:pPr>
            <w:r w:rsidRPr="00E45649">
              <w:t>Reference</w:t>
            </w:r>
          </w:p>
        </w:tc>
        <w:tc>
          <w:tcPr>
            <w:tcW w:w="6237" w:type="dxa"/>
          </w:tcPr>
          <w:p w14:paraId="1C6CFA61" w14:textId="77777777" w:rsidR="0091030B" w:rsidRPr="00E45649" w:rsidRDefault="0091030B" w:rsidP="00E45649">
            <w:pPr>
              <w:pStyle w:val="TableHeading"/>
            </w:pPr>
            <w:r w:rsidRPr="00E45649">
              <w:t>Noise and Vibration Assessment Report shall:</w:t>
            </w:r>
          </w:p>
        </w:tc>
        <w:tc>
          <w:tcPr>
            <w:tcW w:w="1559" w:type="dxa"/>
          </w:tcPr>
          <w:p w14:paraId="1BCE2186" w14:textId="77777777" w:rsidR="0091030B" w:rsidRPr="00E45649" w:rsidRDefault="0091030B" w:rsidP="00E45649">
            <w:pPr>
              <w:pStyle w:val="TableHeading"/>
            </w:pPr>
            <w:r w:rsidRPr="00E45649">
              <w:t>Addressed</w:t>
            </w:r>
          </w:p>
        </w:tc>
        <w:tc>
          <w:tcPr>
            <w:tcW w:w="4783" w:type="dxa"/>
          </w:tcPr>
          <w:p w14:paraId="4DE8D3B1" w14:textId="77777777" w:rsidR="0091030B" w:rsidRPr="00E45649" w:rsidRDefault="0091030B" w:rsidP="00E45649">
            <w:pPr>
              <w:pStyle w:val="TableHeading"/>
            </w:pPr>
            <w:r w:rsidRPr="00E45649">
              <w:t>Comments</w:t>
            </w:r>
          </w:p>
        </w:tc>
      </w:tr>
      <w:tr w:rsidR="0091030B" w14:paraId="7E8CB751" w14:textId="77777777" w:rsidTr="00F0603A">
        <w:tc>
          <w:tcPr>
            <w:tcW w:w="1413" w:type="dxa"/>
            <w:vAlign w:val="top"/>
          </w:tcPr>
          <w:p w14:paraId="4D5A2011" w14:textId="0DF232DD" w:rsidR="0091030B" w:rsidRDefault="00F0603A" w:rsidP="00F0603A">
            <w:pPr>
              <w:pStyle w:val="TableBodyText"/>
              <w:keepNext w:val="0"/>
              <w:keepLines w:val="0"/>
              <w:widowControl w:val="0"/>
              <w:jc w:val="center"/>
            </w:pPr>
            <w:r>
              <w:t>Clause </w:t>
            </w:r>
            <w:r w:rsidR="0091030B">
              <w:t>4.4</w:t>
            </w:r>
          </w:p>
        </w:tc>
        <w:tc>
          <w:tcPr>
            <w:tcW w:w="6237" w:type="dxa"/>
            <w:vAlign w:val="top"/>
          </w:tcPr>
          <w:p w14:paraId="158D1CCC" w14:textId="45823E17" w:rsidR="0091030B" w:rsidRDefault="0091030B" w:rsidP="00F0603A">
            <w:pPr>
              <w:pStyle w:val="TableBodyText"/>
              <w:keepNext w:val="0"/>
              <w:keepLines w:val="0"/>
              <w:widowControl w:val="0"/>
            </w:pPr>
            <w:r>
              <w:t>Be prepared by or supervised by a RPEQ with relevant experience.</w:t>
            </w:r>
          </w:p>
        </w:tc>
        <w:tc>
          <w:tcPr>
            <w:tcW w:w="1559" w:type="dxa"/>
          </w:tcPr>
          <w:p w14:paraId="619671CF" w14:textId="77777777" w:rsidR="0091030B" w:rsidRDefault="0091030B" w:rsidP="001D12DF">
            <w:pPr>
              <w:pStyle w:val="TableBodyText"/>
              <w:keepNext w:val="0"/>
              <w:keepLines w:val="0"/>
              <w:widowControl w:val="0"/>
              <w:jc w:val="center"/>
            </w:pPr>
          </w:p>
        </w:tc>
        <w:tc>
          <w:tcPr>
            <w:tcW w:w="4783" w:type="dxa"/>
          </w:tcPr>
          <w:p w14:paraId="6398F8C6" w14:textId="77777777" w:rsidR="0091030B" w:rsidRDefault="0091030B" w:rsidP="00182CCA">
            <w:pPr>
              <w:pStyle w:val="TableBodyText"/>
              <w:keepNext w:val="0"/>
              <w:keepLines w:val="0"/>
              <w:widowControl w:val="0"/>
            </w:pPr>
          </w:p>
        </w:tc>
      </w:tr>
      <w:tr w:rsidR="0091030B" w14:paraId="6C196971" w14:textId="77777777" w:rsidTr="00F0603A">
        <w:tc>
          <w:tcPr>
            <w:tcW w:w="1413" w:type="dxa"/>
            <w:vAlign w:val="top"/>
          </w:tcPr>
          <w:p w14:paraId="77619423" w14:textId="054A22A5" w:rsidR="0091030B" w:rsidRDefault="00F0603A" w:rsidP="00F0603A">
            <w:pPr>
              <w:pStyle w:val="TableBodyText"/>
              <w:keepNext w:val="0"/>
              <w:keepLines w:val="0"/>
              <w:widowControl w:val="0"/>
              <w:jc w:val="center"/>
            </w:pPr>
            <w:r>
              <w:t>Clause </w:t>
            </w:r>
            <w:r w:rsidR="0091030B">
              <w:t>4.4</w:t>
            </w:r>
          </w:p>
        </w:tc>
        <w:tc>
          <w:tcPr>
            <w:tcW w:w="6237" w:type="dxa"/>
            <w:vAlign w:val="top"/>
          </w:tcPr>
          <w:p w14:paraId="757CEA56" w14:textId="77777777" w:rsidR="0091030B" w:rsidRDefault="0091030B" w:rsidP="00F0603A">
            <w:pPr>
              <w:pStyle w:val="TableBodyText"/>
              <w:keepNext w:val="0"/>
              <w:keepLines w:val="0"/>
              <w:widowControl w:val="0"/>
            </w:pPr>
            <w:r>
              <w:t>Have a description of construction works.</w:t>
            </w:r>
          </w:p>
        </w:tc>
        <w:tc>
          <w:tcPr>
            <w:tcW w:w="1559" w:type="dxa"/>
          </w:tcPr>
          <w:p w14:paraId="5436ED89" w14:textId="77777777" w:rsidR="0091030B" w:rsidRDefault="0091030B" w:rsidP="001D12DF">
            <w:pPr>
              <w:pStyle w:val="TableBodyText"/>
              <w:keepNext w:val="0"/>
              <w:keepLines w:val="0"/>
              <w:widowControl w:val="0"/>
              <w:jc w:val="center"/>
            </w:pPr>
          </w:p>
        </w:tc>
        <w:tc>
          <w:tcPr>
            <w:tcW w:w="4783" w:type="dxa"/>
          </w:tcPr>
          <w:p w14:paraId="5A438A31" w14:textId="77777777" w:rsidR="0091030B" w:rsidRDefault="0091030B" w:rsidP="00182CCA">
            <w:pPr>
              <w:pStyle w:val="TableBodyText"/>
              <w:keepNext w:val="0"/>
              <w:keepLines w:val="0"/>
              <w:widowControl w:val="0"/>
            </w:pPr>
          </w:p>
        </w:tc>
      </w:tr>
      <w:tr w:rsidR="0091030B" w14:paraId="573D31CF" w14:textId="77777777" w:rsidTr="00F0603A">
        <w:tc>
          <w:tcPr>
            <w:tcW w:w="1413" w:type="dxa"/>
            <w:vAlign w:val="top"/>
          </w:tcPr>
          <w:p w14:paraId="25EF069E" w14:textId="081FBE81" w:rsidR="0091030B" w:rsidRDefault="00F0603A" w:rsidP="00F0603A">
            <w:pPr>
              <w:pStyle w:val="TableBodyText"/>
              <w:keepNext w:val="0"/>
              <w:keepLines w:val="0"/>
              <w:widowControl w:val="0"/>
              <w:jc w:val="center"/>
            </w:pPr>
            <w:r>
              <w:t>Clause </w:t>
            </w:r>
            <w:r w:rsidR="00D308F0">
              <w:t>4.4</w:t>
            </w:r>
          </w:p>
        </w:tc>
        <w:tc>
          <w:tcPr>
            <w:tcW w:w="6237" w:type="dxa"/>
            <w:vAlign w:val="top"/>
          </w:tcPr>
          <w:p w14:paraId="5DDDAAE5" w14:textId="77777777" w:rsidR="0091030B" w:rsidRDefault="00D308F0" w:rsidP="00F0603A">
            <w:pPr>
              <w:pStyle w:val="TableBodyText"/>
              <w:keepNext w:val="0"/>
              <w:keepLines w:val="0"/>
              <w:widowControl w:val="0"/>
            </w:pPr>
            <w:r w:rsidRPr="00D308F0">
              <w:t>Review of sensitive and critical receptors.</w:t>
            </w:r>
          </w:p>
        </w:tc>
        <w:tc>
          <w:tcPr>
            <w:tcW w:w="1559" w:type="dxa"/>
          </w:tcPr>
          <w:p w14:paraId="1BF208AE" w14:textId="77777777" w:rsidR="0091030B" w:rsidRDefault="0091030B" w:rsidP="001D12DF">
            <w:pPr>
              <w:pStyle w:val="TableBodyText"/>
              <w:keepNext w:val="0"/>
              <w:keepLines w:val="0"/>
              <w:widowControl w:val="0"/>
              <w:jc w:val="center"/>
            </w:pPr>
          </w:p>
        </w:tc>
        <w:tc>
          <w:tcPr>
            <w:tcW w:w="4783" w:type="dxa"/>
          </w:tcPr>
          <w:p w14:paraId="2F43CDDC" w14:textId="27552F18" w:rsidR="0091030B" w:rsidRPr="00D308F0" w:rsidRDefault="00D23B86" w:rsidP="002624B4">
            <w:pPr>
              <w:pStyle w:val="TableBodyText"/>
              <w:keepNext w:val="0"/>
              <w:keepLines w:val="0"/>
              <w:widowControl w:val="0"/>
              <w:rPr>
                <w:rStyle w:val="BodyTextitalic"/>
              </w:rPr>
            </w:pPr>
            <w:r w:rsidRPr="00D308F0">
              <w:rPr>
                <w:rStyle w:val="BodyTextitalic"/>
              </w:rPr>
              <w:t>Typically,</w:t>
            </w:r>
            <w:r w:rsidR="00D308F0" w:rsidRPr="00D308F0">
              <w:rPr>
                <w:rStyle w:val="BodyTextitalic"/>
              </w:rPr>
              <w:t xml:space="preserve"> a pre</w:t>
            </w:r>
            <w:r w:rsidR="002624B4">
              <w:rPr>
                <w:rStyle w:val="BodyTextitalic"/>
              </w:rPr>
              <w:noBreakHyphen/>
            </w:r>
            <w:r w:rsidR="00D308F0" w:rsidRPr="00D308F0">
              <w:rPr>
                <w:rStyle w:val="BodyTextitalic"/>
              </w:rPr>
              <w:t>construction survey or surveys are used to ensure that all buildings, building contents, services and utilities and ground and landform elements susceptible to noise and vibration induced disruption or damage</w:t>
            </w:r>
            <w:r w:rsidR="002624B4">
              <w:rPr>
                <w:rStyle w:val="BodyTextitalic"/>
              </w:rPr>
              <w:t>,</w:t>
            </w:r>
            <w:r w:rsidR="00D308F0" w:rsidRPr="00D308F0">
              <w:rPr>
                <w:rStyle w:val="BodyTextitalic"/>
              </w:rPr>
              <w:t xml:space="preserve"> are identified prior to commencement of any construction activity at the </w:t>
            </w:r>
            <w:r w:rsidR="002624B4">
              <w:rPr>
                <w:rStyle w:val="BodyTextitalic"/>
              </w:rPr>
              <w:t>S</w:t>
            </w:r>
            <w:r w:rsidR="00D308F0" w:rsidRPr="00D308F0">
              <w:rPr>
                <w:rStyle w:val="BodyTextitalic"/>
              </w:rPr>
              <w:t>ite.</w:t>
            </w:r>
          </w:p>
        </w:tc>
      </w:tr>
      <w:tr w:rsidR="0091030B" w14:paraId="3A27A394" w14:textId="77777777" w:rsidTr="00F0603A">
        <w:tc>
          <w:tcPr>
            <w:tcW w:w="1413" w:type="dxa"/>
            <w:vAlign w:val="top"/>
          </w:tcPr>
          <w:p w14:paraId="61ACB793" w14:textId="44DC14EF" w:rsidR="0091030B" w:rsidRDefault="00F0603A" w:rsidP="00F0603A">
            <w:pPr>
              <w:pStyle w:val="TableBodyText"/>
              <w:keepNext w:val="0"/>
              <w:keepLines w:val="0"/>
              <w:widowControl w:val="0"/>
              <w:jc w:val="center"/>
            </w:pPr>
            <w:r>
              <w:t>Clause </w:t>
            </w:r>
            <w:r w:rsidR="00D308F0">
              <w:t>4.4</w:t>
            </w:r>
          </w:p>
        </w:tc>
        <w:tc>
          <w:tcPr>
            <w:tcW w:w="6237" w:type="dxa"/>
            <w:vAlign w:val="top"/>
          </w:tcPr>
          <w:p w14:paraId="3A0B7964" w14:textId="771CB684" w:rsidR="0091030B" w:rsidRDefault="00D308F0" w:rsidP="00F0603A">
            <w:pPr>
              <w:pStyle w:val="TableBodyText"/>
              <w:keepNext w:val="0"/>
              <w:keepLines w:val="0"/>
              <w:widowControl w:val="0"/>
            </w:pPr>
            <w:r w:rsidRPr="00D308F0">
              <w:t>Identify noise and vibration issues for consideration</w:t>
            </w:r>
            <w:r w:rsidR="002624B4">
              <w:t>.</w:t>
            </w:r>
          </w:p>
        </w:tc>
        <w:tc>
          <w:tcPr>
            <w:tcW w:w="1559" w:type="dxa"/>
          </w:tcPr>
          <w:p w14:paraId="653CB5E3" w14:textId="77777777" w:rsidR="0091030B" w:rsidRDefault="0091030B" w:rsidP="001D12DF">
            <w:pPr>
              <w:pStyle w:val="TableBodyText"/>
              <w:keepNext w:val="0"/>
              <w:keepLines w:val="0"/>
              <w:widowControl w:val="0"/>
              <w:jc w:val="center"/>
            </w:pPr>
          </w:p>
        </w:tc>
        <w:tc>
          <w:tcPr>
            <w:tcW w:w="4783" w:type="dxa"/>
          </w:tcPr>
          <w:p w14:paraId="651AA705" w14:textId="4487C6E7" w:rsidR="00D308F0" w:rsidRPr="00D308F0" w:rsidRDefault="002624B4" w:rsidP="00182CCA">
            <w:pPr>
              <w:pStyle w:val="TableBodyText"/>
              <w:keepNext w:val="0"/>
              <w:keepLines w:val="0"/>
              <w:widowControl w:val="0"/>
              <w:rPr>
                <w:rStyle w:val="BodyTextitalic"/>
              </w:rPr>
            </w:pPr>
            <w:r>
              <w:rPr>
                <w:rStyle w:val="BodyTextitalic"/>
              </w:rPr>
              <w:t>a</w:t>
            </w:r>
            <w:r w:rsidR="00A501AA">
              <w:rPr>
                <w:rStyle w:val="BodyTextitalic"/>
              </w:rPr>
              <w:t>irborne noise</w:t>
            </w:r>
          </w:p>
          <w:p w14:paraId="4A8657B0" w14:textId="27E6739F" w:rsidR="00D308F0" w:rsidRPr="00D308F0" w:rsidRDefault="00D308F0" w:rsidP="00182CCA">
            <w:pPr>
              <w:pStyle w:val="TableBodyText"/>
              <w:keepNext w:val="0"/>
              <w:keepLines w:val="0"/>
              <w:widowControl w:val="0"/>
              <w:rPr>
                <w:rStyle w:val="BodyTextitalic"/>
              </w:rPr>
            </w:pPr>
            <w:r w:rsidRPr="00D308F0">
              <w:rPr>
                <w:rStyle w:val="BodyTextitalic"/>
              </w:rPr>
              <w:t>groundborne noise</w:t>
            </w:r>
          </w:p>
          <w:p w14:paraId="1EDED1DB" w14:textId="4EEE5D39" w:rsidR="00D308F0" w:rsidRPr="00D308F0" w:rsidRDefault="00D308F0" w:rsidP="00182CCA">
            <w:pPr>
              <w:pStyle w:val="TableBodyText"/>
              <w:keepNext w:val="0"/>
              <w:keepLines w:val="0"/>
              <w:widowControl w:val="0"/>
              <w:rPr>
                <w:rStyle w:val="BodyTextitalic"/>
              </w:rPr>
            </w:pPr>
            <w:r w:rsidRPr="00D308F0">
              <w:rPr>
                <w:rStyle w:val="BodyTextitalic"/>
              </w:rPr>
              <w:t>groundborne vibration</w:t>
            </w:r>
            <w:r w:rsidR="002624B4">
              <w:rPr>
                <w:rStyle w:val="BodyTextitalic"/>
              </w:rPr>
              <w:t> </w:t>
            </w:r>
            <w:r w:rsidRPr="00D308F0">
              <w:rPr>
                <w:rStyle w:val="BodyTextitalic"/>
              </w:rPr>
              <w:t>(including blasting)</w:t>
            </w:r>
          </w:p>
          <w:p w14:paraId="65258D02" w14:textId="2C0162CA" w:rsidR="00D308F0" w:rsidRPr="00D308F0" w:rsidRDefault="00D308F0" w:rsidP="00182CCA">
            <w:pPr>
              <w:pStyle w:val="TableBodyText"/>
              <w:keepNext w:val="0"/>
              <w:keepLines w:val="0"/>
              <w:widowControl w:val="0"/>
              <w:rPr>
                <w:rStyle w:val="BodyTextitalic"/>
              </w:rPr>
            </w:pPr>
            <w:r w:rsidRPr="00D308F0">
              <w:rPr>
                <w:rStyle w:val="BodyTextitalic"/>
              </w:rPr>
              <w:t>airborne vibration</w:t>
            </w:r>
            <w:r w:rsidR="002624B4">
              <w:rPr>
                <w:rStyle w:val="BodyTextitalic"/>
              </w:rPr>
              <w:t> </w:t>
            </w:r>
            <w:r w:rsidRPr="00D308F0">
              <w:rPr>
                <w:rStyle w:val="BodyTextitalic"/>
              </w:rPr>
              <w:t xml:space="preserve">(including </w:t>
            </w:r>
            <w:proofErr w:type="spellStart"/>
            <w:r w:rsidRPr="00D308F0">
              <w:rPr>
                <w:rStyle w:val="BodyTextitalic"/>
              </w:rPr>
              <w:t>airblast</w:t>
            </w:r>
            <w:proofErr w:type="spellEnd"/>
            <w:r w:rsidRPr="00D308F0">
              <w:rPr>
                <w:rStyle w:val="BodyTextitalic"/>
              </w:rPr>
              <w:t xml:space="preserve"> overpressure)</w:t>
            </w:r>
          </w:p>
          <w:p w14:paraId="6C9F6662" w14:textId="53A6EDEC" w:rsidR="0091030B" w:rsidRDefault="00D308F0" w:rsidP="00182CCA">
            <w:pPr>
              <w:pStyle w:val="TableBodyText"/>
              <w:keepNext w:val="0"/>
              <w:keepLines w:val="0"/>
              <w:widowControl w:val="0"/>
            </w:pPr>
            <w:r w:rsidRPr="00D308F0">
              <w:rPr>
                <w:rStyle w:val="BodyTextitalic"/>
              </w:rPr>
              <w:t xml:space="preserve">from all construction activities including </w:t>
            </w:r>
            <w:r w:rsidR="002624B4">
              <w:rPr>
                <w:rStyle w:val="BodyTextitalic"/>
              </w:rPr>
              <w:t>W</w:t>
            </w:r>
            <w:r w:rsidRPr="00D308F0">
              <w:rPr>
                <w:rStyle w:val="BodyTextitalic"/>
              </w:rPr>
              <w:t xml:space="preserve">ork </w:t>
            </w:r>
            <w:r w:rsidR="002624B4">
              <w:rPr>
                <w:rStyle w:val="BodyTextitalic"/>
              </w:rPr>
              <w:t>S</w:t>
            </w:r>
            <w:r w:rsidRPr="00D308F0">
              <w:rPr>
                <w:rStyle w:val="BodyTextitalic"/>
              </w:rPr>
              <w:t>ites construction traffic, excavation and blasting and underground works.</w:t>
            </w:r>
          </w:p>
        </w:tc>
      </w:tr>
      <w:tr w:rsidR="0091030B" w14:paraId="3E5F52D5" w14:textId="77777777" w:rsidTr="00F0603A">
        <w:tc>
          <w:tcPr>
            <w:tcW w:w="1413" w:type="dxa"/>
            <w:vAlign w:val="top"/>
          </w:tcPr>
          <w:p w14:paraId="1DBB46D9" w14:textId="4A1BE5E5" w:rsidR="0091030B" w:rsidRDefault="00F0603A" w:rsidP="00F0603A">
            <w:pPr>
              <w:pStyle w:val="TableBodyText"/>
              <w:keepNext w:val="0"/>
              <w:keepLines w:val="0"/>
              <w:widowControl w:val="0"/>
              <w:jc w:val="center"/>
            </w:pPr>
            <w:r>
              <w:t>Clause </w:t>
            </w:r>
            <w:r w:rsidR="00D308F0">
              <w:t>4.4</w:t>
            </w:r>
          </w:p>
        </w:tc>
        <w:tc>
          <w:tcPr>
            <w:tcW w:w="6237" w:type="dxa"/>
            <w:vAlign w:val="top"/>
          </w:tcPr>
          <w:p w14:paraId="3499C3C1" w14:textId="2392ED93" w:rsidR="0091030B" w:rsidRDefault="00D308F0" w:rsidP="00F0603A">
            <w:pPr>
              <w:pStyle w:val="TableBodyText"/>
              <w:keepNext w:val="0"/>
              <w:keepLines w:val="0"/>
              <w:widowControl w:val="0"/>
            </w:pPr>
            <w:r w:rsidRPr="00D308F0">
              <w:t>A description of measurements conducted</w:t>
            </w:r>
            <w:r w:rsidR="002624B4">
              <w:t>.</w:t>
            </w:r>
          </w:p>
        </w:tc>
        <w:tc>
          <w:tcPr>
            <w:tcW w:w="1559" w:type="dxa"/>
          </w:tcPr>
          <w:p w14:paraId="09F7A38D" w14:textId="77777777" w:rsidR="0091030B" w:rsidRDefault="0091030B" w:rsidP="001D12DF">
            <w:pPr>
              <w:pStyle w:val="TableBodyText"/>
              <w:keepNext w:val="0"/>
              <w:keepLines w:val="0"/>
              <w:widowControl w:val="0"/>
              <w:jc w:val="center"/>
            </w:pPr>
          </w:p>
        </w:tc>
        <w:tc>
          <w:tcPr>
            <w:tcW w:w="4783" w:type="dxa"/>
          </w:tcPr>
          <w:p w14:paraId="7C4A02EE" w14:textId="77777777" w:rsidR="0091030B" w:rsidRPr="00D308F0" w:rsidRDefault="00D308F0" w:rsidP="00182CCA">
            <w:pPr>
              <w:pStyle w:val="TableBodyText"/>
              <w:keepNext w:val="0"/>
              <w:keepLines w:val="0"/>
              <w:widowControl w:val="0"/>
              <w:rPr>
                <w:rStyle w:val="BodyTextitalic"/>
              </w:rPr>
            </w:pPr>
            <w:r w:rsidRPr="00D308F0">
              <w:rPr>
                <w:rStyle w:val="BodyTextitalic"/>
              </w:rPr>
              <w:t>Measurements shall be in accordance with Ch</w:t>
            </w:r>
            <w:r w:rsidR="00F70542">
              <w:rPr>
                <w:rStyle w:val="BodyTextitalic"/>
              </w:rPr>
              <w:t>apter </w:t>
            </w:r>
            <w:r w:rsidRPr="00D308F0">
              <w:rPr>
                <w:rStyle w:val="BodyTextitalic"/>
              </w:rPr>
              <w:t>5 of Code of Practice Volume 2.</w:t>
            </w:r>
          </w:p>
        </w:tc>
      </w:tr>
      <w:tr w:rsidR="0091030B" w14:paraId="24CA2F04" w14:textId="77777777" w:rsidTr="00F0603A">
        <w:tc>
          <w:tcPr>
            <w:tcW w:w="1413" w:type="dxa"/>
            <w:vAlign w:val="top"/>
          </w:tcPr>
          <w:p w14:paraId="69F97E48" w14:textId="219E0D25" w:rsidR="0091030B" w:rsidRDefault="00F0603A" w:rsidP="00F0603A">
            <w:pPr>
              <w:pStyle w:val="TableBodyText"/>
              <w:widowControl w:val="0"/>
              <w:jc w:val="center"/>
            </w:pPr>
            <w:r>
              <w:lastRenderedPageBreak/>
              <w:t>Clause </w:t>
            </w:r>
            <w:r w:rsidR="00D308F0">
              <w:t>4.4</w:t>
            </w:r>
          </w:p>
        </w:tc>
        <w:tc>
          <w:tcPr>
            <w:tcW w:w="6237" w:type="dxa"/>
          </w:tcPr>
          <w:p w14:paraId="236E863F" w14:textId="34D88A1B" w:rsidR="0091030B" w:rsidRDefault="00D308F0" w:rsidP="00F70542">
            <w:pPr>
              <w:pStyle w:val="TableBodyText"/>
              <w:widowControl w:val="0"/>
            </w:pPr>
            <w:r w:rsidRPr="00D308F0">
              <w:t>Determine applicable noise and vibration criteria</w:t>
            </w:r>
            <w:r w:rsidR="002624B4">
              <w:t> </w:t>
            </w:r>
            <w:r w:rsidRPr="00D308F0">
              <w:t>(Ch</w:t>
            </w:r>
            <w:r>
              <w:t>apter 3 of the Code of Practice</w:t>
            </w:r>
            <w:r w:rsidR="002624B4">
              <w:t> </w:t>
            </w:r>
            <w:r>
              <w:t>–</w:t>
            </w:r>
            <w:r w:rsidR="002624B4">
              <w:t> </w:t>
            </w:r>
            <w:r>
              <w:t>Volume </w:t>
            </w:r>
            <w:r w:rsidRPr="00D308F0">
              <w:t>2)</w:t>
            </w:r>
          </w:p>
          <w:p w14:paraId="6220DC8D" w14:textId="77777777" w:rsidR="00D308F0" w:rsidRDefault="00D308F0" w:rsidP="00F70542">
            <w:pPr>
              <w:pStyle w:val="TableBodyTextsmall"/>
              <w:widowControl w:val="0"/>
            </w:pPr>
            <w:r>
              <w:t>Assessment report should consider:</w:t>
            </w:r>
          </w:p>
          <w:p w14:paraId="21B9F9DF" w14:textId="77777777" w:rsidR="00D308F0" w:rsidRDefault="00D308F0" w:rsidP="00F70542">
            <w:pPr>
              <w:pStyle w:val="TableBodyTextsmall"/>
              <w:widowControl w:val="0"/>
            </w:pPr>
            <w:r>
              <w:t>Noise</w:t>
            </w:r>
          </w:p>
          <w:p w14:paraId="76B3A205" w14:textId="77777777" w:rsidR="00D308F0" w:rsidRDefault="00513BA7" w:rsidP="00F70542">
            <w:pPr>
              <w:pStyle w:val="TableBodyTextsmall"/>
              <w:widowControl w:val="0"/>
              <w:ind w:left="0" w:firstLine="404"/>
            </w:pPr>
            <w:sdt>
              <w:sdtPr>
                <w:id w:val="-580602599"/>
                <w14:checkbox>
                  <w14:checked w14:val="0"/>
                  <w14:checkedState w14:val="2612" w14:font="MS Gothic"/>
                  <w14:uncheckedState w14:val="2610" w14:font="MS Gothic"/>
                </w14:checkbox>
              </w:sdtPr>
              <w:sdtEndPr/>
              <w:sdtContent>
                <w:r w:rsidR="00D308F0">
                  <w:rPr>
                    <w:rFonts w:ascii="MS Gothic" w:eastAsia="MS Gothic" w:hAnsi="MS Gothic" w:hint="eastAsia"/>
                  </w:rPr>
                  <w:t>☐</w:t>
                </w:r>
              </w:sdtContent>
            </w:sdt>
            <w:r w:rsidR="00D308F0">
              <w:t xml:space="preserve"> </w:t>
            </w:r>
            <w:r w:rsidR="00F70542">
              <w:t xml:space="preserve"> </w:t>
            </w:r>
            <w:r w:rsidR="00D308F0">
              <w:t>Airborne noise</w:t>
            </w:r>
          </w:p>
          <w:p w14:paraId="645B9AFE" w14:textId="43F0DFB1" w:rsidR="00D308F0" w:rsidRDefault="00513BA7" w:rsidP="00F70542">
            <w:pPr>
              <w:pStyle w:val="TableBodyTextsmall"/>
              <w:widowControl w:val="0"/>
              <w:ind w:left="263" w:firstLine="567"/>
            </w:pPr>
            <w:sdt>
              <w:sdtPr>
                <w:id w:val="-209495042"/>
                <w14:checkbox>
                  <w14:checked w14:val="0"/>
                  <w14:checkedState w14:val="2612" w14:font="MS Gothic"/>
                  <w14:uncheckedState w14:val="2610" w14:font="MS Gothic"/>
                </w14:checkbox>
              </w:sdtPr>
              <w:sdtEndPr/>
              <w:sdtContent>
                <w:r w:rsidR="00023057">
                  <w:rPr>
                    <w:rFonts w:ascii="MS Gothic" w:eastAsia="MS Gothic" w:hAnsi="MS Gothic" w:hint="eastAsia"/>
                  </w:rPr>
                  <w:t>☐</w:t>
                </w:r>
              </w:sdtContent>
            </w:sdt>
            <w:r w:rsidR="00D308F0">
              <w:t xml:space="preserve"> </w:t>
            </w:r>
            <w:r w:rsidR="00F70542">
              <w:t xml:space="preserve"> </w:t>
            </w:r>
            <w:r w:rsidR="00D308F0">
              <w:t>General construction criteria</w:t>
            </w:r>
            <w:r w:rsidR="002624B4">
              <w:t> </w:t>
            </w:r>
            <w:r w:rsidR="00D308F0">
              <w:t>(3.2.1.1)</w:t>
            </w:r>
          </w:p>
          <w:p w14:paraId="2955E1CF" w14:textId="5FCC5D74" w:rsidR="00D308F0" w:rsidRDefault="00513BA7" w:rsidP="00F70542">
            <w:pPr>
              <w:pStyle w:val="TableBodyTextsmall"/>
              <w:widowControl w:val="0"/>
              <w:ind w:left="0" w:firstLine="830"/>
            </w:pPr>
            <w:sdt>
              <w:sdtPr>
                <w:id w:val="-1999486652"/>
                <w14:checkbox>
                  <w14:checked w14:val="0"/>
                  <w14:checkedState w14:val="2612" w14:font="MS Gothic"/>
                  <w14:uncheckedState w14:val="2610" w14:font="MS Gothic"/>
                </w14:checkbox>
              </w:sdtPr>
              <w:sdtEndPr/>
              <w:sdtContent>
                <w:r w:rsidR="00D308F0">
                  <w:rPr>
                    <w:rFonts w:ascii="MS Gothic" w:eastAsia="MS Gothic" w:hAnsi="MS Gothic" w:hint="eastAsia"/>
                  </w:rPr>
                  <w:t>☐</w:t>
                </w:r>
              </w:sdtContent>
            </w:sdt>
            <w:r w:rsidR="00D308F0">
              <w:t xml:space="preserve"> </w:t>
            </w:r>
            <w:r w:rsidR="00F70542">
              <w:t xml:space="preserve"> </w:t>
            </w:r>
            <w:r w:rsidR="00D308F0">
              <w:t>Construction traffic</w:t>
            </w:r>
            <w:r w:rsidR="002624B4">
              <w:t> </w:t>
            </w:r>
            <w:r w:rsidR="00D308F0">
              <w:t>(3.2.1.2)</w:t>
            </w:r>
          </w:p>
          <w:p w14:paraId="5EC48C60" w14:textId="6FA8C4D9" w:rsidR="00D308F0" w:rsidRDefault="00513BA7" w:rsidP="00F70542">
            <w:pPr>
              <w:pStyle w:val="TableBodyTextsmall"/>
              <w:widowControl w:val="0"/>
              <w:ind w:left="0" w:firstLine="404"/>
            </w:pPr>
            <w:sdt>
              <w:sdtPr>
                <w:id w:val="667756107"/>
                <w14:checkbox>
                  <w14:checked w14:val="0"/>
                  <w14:checkedState w14:val="2612" w14:font="MS Gothic"/>
                  <w14:uncheckedState w14:val="2610" w14:font="MS Gothic"/>
                </w14:checkbox>
              </w:sdtPr>
              <w:sdtEndPr/>
              <w:sdtContent>
                <w:r w:rsidR="00D308F0">
                  <w:rPr>
                    <w:rFonts w:ascii="MS Gothic" w:eastAsia="MS Gothic" w:hAnsi="MS Gothic" w:hint="eastAsia"/>
                  </w:rPr>
                  <w:t>☐</w:t>
                </w:r>
              </w:sdtContent>
            </w:sdt>
            <w:r w:rsidR="00D308F0">
              <w:t xml:space="preserve"> </w:t>
            </w:r>
            <w:r w:rsidR="00F70542">
              <w:t xml:space="preserve"> </w:t>
            </w:r>
            <w:r w:rsidR="00D308F0">
              <w:t>Groundborne noise</w:t>
            </w:r>
            <w:r w:rsidR="002624B4">
              <w:t> </w:t>
            </w:r>
            <w:r w:rsidR="00D308F0">
              <w:t>(3.2.2)</w:t>
            </w:r>
          </w:p>
          <w:p w14:paraId="354A3856" w14:textId="6E77F18F" w:rsidR="00D308F0" w:rsidRDefault="00513BA7" w:rsidP="00F70542">
            <w:pPr>
              <w:pStyle w:val="TableBodyTextsmall"/>
              <w:widowControl w:val="0"/>
              <w:ind w:left="0" w:firstLine="404"/>
            </w:pPr>
            <w:sdt>
              <w:sdtPr>
                <w:id w:val="1808510936"/>
                <w14:checkbox>
                  <w14:checked w14:val="0"/>
                  <w14:checkedState w14:val="2612" w14:font="MS Gothic"/>
                  <w14:uncheckedState w14:val="2610" w14:font="MS Gothic"/>
                </w14:checkbox>
              </w:sdtPr>
              <w:sdtEndPr/>
              <w:sdtContent>
                <w:r w:rsidR="00D308F0">
                  <w:rPr>
                    <w:rFonts w:ascii="MS Gothic" w:eastAsia="MS Gothic" w:hAnsi="MS Gothic" w:hint="eastAsia"/>
                  </w:rPr>
                  <w:t>☐</w:t>
                </w:r>
              </w:sdtContent>
            </w:sdt>
            <w:r w:rsidR="00D308F0">
              <w:t xml:space="preserve"> </w:t>
            </w:r>
            <w:r w:rsidR="00F70542">
              <w:t xml:space="preserve"> </w:t>
            </w:r>
            <w:r w:rsidR="00D308F0">
              <w:t>Blasting</w:t>
            </w:r>
            <w:r w:rsidR="002624B4">
              <w:t> </w:t>
            </w:r>
            <w:r w:rsidR="00D308F0">
              <w:t>–</w:t>
            </w:r>
            <w:r w:rsidR="002624B4">
              <w:t> </w:t>
            </w:r>
            <w:r w:rsidR="00D308F0">
              <w:t>Air blast</w:t>
            </w:r>
          </w:p>
          <w:p w14:paraId="7B5FFF93" w14:textId="77777777" w:rsidR="00D308F0" w:rsidRDefault="00D308F0" w:rsidP="00F70542">
            <w:pPr>
              <w:pStyle w:val="TableBodyTextsmall"/>
              <w:widowControl w:val="0"/>
            </w:pPr>
            <w:r>
              <w:t>Vibration</w:t>
            </w:r>
          </w:p>
          <w:p w14:paraId="2CDC9D6B" w14:textId="77777777" w:rsidR="00D308F0" w:rsidRDefault="00513BA7" w:rsidP="00F70542">
            <w:pPr>
              <w:pStyle w:val="TableBodyTextsmall"/>
              <w:widowControl w:val="0"/>
              <w:ind w:left="0" w:firstLine="404"/>
            </w:pPr>
            <w:sdt>
              <w:sdtPr>
                <w:id w:val="1594585968"/>
                <w14:checkbox>
                  <w14:checked w14:val="0"/>
                  <w14:checkedState w14:val="2612" w14:font="MS Gothic"/>
                  <w14:uncheckedState w14:val="2610" w14:font="MS Gothic"/>
                </w14:checkbox>
              </w:sdtPr>
              <w:sdtEndPr/>
              <w:sdtContent>
                <w:r w:rsidR="00D308F0">
                  <w:rPr>
                    <w:rFonts w:ascii="MS Gothic" w:eastAsia="MS Gothic" w:hAnsi="MS Gothic" w:hint="eastAsia"/>
                  </w:rPr>
                  <w:t>☐</w:t>
                </w:r>
              </w:sdtContent>
            </w:sdt>
            <w:r w:rsidR="00D308F0">
              <w:t xml:space="preserve"> </w:t>
            </w:r>
            <w:r w:rsidR="00F70542">
              <w:t xml:space="preserve"> </w:t>
            </w:r>
            <w:r w:rsidR="00D308F0">
              <w:t>Groundborne vibration</w:t>
            </w:r>
          </w:p>
          <w:p w14:paraId="268FE4D2" w14:textId="77777777" w:rsidR="00D308F0" w:rsidRDefault="00513BA7" w:rsidP="00F70542">
            <w:pPr>
              <w:pStyle w:val="TableBodyTextsmall"/>
              <w:widowControl w:val="0"/>
              <w:ind w:left="0" w:firstLine="830"/>
            </w:pPr>
            <w:sdt>
              <w:sdtPr>
                <w:id w:val="-364529544"/>
                <w14:checkbox>
                  <w14:checked w14:val="0"/>
                  <w14:checkedState w14:val="2612" w14:font="MS Gothic"/>
                  <w14:uncheckedState w14:val="2610" w14:font="MS Gothic"/>
                </w14:checkbox>
              </w:sdtPr>
              <w:sdtEndPr/>
              <w:sdtContent>
                <w:r w:rsidR="00D308F0">
                  <w:rPr>
                    <w:rFonts w:ascii="MS Gothic" w:eastAsia="MS Gothic" w:hAnsi="MS Gothic" w:hint="eastAsia"/>
                  </w:rPr>
                  <w:t>☐</w:t>
                </w:r>
              </w:sdtContent>
            </w:sdt>
            <w:r w:rsidR="00D308F0">
              <w:t xml:space="preserve"> </w:t>
            </w:r>
            <w:r w:rsidR="00F70542">
              <w:t xml:space="preserve"> </w:t>
            </w:r>
            <w:r w:rsidR="00D308F0">
              <w:t>Human comfort</w:t>
            </w:r>
          </w:p>
          <w:p w14:paraId="794A02AF" w14:textId="77777777" w:rsidR="00D308F0" w:rsidRDefault="00513BA7" w:rsidP="00F70542">
            <w:pPr>
              <w:pStyle w:val="TableBodyTextsmall"/>
              <w:widowControl w:val="0"/>
              <w:ind w:left="404" w:firstLine="426"/>
            </w:pPr>
            <w:sdt>
              <w:sdtPr>
                <w:id w:val="997537975"/>
                <w14:checkbox>
                  <w14:checked w14:val="0"/>
                  <w14:checkedState w14:val="2612" w14:font="MS Gothic"/>
                  <w14:uncheckedState w14:val="2610" w14:font="MS Gothic"/>
                </w14:checkbox>
              </w:sdtPr>
              <w:sdtEndPr/>
              <w:sdtContent>
                <w:r w:rsidR="00D308F0">
                  <w:rPr>
                    <w:rFonts w:ascii="MS Gothic" w:eastAsia="MS Gothic" w:hAnsi="MS Gothic" w:hint="eastAsia"/>
                  </w:rPr>
                  <w:t>☐</w:t>
                </w:r>
              </w:sdtContent>
            </w:sdt>
            <w:r w:rsidR="00D308F0">
              <w:t xml:space="preserve"> </w:t>
            </w:r>
            <w:r w:rsidR="00F70542">
              <w:t xml:space="preserve"> </w:t>
            </w:r>
            <w:r w:rsidR="00D308F0">
              <w:t>Blasting</w:t>
            </w:r>
          </w:p>
          <w:p w14:paraId="2755EED5" w14:textId="28447879" w:rsidR="00D308F0" w:rsidRDefault="00513BA7" w:rsidP="00F70542">
            <w:pPr>
              <w:pStyle w:val="TableBodyTextsmall"/>
              <w:widowControl w:val="0"/>
              <w:ind w:left="0" w:firstLine="830"/>
            </w:pPr>
            <w:sdt>
              <w:sdtPr>
                <w:id w:val="83890611"/>
                <w14:checkbox>
                  <w14:checked w14:val="0"/>
                  <w14:checkedState w14:val="2612" w14:font="MS Gothic"/>
                  <w14:uncheckedState w14:val="2610" w14:font="MS Gothic"/>
                </w14:checkbox>
              </w:sdtPr>
              <w:sdtEndPr/>
              <w:sdtContent>
                <w:r w:rsidR="00D308F0">
                  <w:rPr>
                    <w:rFonts w:ascii="MS Gothic" w:eastAsia="MS Gothic" w:hAnsi="MS Gothic" w:hint="eastAsia"/>
                  </w:rPr>
                  <w:t>☐</w:t>
                </w:r>
              </w:sdtContent>
            </w:sdt>
            <w:r w:rsidR="00D308F0">
              <w:t xml:space="preserve"> </w:t>
            </w:r>
            <w:r w:rsidR="00F70542">
              <w:t xml:space="preserve"> </w:t>
            </w:r>
            <w:r w:rsidR="00D308F0">
              <w:t>Building damage</w:t>
            </w:r>
            <w:r w:rsidR="002624B4">
              <w:t> </w:t>
            </w:r>
            <w:r w:rsidR="00D308F0">
              <w:t>(3.3.1.2)</w:t>
            </w:r>
          </w:p>
          <w:p w14:paraId="26B83394" w14:textId="3D7993C7" w:rsidR="00D308F0" w:rsidRDefault="00513BA7" w:rsidP="00F70542">
            <w:pPr>
              <w:pStyle w:val="TableBodyTextsmall"/>
              <w:widowControl w:val="0"/>
              <w:ind w:firstLine="376"/>
            </w:pPr>
            <w:sdt>
              <w:sdtPr>
                <w:id w:val="1564208438"/>
                <w14:checkbox>
                  <w14:checked w14:val="0"/>
                  <w14:checkedState w14:val="2612" w14:font="MS Gothic"/>
                  <w14:uncheckedState w14:val="2610" w14:font="MS Gothic"/>
                </w14:checkbox>
              </w:sdtPr>
              <w:sdtEndPr/>
              <w:sdtContent>
                <w:r w:rsidR="00D308F0">
                  <w:rPr>
                    <w:rFonts w:ascii="MS Gothic" w:eastAsia="MS Gothic" w:hAnsi="MS Gothic" w:hint="eastAsia"/>
                  </w:rPr>
                  <w:t>☐</w:t>
                </w:r>
              </w:sdtContent>
            </w:sdt>
            <w:r w:rsidR="00D308F0">
              <w:t xml:space="preserve"> </w:t>
            </w:r>
            <w:r w:rsidR="00F70542">
              <w:t xml:space="preserve"> </w:t>
            </w:r>
            <w:r w:rsidR="00D308F0">
              <w:t>Building contents, services, structural impacts</w:t>
            </w:r>
            <w:r w:rsidR="002624B4">
              <w:t> </w:t>
            </w:r>
            <w:r w:rsidR="00D308F0">
              <w:t>(3.3.1.3)</w:t>
            </w:r>
          </w:p>
        </w:tc>
        <w:tc>
          <w:tcPr>
            <w:tcW w:w="1559" w:type="dxa"/>
          </w:tcPr>
          <w:p w14:paraId="039F7236" w14:textId="77777777" w:rsidR="0091030B" w:rsidRDefault="0091030B" w:rsidP="001D12DF">
            <w:pPr>
              <w:pStyle w:val="TableBodyText"/>
              <w:widowControl w:val="0"/>
              <w:jc w:val="center"/>
            </w:pPr>
          </w:p>
        </w:tc>
        <w:tc>
          <w:tcPr>
            <w:tcW w:w="4783" w:type="dxa"/>
          </w:tcPr>
          <w:p w14:paraId="16ED32FF" w14:textId="77777777" w:rsidR="0091030B" w:rsidRDefault="0091030B" w:rsidP="00F70542">
            <w:pPr>
              <w:pStyle w:val="TableBodyText"/>
              <w:widowControl w:val="0"/>
            </w:pPr>
          </w:p>
        </w:tc>
      </w:tr>
      <w:tr w:rsidR="0091030B" w14:paraId="6353B36A" w14:textId="77777777" w:rsidTr="00F0603A">
        <w:tc>
          <w:tcPr>
            <w:tcW w:w="1413" w:type="dxa"/>
            <w:vAlign w:val="top"/>
          </w:tcPr>
          <w:p w14:paraId="7B7A5FC7" w14:textId="476B0D32" w:rsidR="0091030B" w:rsidRDefault="00F0603A" w:rsidP="00F0603A">
            <w:pPr>
              <w:pStyle w:val="TableBodyText"/>
              <w:keepNext w:val="0"/>
              <w:keepLines w:val="0"/>
              <w:widowControl w:val="0"/>
              <w:jc w:val="center"/>
            </w:pPr>
            <w:r>
              <w:t>Clause </w:t>
            </w:r>
            <w:r w:rsidR="00D308F0">
              <w:t>4.4</w:t>
            </w:r>
          </w:p>
        </w:tc>
        <w:tc>
          <w:tcPr>
            <w:tcW w:w="6237" w:type="dxa"/>
          </w:tcPr>
          <w:p w14:paraId="20B93F65" w14:textId="77777777" w:rsidR="0091030B" w:rsidRDefault="00D308F0" w:rsidP="00182CCA">
            <w:pPr>
              <w:pStyle w:val="TableBodyText"/>
              <w:keepNext w:val="0"/>
              <w:keepLines w:val="0"/>
              <w:widowControl w:val="0"/>
            </w:pPr>
            <w:r>
              <w:t>Detail source data used in the determination of noise and vibration</w:t>
            </w:r>
            <w:r w:rsidR="00A501AA">
              <w:t>.</w:t>
            </w:r>
          </w:p>
        </w:tc>
        <w:tc>
          <w:tcPr>
            <w:tcW w:w="1559" w:type="dxa"/>
          </w:tcPr>
          <w:p w14:paraId="7DC1C0F5" w14:textId="77777777" w:rsidR="0091030B" w:rsidRDefault="0091030B" w:rsidP="001D12DF">
            <w:pPr>
              <w:pStyle w:val="TableBodyText"/>
              <w:keepNext w:val="0"/>
              <w:keepLines w:val="0"/>
              <w:widowControl w:val="0"/>
              <w:jc w:val="center"/>
            </w:pPr>
          </w:p>
        </w:tc>
        <w:tc>
          <w:tcPr>
            <w:tcW w:w="4783" w:type="dxa"/>
          </w:tcPr>
          <w:p w14:paraId="0D146AD9" w14:textId="77777777" w:rsidR="0091030B" w:rsidRPr="00182CCA" w:rsidRDefault="00182CCA" w:rsidP="00182CCA">
            <w:pPr>
              <w:pStyle w:val="TableBodyText"/>
              <w:keepNext w:val="0"/>
              <w:keepLines w:val="0"/>
              <w:widowControl w:val="0"/>
              <w:rPr>
                <w:rStyle w:val="BodyTextitalic"/>
              </w:rPr>
            </w:pPr>
            <w:r w:rsidRPr="00182CCA">
              <w:rPr>
                <w:rStyle w:val="BodyTextitalic"/>
              </w:rPr>
              <w:t>Chapter 6</w:t>
            </w:r>
          </w:p>
        </w:tc>
      </w:tr>
      <w:tr w:rsidR="00D308F0" w14:paraId="7AA368BF" w14:textId="77777777" w:rsidTr="00F0603A">
        <w:tc>
          <w:tcPr>
            <w:tcW w:w="1413" w:type="dxa"/>
            <w:vAlign w:val="top"/>
          </w:tcPr>
          <w:p w14:paraId="1D16C646" w14:textId="70E61F50" w:rsidR="00D308F0" w:rsidRDefault="00F0603A" w:rsidP="00F0603A">
            <w:pPr>
              <w:pStyle w:val="TableBodyText"/>
              <w:keepNext w:val="0"/>
              <w:keepLines w:val="0"/>
              <w:widowControl w:val="0"/>
              <w:jc w:val="center"/>
            </w:pPr>
            <w:r>
              <w:t>Clause </w:t>
            </w:r>
            <w:r w:rsidR="00182CCA">
              <w:t>4.4</w:t>
            </w:r>
          </w:p>
        </w:tc>
        <w:tc>
          <w:tcPr>
            <w:tcW w:w="6237" w:type="dxa"/>
          </w:tcPr>
          <w:p w14:paraId="0DC119F7" w14:textId="77777777" w:rsidR="00D308F0" w:rsidRDefault="00182CCA" w:rsidP="00182CCA">
            <w:pPr>
              <w:pStyle w:val="TableBodyText"/>
              <w:keepNext w:val="0"/>
              <w:keepLines w:val="0"/>
              <w:widowControl w:val="0"/>
            </w:pPr>
            <w:r w:rsidRPr="00182CCA">
              <w:t>Detail noise and vibration prediction methods including formulae or algorithms used to determine exposure at sensitive and critical receptors.</w:t>
            </w:r>
          </w:p>
        </w:tc>
        <w:tc>
          <w:tcPr>
            <w:tcW w:w="1559" w:type="dxa"/>
          </w:tcPr>
          <w:p w14:paraId="440DC47D" w14:textId="77777777" w:rsidR="00D308F0" w:rsidRDefault="00D308F0" w:rsidP="001D12DF">
            <w:pPr>
              <w:pStyle w:val="TableBodyText"/>
              <w:keepNext w:val="0"/>
              <w:keepLines w:val="0"/>
              <w:widowControl w:val="0"/>
              <w:jc w:val="center"/>
            </w:pPr>
          </w:p>
        </w:tc>
        <w:tc>
          <w:tcPr>
            <w:tcW w:w="4783" w:type="dxa"/>
          </w:tcPr>
          <w:p w14:paraId="5F37CC3F" w14:textId="77777777" w:rsidR="00D308F0" w:rsidRDefault="00D308F0" w:rsidP="00182CCA">
            <w:pPr>
              <w:pStyle w:val="TableBodyText"/>
              <w:keepNext w:val="0"/>
              <w:keepLines w:val="0"/>
              <w:widowControl w:val="0"/>
            </w:pPr>
          </w:p>
        </w:tc>
      </w:tr>
      <w:tr w:rsidR="00D308F0" w14:paraId="021D4C52" w14:textId="77777777" w:rsidTr="00F0603A">
        <w:tc>
          <w:tcPr>
            <w:tcW w:w="1413" w:type="dxa"/>
            <w:vAlign w:val="top"/>
          </w:tcPr>
          <w:p w14:paraId="69F65BC0" w14:textId="474C2C55" w:rsidR="00D308F0" w:rsidRDefault="00F0603A" w:rsidP="00F0603A">
            <w:pPr>
              <w:pStyle w:val="TableBodyText"/>
              <w:keepNext w:val="0"/>
              <w:keepLines w:val="0"/>
              <w:widowControl w:val="0"/>
              <w:jc w:val="center"/>
            </w:pPr>
            <w:r>
              <w:t>Clause </w:t>
            </w:r>
            <w:r w:rsidR="00182CCA">
              <w:t>4.4</w:t>
            </w:r>
          </w:p>
        </w:tc>
        <w:tc>
          <w:tcPr>
            <w:tcW w:w="6237" w:type="dxa"/>
          </w:tcPr>
          <w:p w14:paraId="2B2AB20A" w14:textId="77777777" w:rsidR="00182CCA" w:rsidRDefault="00182CCA" w:rsidP="00182CCA">
            <w:pPr>
              <w:pStyle w:val="TableBodyText"/>
              <w:keepNext w:val="0"/>
              <w:keepLines w:val="0"/>
              <w:widowControl w:val="0"/>
            </w:pPr>
            <w:r>
              <w:t>Provide results of noise and vibration predictions</w:t>
            </w:r>
            <w:r w:rsidR="00A501AA">
              <w:t>.</w:t>
            </w:r>
          </w:p>
          <w:p w14:paraId="1FFCE295" w14:textId="77777777" w:rsidR="00182CCA" w:rsidRDefault="00182CCA" w:rsidP="00182CCA">
            <w:pPr>
              <w:pStyle w:val="TableBodyText"/>
              <w:keepNext w:val="0"/>
              <w:keepLines w:val="0"/>
              <w:widowControl w:val="0"/>
            </w:pPr>
            <w:r>
              <w:t>Prediction reporting shall include:</w:t>
            </w:r>
          </w:p>
          <w:p w14:paraId="438D2367" w14:textId="7A3721A0" w:rsidR="00182CCA" w:rsidRDefault="00513BA7" w:rsidP="00182CCA">
            <w:pPr>
              <w:pStyle w:val="TableBodyTextsmall"/>
              <w:keepNext w:val="0"/>
              <w:keepLines w:val="0"/>
              <w:widowControl w:val="0"/>
              <w:ind w:left="0"/>
            </w:pPr>
            <w:sdt>
              <w:sdtPr>
                <w:id w:val="-2105564799"/>
                <w14:checkbox>
                  <w14:checked w14:val="0"/>
                  <w14:checkedState w14:val="2612" w14:font="MS Gothic"/>
                  <w14:uncheckedState w14:val="2610" w14:font="MS Gothic"/>
                </w14:checkbox>
              </w:sdtPr>
              <w:sdtEndPr/>
              <w:sdtContent>
                <w:r w:rsidR="00182CCA">
                  <w:rPr>
                    <w:rFonts w:ascii="MS Gothic" w:eastAsia="MS Gothic" w:hAnsi="MS Gothic" w:hint="eastAsia"/>
                  </w:rPr>
                  <w:t>☐</w:t>
                </w:r>
              </w:sdtContent>
            </w:sdt>
            <w:r w:rsidR="00182CCA">
              <w:t xml:space="preserve">  Adopted prediction methods and their general assumptions</w:t>
            </w:r>
          </w:p>
          <w:p w14:paraId="189405E1" w14:textId="77777777" w:rsidR="00182CCA" w:rsidRDefault="00513BA7" w:rsidP="00182CCA">
            <w:pPr>
              <w:pStyle w:val="TableBodyTextsmall"/>
              <w:keepNext w:val="0"/>
              <w:keepLines w:val="0"/>
              <w:widowControl w:val="0"/>
              <w:ind w:left="0"/>
            </w:pPr>
            <w:sdt>
              <w:sdtPr>
                <w:id w:val="-2081584526"/>
                <w14:checkbox>
                  <w14:checked w14:val="0"/>
                  <w14:checkedState w14:val="2612" w14:font="MS Gothic"/>
                  <w14:uncheckedState w14:val="2610" w14:font="MS Gothic"/>
                </w14:checkbox>
              </w:sdtPr>
              <w:sdtEndPr/>
              <w:sdtContent>
                <w:r w:rsidR="00182CCA">
                  <w:rPr>
                    <w:rFonts w:ascii="MS Gothic" w:eastAsia="MS Gothic" w:hAnsi="MS Gothic" w:hint="eastAsia"/>
                  </w:rPr>
                  <w:t>☐</w:t>
                </w:r>
              </w:sdtContent>
            </w:sdt>
            <w:r w:rsidR="00182CCA">
              <w:t xml:space="preserve">  Details of noise sources included in the predictions.</w:t>
            </w:r>
          </w:p>
          <w:p w14:paraId="01B24BF4" w14:textId="3615DCF0" w:rsidR="00182CCA" w:rsidRDefault="00182CCA" w:rsidP="00D76429">
            <w:pPr>
              <w:pStyle w:val="TableBodyTextsmall"/>
              <w:keepNext w:val="0"/>
              <w:keepLines w:val="0"/>
              <w:widowControl w:val="0"/>
              <w:numPr>
                <w:ilvl w:val="0"/>
                <w:numId w:val="34"/>
              </w:numPr>
              <w:tabs>
                <w:tab w:val="clear" w:pos="227"/>
                <w:tab w:val="num" w:pos="742"/>
              </w:tabs>
              <w:ind w:left="601" w:hanging="284"/>
            </w:pPr>
            <w:r>
              <w:t xml:space="preserve">The source of estimated noise emission should be documented including all assumptions in relation to position, adjustment for tonality, impulsivity, and so on, activity, control measures (including estimated mitigation efficiency) and adjustments when based on a similar source. Predictions of </w:t>
            </w:r>
            <w:proofErr w:type="gramStart"/>
            <w:r>
              <w:t>L</w:t>
            </w:r>
            <w:r w:rsidRPr="00023057">
              <w:rPr>
                <w:vertAlign w:val="subscript"/>
              </w:rPr>
              <w:t>Aeq,adj</w:t>
            </w:r>
            <w:proofErr w:type="gramEnd"/>
            <w:r w:rsidRPr="00023057">
              <w:rPr>
                <w:vertAlign w:val="subscript"/>
              </w:rPr>
              <w:t xml:space="preserve">,15 minute </w:t>
            </w:r>
            <w:r>
              <w:t>should be conducted with and without all reasonable and practicable controls, with residual exceedances noted.</w:t>
            </w:r>
          </w:p>
          <w:p w14:paraId="3018807F" w14:textId="351B0E03" w:rsidR="00182CCA" w:rsidRDefault="00182CCA" w:rsidP="00D76429">
            <w:pPr>
              <w:pStyle w:val="TableBodyTextsmall"/>
              <w:keepNext w:val="0"/>
              <w:keepLines w:val="0"/>
              <w:widowControl w:val="0"/>
              <w:numPr>
                <w:ilvl w:val="0"/>
                <w:numId w:val="34"/>
              </w:numPr>
              <w:tabs>
                <w:tab w:val="clear" w:pos="227"/>
                <w:tab w:val="num" w:pos="742"/>
              </w:tabs>
              <w:ind w:left="601" w:hanging="284"/>
            </w:pPr>
            <w:r>
              <w:lastRenderedPageBreak/>
              <w:t xml:space="preserve">The estimated sound power level for all items of plant and equipment should be included in the report including any octave band level data </w:t>
            </w:r>
            <w:r w:rsidR="002624B4">
              <w:t>used</w:t>
            </w:r>
            <w:r>
              <w:t xml:space="preserve"> and the relevant operating conditions, location and height to which the sound power level data applies.</w:t>
            </w:r>
          </w:p>
          <w:p w14:paraId="37064C1A" w14:textId="77777777" w:rsidR="00182CCA" w:rsidRDefault="00513BA7" w:rsidP="00182CCA">
            <w:pPr>
              <w:pStyle w:val="TableBodyTextsmall"/>
              <w:pageBreakBefore/>
              <w:widowControl w:val="0"/>
              <w:ind w:left="261" w:hanging="261"/>
            </w:pPr>
            <w:sdt>
              <w:sdtPr>
                <w:id w:val="1395846164"/>
                <w14:checkbox>
                  <w14:checked w14:val="0"/>
                  <w14:checkedState w14:val="2612" w14:font="MS Gothic"/>
                  <w14:uncheckedState w14:val="2610" w14:font="MS Gothic"/>
                </w14:checkbox>
              </w:sdtPr>
              <w:sdtEndPr/>
              <w:sdtContent>
                <w:r w:rsidR="00182CCA">
                  <w:rPr>
                    <w:rFonts w:ascii="MS Gothic" w:eastAsia="MS Gothic" w:hAnsi="MS Gothic" w:hint="eastAsia"/>
                  </w:rPr>
                  <w:t>☐</w:t>
                </w:r>
              </w:sdtContent>
            </w:sdt>
            <w:r w:rsidR="00182CCA">
              <w:t xml:space="preserve">  Details of all noise sensitive receptors, including specifically the receptors’ height in relation to local ground level. Assumptions made regarding façade reflections and reflections from other surfaces in the immediate vicinity of the receptors should also be stated. In some situations it may be acceptable to limit predictions to a smaller group of representative receptors.</w:t>
            </w:r>
          </w:p>
          <w:p w14:paraId="07A24243" w14:textId="77777777" w:rsidR="00182CCA" w:rsidRDefault="00513BA7" w:rsidP="00182CCA">
            <w:pPr>
              <w:pStyle w:val="TableBodyTextsmall"/>
              <w:keepNext w:val="0"/>
              <w:keepLines w:val="0"/>
              <w:widowControl w:val="0"/>
              <w:ind w:left="263" w:hanging="263"/>
            </w:pPr>
            <w:sdt>
              <w:sdtPr>
                <w:id w:val="894856423"/>
                <w14:checkbox>
                  <w14:checked w14:val="0"/>
                  <w14:checkedState w14:val="2612" w14:font="MS Gothic"/>
                  <w14:uncheckedState w14:val="2610" w14:font="MS Gothic"/>
                </w14:checkbox>
              </w:sdtPr>
              <w:sdtEndPr/>
              <w:sdtContent>
                <w:r w:rsidR="00182CCA" w:rsidRPr="00182CCA">
                  <w:rPr>
                    <w:rFonts w:ascii="Segoe UI Symbol" w:hAnsi="Segoe UI Symbol" w:cs="Segoe UI Symbol"/>
                  </w:rPr>
                  <w:t>☐</w:t>
                </w:r>
              </w:sdtContent>
            </w:sdt>
            <w:r w:rsidR="00182CCA">
              <w:t xml:space="preserve">  Details of all terrain data used in the modelling.</w:t>
            </w:r>
          </w:p>
          <w:p w14:paraId="76D4BC62" w14:textId="77777777" w:rsidR="00182CCA" w:rsidRDefault="00513BA7" w:rsidP="00182CCA">
            <w:pPr>
              <w:pStyle w:val="TableBodyTextsmall"/>
              <w:keepNext w:val="0"/>
              <w:keepLines w:val="0"/>
              <w:widowControl w:val="0"/>
              <w:ind w:left="263" w:hanging="263"/>
            </w:pPr>
            <w:sdt>
              <w:sdtPr>
                <w:id w:val="1120421138"/>
                <w14:checkbox>
                  <w14:checked w14:val="0"/>
                  <w14:checkedState w14:val="2612" w14:font="MS Gothic"/>
                  <w14:uncheckedState w14:val="2610" w14:font="MS Gothic"/>
                </w14:checkbox>
              </w:sdtPr>
              <w:sdtEndPr/>
              <w:sdtContent>
                <w:r w:rsidR="00182CCA" w:rsidRPr="00182CCA">
                  <w:rPr>
                    <w:rFonts w:ascii="Segoe UI Symbol" w:hAnsi="Segoe UI Symbol" w:cs="Segoe UI Symbol"/>
                  </w:rPr>
                  <w:t>☐</w:t>
                </w:r>
              </w:sdtContent>
            </w:sdt>
            <w:r w:rsidR="00182CCA">
              <w:t xml:space="preserve">  Details of any buildings, structures, walls, bunds or noise barriers considered to be significant and included in the modelling process. This should include specifically height relative to local ground level.</w:t>
            </w:r>
          </w:p>
          <w:p w14:paraId="5A4BF6B5" w14:textId="05291E6A" w:rsidR="00182CCA" w:rsidRDefault="00513BA7" w:rsidP="00182CCA">
            <w:pPr>
              <w:pStyle w:val="TableBodyTextsmall"/>
              <w:keepNext w:val="0"/>
              <w:keepLines w:val="0"/>
              <w:widowControl w:val="0"/>
              <w:ind w:left="263" w:hanging="263"/>
            </w:pPr>
            <w:sdt>
              <w:sdtPr>
                <w:id w:val="467865631"/>
                <w14:checkbox>
                  <w14:checked w14:val="0"/>
                  <w14:checkedState w14:val="2612" w14:font="MS Gothic"/>
                  <w14:uncheckedState w14:val="2610" w14:font="MS Gothic"/>
                </w14:checkbox>
              </w:sdtPr>
              <w:sdtEndPr/>
              <w:sdtContent>
                <w:r w:rsidR="00182CCA" w:rsidRPr="00182CCA">
                  <w:rPr>
                    <w:rFonts w:ascii="Segoe UI Symbol" w:hAnsi="Segoe UI Symbol" w:cs="Segoe UI Symbol"/>
                  </w:rPr>
                  <w:t>☐</w:t>
                </w:r>
              </w:sdtContent>
            </w:sdt>
            <w:r w:rsidR="00182CCA">
              <w:t xml:space="preserve">  Assumptions made in relation to ground cover</w:t>
            </w:r>
            <w:r w:rsidR="002624B4">
              <w:t> </w:t>
            </w:r>
            <w:r w:rsidR="00182CCA">
              <w:t>(hard ground, soft ground, and so on). This should include specifically any areas where propagation over water would occur for significant distances.</w:t>
            </w:r>
          </w:p>
          <w:p w14:paraId="2F446861" w14:textId="77777777" w:rsidR="00182CCA" w:rsidRDefault="00513BA7" w:rsidP="00182CCA">
            <w:pPr>
              <w:pStyle w:val="TableBodyTextsmall"/>
              <w:keepNext w:val="0"/>
              <w:keepLines w:val="0"/>
              <w:widowControl w:val="0"/>
              <w:ind w:left="263" w:hanging="263"/>
            </w:pPr>
            <w:sdt>
              <w:sdtPr>
                <w:id w:val="-853796270"/>
                <w14:checkbox>
                  <w14:checked w14:val="0"/>
                  <w14:checkedState w14:val="2612" w14:font="MS Gothic"/>
                  <w14:uncheckedState w14:val="2610" w14:font="MS Gothic"/>
                </w14:checkbox>
              </w:sdtPr>
              <w:sdtEndPr/>
              <w:sdtContent>
                <w:r w:rsidR="00182CCA" w:rsidRPr="00182CCA">
                  <w:rPr>
                    <w:rFonts w:ascii="Segoe UI Symbol" w:hAnsi="Segoe UI Symbol" w:cs="Segoe UI Symbol"/>
                  </w:rPr>
                  <w:t>☐</w:t>
                </w:r>
              </w:sdtContent>
            </w:sdt>
            <w:r w:rsidR="00182CCA">
              <w:t xml:space="preserve">  Meteorological data used in the modelling.</w:t>
            </w:r>
          </w:p>
          <w:p w14:paraId="6E6516EB" w14:textId="77777777" w:rsidR="00D308F0" w:rsidRDefault="00513BA7" w:rsidP="00FB53B9">
            <w:pPr>
              <w:pStyle w:val="TableBodyTextsmall"/>
              <w:keepNext w:val="0"/>
              <w:keepLines w:val="0"/>
              <w:widowControl w:val="0"/>
              <w:ind w:left="263" w:hanging="263"/>
            </w:pPr>
            <w:sdt>
              <w:sdtPr>
                <w:id w:val="429778285"/>
                <w14:checkbox>
                  <w14:checked w14:val="0"/>
                  <w14:checkedState w14:val="2612" w14:font="MS Gothic"/>
                  <w14:uncheckedState w14:val="2610" w14:font="MS Gothic"/>
                </w14:checkbox>
              </w:sdtPr>
              <w:sdtEndPr/>
              <w:sdtContent>
                <w:r w:rsidR="00182CCA" w:rsidRPr="00182CCA">
                  <w:rPr>
                    <w:rFonts w:ascii="Segoe UI Symbol" w:hAnsi="Segoe UI Symbol" w:cs="Segoe UI Symbol"/>
                  </w:rPr>
                  <w:t>☐</w:t>
                </w:r>
              </w:sdtContent>
            </w:sdt>
            <w:r w:rsidR="00182CCA">
              <w:t xml:space="preserve">  Noise prediction results should be tabulated and presented graphically as contours for sensitive receptors and compared against the criteria as defined in Chapter</w:t>
            </w:r>
            <w:r w:rsidR="00FB53B9">
              <w:t> </w:t>
            </w:r>
            <w:r w:rsidR="00182CCA">
              <w:t>3.</w:t>
            </w:r>
          </w:p>
        </w:tc>
        <w:tc>
          <w:tcPr>
            <w:tcW w:w="1559" w:type="dxa"/>
          </w:tcPr>
          <w:p w14:paraId="372D32BA" w14:textId="77777777" w:rsidR="00D308F0" w:rsidRDefault="00D308F0" w:rsidP="001D12DF">
            <w:pPr>
              <w:pStyle w:val="TableBodyText"/>
              <w:keepNext w:val="0"/>
              <w:keepLines w:val="0"/>
              <w:widowControl w:val="0"/>
              <w:jc w:val="center"/>
            </w:pPr>
          </w:p>
        </w:tc>
        <w:tc>
          <w:tcPr>
            <w:tcW w:w="4783" w:type="dxa"/>
          </w:tcPr>
          <w:p w14:paraId="5BFFDF10" w14:textId="77777777" w:rsidR="00D308F0" w:rsidRDefault="00D308F0" w:rsidP="00182CCA">
            <w:pPr>
              <w:pStyle w:val="TableBodyText"/>
              <w:keepNext w:val="0"/>
              <w:keepLines w:val="0"/>
              <w:widowControl w:val="0"/>
            </w:pPr>
          </w:p>
        </w:tc>
      </w:tr>
      <w:tr w:rsidR="00D308F0" w14:paraId="3DE000FA" w14:textId="77777777" w:rsidTr="00F0603A">
        <w:tc>
          <w:tcPr>
            <w:tcW w:w="1413" w:type="dxa"/>
          </w:tcPr>
          <w:p w14:paraId="3905A1A8" w14:textId="2503046A" w:rsidR="00D308F0" w:rsidRDefault="00F0603A" w:rsidP="00FB53B9">
            <w:pPr>
              <w:pStyle w:val="TableBodyText"/>
              <w:keepNext w:val="0"/>
              <w:keepLines w:val="0"/>
              <w:widowControl w:val="0"/>
              <w:jc w:val="center"/>
            </w:pPr>
            <w:r>
              <w:t>Clause </w:t>
            </w:r>
            <w:r w:rsidR="00FB53B9">
              <w:t>4.4</w:t>
            </w:r>
          </w:p>
        </w:tc>
        <w:tc>
          <w:tcPr>
            <w:tcW w:w="6237" w:type="dxa"/>
          </w:tcPr>
          <w:p w14:paraId="281788E5" w14:textId="7C580D45" w:rsidR="00D308F0" w:rsidRDefault="00FB53B9" w:rsidP="00182CCA">
            <w:pPr>
              <w:pStyle w:val="TableBodyText"/>
              <w:keepNext w:val="0"/>
              <w:keepLines w:val="0"/>
              <w:widowControl w:val="0"/>
            </w:pPr>
            <w:r w:rsidRPr="00FB53B9">
              <w:t>Provide an assessment of construction noise and vibration predictions and/or measurements against construction noise and vibration criteria.</w:t>
            </w:r>
          </w:p>
        </w:tc>
        <w:tc>
          <w:tcPr>
            <w:tcW w:w="1559" w:type="dxa"/>
          </w:tcPr>
          <w:p w14:paraId="29EB8206" w14:textId="77777777" w:rsidR="00D308F0" w:rsidRDefault="00D308F0" w:rsidP="001D12DF">
            <w:pPr>
              <w:pStyle w:val="TableBodyText"/>
              <w:keepNext w:val="0"/>
              <w:keepLines w:val="0"/>
              <w:widowControl w:val="0"/>
              <w:jc w:val="center"/>
            </w:pPr>
          </w:p>
        </w:tc>
        <w:tc>
          <w:tcPr>
            <w:tcW w:w="4783" w:type="dxa"/>
          </w:tcPr>
          <w:p w14:paraId="4AE7E8EF" w14:textId="77777777" w:rsidR="00D308F0" w:rsidRDefault="00D308F0" w:rsidP="00182CCA">
            <w:pPr>
              <w:pStyle w:val="TableBodyText"/>
              <w:keepNext w:val="0"/>
              <w:keepLines w:val="0"/>
              <w:widowControl w:val="0"/>
            </w:pPr>
          </w:p>
        </w:tc>
      </w:tr>
      <w:tr w:rsidR="00D308F0" w14:paraId="39BC5FAB" w14:textId="77777777" w:rsidTr="00F0603A">
        <w:tc>
          <w:tcPr>
            <w:tcW w:w="1413" w:type="dxa"/>
          </w:tcPr>
          <w:p w14:paraId="55923CBA" w14:textId="7FCD1F42" w:rsidR="00D308F0" w:rsidRDefault="00F0603A" w:rsidP="00FB53B9">
            <w:pPr>
              <w:pStyle w:val="TableBodyText"/>
              <w:keepNext w:val="0"/>
              <w:keepLines w:val="0"/>
              <w:widowControl w:val="0"/>
              <w:jc w:val="center"/>
            </w:pPr>
            <w:r>
              <w:t>Clause </w:t>
            </w:r>
            <w:r w:rsidR="00FB53B9">
              <w:t>4.4</w:t>
            </w:r>
          </w:p>
        </w:tc>
        <w:tc>
          <w:tcPr>
            <w:tcW w:w="6237" w:type="dxa"/>
          </w:tcPr>
          <w:p w14:paraId="66309777" w14:textId="77777777" w:rsidR="00D308F0" w:rsidRDefault="00FB53B9" w:rsidP="00FB53B9">
            <w:pPr>
              <w:pStyle w:val="TableBodyText"/>
              <w:keepNext w:val="0"/>
              <w:keepLines w:val="0"/>
              <w:widowControl w:val="0"/>
            </w:pPr>
            <w:r w:rsidRPr="00FB53B9">
              <w:t>Review mitigation and management options considering practicality and reasonableness. Refer to Appendix</w:t>
            </w:r>
            <w:r>
              <w:t> </w:t>
            </w:r>
            <w:r w:rsidRPr="00FB53B9">
              <w:t>1.</w:t>
            </w:r>
          </w:p>
        </w:tc>
        <w:tc>
          <w:tcPr>
            <w:tcW w:w="1559" w:type="dxa"/>
          </w:tcPr>
          <w:p w14:paraId="712F9FA5" w14:textId="77777777" w:rsidR="00D308F0" w:rsidRDefault="00D308F0" w:rsidP="001D12DF">
            <w:pPr>
              <w:pStyle w:val="TableBodyText"/>
              <w:keepNext w:val="0"/>
              <w:keepLines w:val="0"/>
              <w:widowControl w:val="0"/>
              <w:jc w:val="center"/>
            </w:pPr>
          </w:p>
        </w:tc>
        <w:tc>
          <w:tcPr>
            <w:tcW w:w="4783" w:type="dxa"/>
          </w:tcPr>
          <w:p w14:paraId="4B0C80F7" w14:textId="77777777" w:rsidR="00D308F0" w:rsidRDefault="00D308F0" w:rsidP="00182CCA">
            <w:pPr>
              <w:pStyle w:val="TableBodyText"/>
              <w:keepNext w:val="0"/>
              <w:keepLines w:val="0"/>
              <w:widowControl w:val="0"/>
            </w:pPr>
          </w:p>
        </w:tc>
      </w:tr>
      <w:tr w:rsidR="00D308F0" w14:paraId="3BE11EA0" w14:textId="77777777" w:rsidTr="00F0603A">
        <w:tc>
          <w:tcPr>
            <w:tcW w:w="1413" w:type="dxa"/>
          </w:tcPr>
          <w:p w14:paraId="0AAEF818" w14:textId="7B35357D" w:rsidR="00D308F0" w:rsidRDefault="00F0603A" w:rsidP="00FB53B9">
            <w:pPr>
              <w:pStyle w:val="TableBodyText"/>
              <w:keepNext w:val="0"/>
              <w:keepLines w:val="0"/>
              <w:widowControl w:val="0"/>
              <w:jc w:val="center"/>
            </w:pPr>
            <w:r>
              <w:t>Clause </w:t>
            </w:r>
            <w:r w:rsidR="00FB53B9">
              <w:t>4.4</w:t>
            </w:r>
          </w:p>
        </w:tc>
        <w:tc>
          <w:tcPr>
            <w:tcW w:w="6237" w:type="dxa"/>
          </w:tcPr>
          <w:p w14:paraId="75706371" w14:textId="77777777" w:rsidR="00D308F0" w:rsidRDefault="00FB53B9" w:rsidP="00182CCA">
            <w:pPr>
              <w:pStyle w:val="TableBodyText"/>
              <w:keepNext w:val="0"/>
              <w:keepLines w:val="0"/>
              <w:widowControl w:val="0"/>
            </w:pPr>
            <w:r w:rsidRPr="00FB53B9">
              <w:t>Identify areas where building</w:t>
            </w:r>
            <w:r w:rsidR="00A501AA">
              <w:t> </w:t>
            </w:r>
            <w:r w:rsidRPr="00FB53B9">
              <w:t>/</w:t>
            </w:r>
            <w:r w:rsidR="00A501AA">
              <w:t> </w:t>
            </w:r>
            <w:r w:rsidRPr="00FB53B9">
              <w:t>structure</w:t>
            </w:r>
            <w:r w:rsidR="00A501AA">
              <w:t> </w:t>
            </w:r>
            <w:r w:rsidRPr="00FB53B9">
              <w:t>/</w:t>
            </w:r>
            <w:r w:rsidR="00A501AA">
              <w:t> </w:t>
            </w:r>
            <w:r w:rsidRPr="00FB53B9">
              <w:t>utilities condition surveys are required</w:t>
            </w:r>
            <w:r w:rsidR="00A501AA">
              <w:t>.</w:t>
            </w:r>
          </w:p>
        </w:tc>
        <w:tc>
          <w:tcPr>
            <w:tcW w:w="1559" w:type="dxa"/>
          </w:tcPr>
          <w:p w14:paraId="73A3E520" w14:textId="77777777" w:rsidR="00D308F0" w:rsidRDefault="00D308F0" w:rsidP="001D12DF">
            <w:pPr>
              <w:pStyle w:val="TableBodyText"/>
              <w:keepNext w:val="0"/>
              <w:keepLines w:val="0"/>
              <w:widowControl w:val="0"/>
              <w:jc w:val="center"/>
            </w:pPr>
          </w:p>
        </w:tc>
        <w:tc>
          <w:tcPr>
            <w:tcW w:w="4783" w:type="dxa"/>
          </w:tcPr>
          <w:p w14:paraId="7199FF39" w14:textId="77777777" w:rsidR="00D308F0" w:rsidRDefault="00D308F0" w:rsidP="00182CCA">
            <w:pPr>
              <w:pStyle w:val="TableBodyText"/>
              <w:keepNext w:val="0"/>
              <w:keepLines w:val="0"/>
              <w:widowControl w:val="0"/>
            </w:pPr>
          </w:p>
        </w:tc>
      </w:tr>
      <w:tr w:rsidR="00D308F0" w14:paraId="5D0C182A" w14:textId="77777777" w:rsidTr="00F0603A">
        <w:tc>
          <w:tcPr>
            <w:tcW w:w="1413" w:type="dxa"/>
          </w:tcPr>
          <w:p w14:paraId="4660AFC6" w14:textId="4351E8D5" w:rsidR="00D308F0" w:rsidRDefault="00F0603A" w:rsidP="00FB53B9">
            <w:pPr>
              <w:pStyle w:val="TableBodyText"/>
              <w:keepNext w:val="0"/>
              <w:keepLines w:val="0"/>
              <w:widowControl w:val="0"/>
              <w:jc w:val="center"/>
            </w:pPr>
            <w:r>
              <w:t>Clause </w:t>
            </w:r>
            <w:r w:rsidR="00FB53B9">
              <w:t>4.4</w:t>
            </w:r>
          </w:p>
        </w:tc>
        <w:tc>
          <w:tcPr>
            <w:tcW w:w="6237" w:type="dxa"/>
          </w:tcPr>
          <w:p w14:paraId="06441BFF" w14:textId="3FA7A93F" w:rsidR="00D308F0" w:rsidRDefault="00FB53B9" w:rsidP="00182CCA">
            <w:pPr>
              <w:pStyle w:val="TableBodyText"/>
              <w:keepNext w:val="0"/>
              <w:keepLines w:val="0"/>
              <w:widowControl w:val="0"/>
            </w:pPr>
            <w:r w:rsidRPr="00FB53B9">
              <w:t>Provide a summary of requirements to be incorporated into a</w:t>
            </w:r>
            <w:r w:rsidR="002624B4">
              <w:t>n </w:t>
            </w:r>
            <w:r w:rsidRPr="00FB53B9">
              <w:t>NVMP</w:t>
            </w:r>
            <w:r w:rsidR="00A501AA">
              <w:t>.</w:t>
            </w:r>
          </w:p>
        </w:tc>
        <w:tc>
          <w:tcPr>
            <w:tcW w:w="1559" w:type="dxa"/>
          </w:tcPr>
          <w:p w14:paraId="7DF2A9AC" w14:textId="77777777" w:rsidR="00D308F0" w:rsidRDefault="00D308F0" w:rsidP="001D12DF">
            <w:pPr>
              <w:pStyle w:val="TableBodyText"/>
              <w:keepNext w:val="0"/>
              <w:keepLines w:val="0"/>
              <w:widowControl w:val="0"/>
              <w:jc w:val="center"/>
            </w:pPr>
          </w:p>
        </w:tc>
        <w:tc>
          <w:tcPr>
            <w:tcW w:w="4783" w:type="dxa"/>
          </w:tcPr>
          <w:p w14:paraId="616439D9" w14:textId="77777777" w:rsidR="00D308F0" w:rsidRDefault="00D308F0" w:rsidP="00182CCA">
            <w:pPr>
              <w:pStyle w:val="TableBodyText"/>
              <w:keepNext w:val="0"/>
              <w:keepLines w:val="0"/>
              <w:widowControl w:val="0"/>
            </w:pPr>
          </w:p>
        </w:tc>
      </w:tr>
    </w:tbl>
    <w:p w14:paraId="3407F766" w14:textId="77777777" w:rsidR="00FB53B9" w:rsidRDefault="00FB53B9" w:rsidP="00627D99">
      <w:pPr>
        <w:pStyle w:val="BodyText"/>
      </w:pPr>
    </w:p>
    <w:p w14:paraId="236ECA21" w14:textId="78ABAFB0" w:rsidR="0091030B" w:rsidRDefault="00FB53B9" w:rsidP="00C60284">
      <w:pPr>
        <w:pStyle w:val="HeadingPartChapter"/>
        <w:pageBreakBefore/>
      </w:pPr>
      <w:r>
        <w:lastRenderedPageBreak/>
        <w:t>Appendix 1</w:t>
      </w:r>
      <w:r w:rsidR="002624B4">
        <w:rPr>
          <w:rFonts w:hint="eastAsia"/>
        </w:rPr>
        <w:t> </w:t>
      </w:r>
      <w:r>
        <w:t>–</w:t>
      </w:r>
      <w:r w:rsidR="002624B4">
        <w:rPr>
          <w:rFonts w:hint="eastAsia"/>
        </w:rPr>
        <w:t> </w:t>
      </w:r>
      <w:r>
        <w:t>Noise and Vibration Mitigation and Management Measures</w:t>
      </w:r>
    </w:p>
    <w:p w14:paraId="6C4D0C42" w14:textId="5782C5DD" w:rsidR="00FB53B9" w:rsidRPr="00B00286" w:rsidRDefault="00FB53B9" w:rsidP="00B00286">
      <w:pPr>
        <w:pStyle w:val="BodyText"/>
      </w:pPr>
      <w:r w:rsidRPr="00B00286">
        <w:t>NOTE:</w:t>
      </w:r>
      <w:r w:rsidR="002624B4">
        <w:t> </w:t>
      </w:r>
      <w:r w:rsidRPr="00B00286">
        <w:t>These are example lists of administrative and operational measures identified in the Transport Noise Code of Practice Volume 2</w:t>
      </w:r>
      <w:r w:rsidR="002624B4">
        <w:t> </w:t>
      </w:r>
      <w:r w:rsidRPr="00B00286">
        <w:t>-</w:t>
      </w:r>
      <w:r w:rsidR="002624B4">
        <w:t> </w:t>
      </w:r>
      <w:r w:rsidRPr="00B00286">
        <w:t xml:space="preserve">Construction Noise and Vibration, that may be employed by a Contractor to mitigate and manage noise and vibration impacts from </w:t>
      </w:r>
      <w:r w:rsidR="002624B4">
        <w:t>c</w:t>
      </w:r>
      <w:r w:rsidRPr="00B00286">
        <w:t>onstruction activities.</w:t>
      </w:r>
    </w:p>
    <w:p w14:paraId="62DC29A0" w14:textId="411907B3" w:rsidR="00FB53B9" w:rsidRPr="00B00286" w:rsidRDefault="00FB53B9" w:rsidP="00B00286">
      <w:pPr>
        <w:pStyle w:val="BodyText"/>
      </w:pPr>
      <w:r w:rsidRPr="00B00286">
        <w:t>The Contractor does not have to employ all of these measures. The</w:t>
      </w:r>
      <w:r w:rsidR="00E56159">
        <w:t> </w:t>
      </w:r>
      <w:r w:rsidRPr="00B00286">
        <w:t>NVMP should however utilise a suite of measures commensurate with the risk of impact from construction noise and vibration. Use this Appendix to identify which measures are to be utilised by the</w:t>
      </w:r>
      <w:r w:rsidR="00E56159">
        <w:t> </w:t>
      </w:r>
      <w:r w:rsidRPr="00B00286">
        <w:t>NVMP and consider risk</w:t>
      </w:r>
      <w:r w:rsidR="00E56159">
        <w:noBreakHyphen/>
      </w:r>
      <w:r w:rsidRPr="00B00286">
        <w:t>management suitability.</w:t>
      </w:r>
    </w:p>
    <w:tbl>
      <w:tblPr>
        <w:tblStyle w:val="TableGrid"/>
        <w:tblW w:w="0" w:type="auto"/>
        <w:tblLook w:val="04A0" w:firstRow="1" w:lastRow="0" w:firstColumn="1" w:lastColumn="0" w:noHBand="0" w:noVBand="1"/>
      </w:tblPr>
      <w:tblGrid>
        <w:gridCol w:w="8784"/>
        <w:gridCol w:w="2126"/>
        <w:gridCol w:w="3082"/>
      </w:tblGrid>
      <w:tr w:rsidR="00FB53B9" w14:paraId="1C329C98" w14:textId="77777777" w:rsidTr="002F4C6A">
        <w:trPr>
          <w:tblHeader/>
        </w:trPr>
        <w:tc>
          <w:tcPr>
            <w:tcW w:w="8784" w:type="dxa"/>
          </w:tcPr>
          <w:p w14:paraId="3335BD76" w14:textId="77777777" w:rsidR="00FB53B9" w:rsidRPr="00E45649" w:rsidRDefault="00FB53B9" w:rsidP="00E45649">
            <w:pPr>
              <w:pStyle w:val="TableHeading"/>
            </w:pPr>
            <w:r w:rsidRPr="00E45649">
              <w:t>Potential Management Measures</w:t>
            </w:r>
          </w:p>
        </w:tc>
        <w:tc>
          <w:tcPr>
            <w:tcW w:w="2126" w:type="dxa"/>
          </w:tcPr>
          <w:p w14:paraId="2FB225A5" w14:textId="77777777" w:rsidR="00FB53B9" w:rsidRPr="00E45649" w:rsidRDefault="00FB53B9" w:rsidP="00E45649">
            <w:pPr>
              <w:pStyle w:val="TableHeading"/>
            </w:pPr>
            <w:r w:rsidRPr="00E45649">
              <w:t>Considered in Assessment Report</w:t>
            </w:r>
          </w:p>
        </w:tc>
        <w:tc>
          <w:tcPr>
            <w:tcW w:w="3082" w:type="dxa"/>
          </w:tcPr>
          <w:p w14:paraId="605AF33F" w14:textId="77777777" w:rsidR="00FB53B9" w:rsidRPr="00E45649" w:rsidRDefault="00FB53B9" w:rsidP="00E45649">
            <w:pPr>
              <w:pStyle w:val="TableHeading"/>
            </w:pPr>
            <w:r w:rsidRPr="00E45649">
              <w:t>Comments</w:t>
            </w:r>
          </w:p>
        </w:tc>
      </w:tr>
      <w:tr w:rsidR="00FB53B9" w14:paraId="20C74410" w14:textId="77777777" w:rsidTr="00FB53B9">
        <w:tc>
          <w:tcPr>
            <w:tcW w:w="13992" w:type="dxa"/>
            <w:gridSpan w:val="3"/>
            <w:shd w:val="clear" w:color="auto" w:fill="D9D9D9" w:themeFill="background1" w:themeFillShade="D9"/>
          </w:tcPr>
          <w:p w14:paraId="5CAE2B7D" w14:textId="77777777" w:rsidR="00FB53B9" w:rsidRPr="00E45649" w:rsidRDefault="00FB53B9" w:rsidP="00E45649">
            <w:pPr>
              <w:pStyle w:val="TableHeading"/>
            </w:pPr>
            <w:r w:rsidRPr="00E45649">
              <w:t>Administrative</w:t>
            </w:r>
          </w:p>
        </w:tc>
      </w:tr>
      <w:tr w:rsidR="00FB53B9" w14:paraId="278D39CF" w14:textId="77777777" w:rsidTr="002F4C6A">
        <w:tc>
          <w:tcPr>
            <w:tcW w:w="8784" w:type="dxa"/>
          </w:tcPr>
          <w:p w14:paraId="178AD1A3" w14:textId="4E92ED25" w:rsidR="00FB53B9" w:rsidRDefault="00FB53B9" w:rsidP="00E45649">
            <w:pPr>
              <w:pStyle w:val="TableBodyText"/>
              <w:keepNext w:val="0"/>
              <w:keepLines w:val="0"/>
              <w:widowControl w:val="0"/>
            </w:pPr>
            <w:r w:rsidRPr="00FB53B9">
              <w:t>Provide for an induction to site personnel</w:t>
            </w:r>
            <w:r w:rsidR="00E56159">
              <w:t> </w:t>
            </w:r>
            <w:r w:rsidRPr="00FB53B9">
              <w:t>(including subcontractors) addressing the requirements of the</w:t>
            </w:r>
            <w:r w:rsidR="00E56159">
              <w:t> </w:t>
            </w:r>
            <w:r w:rsidRPr="00FB53B9">
              <w:t>NVMP and their responsibilities with regard to noise and vibration management.</w:t>
            </w:r>
          </w:p>
        </w:tc>
        <w:sdt>
          <w:sdtPr>
            <w:id w:val="-251136050"/>
            <w14:checkbox>
              <w14:checked w14:val="0"/>
              <w14:checkedState w14:val="2612" w14:font="MS Gothic"/>
              <w14:uncheckedState w14:val="2610" w14:font="MS Gothic"/>
            </w14:checkbox>
          </w:sdtPr>
          <w:sdtEndPr/>
          <w:sdtContent>
            <w:tc>
              <w:tcPr>
                <w:tcW w:w="2126" w:type="dxa"/>
              </w:tcPr>
              <w:p w14:paraId="43991A0E" w14:textId="77777777" w:rsidR="00FB53B9" w:rsidRDefault="00FE4FEF"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63895BA2" w14:textId="77777777" w:rsidR="00FB53B9" w:rsidRDefault="00FB53B9" w:rsidP="00E45649">
            <w:pPr>
              <w:pStyle w:val="TableBodyText"/>
              <w:keepNext w:val="0"/>
              <w:keepLines w:val="0"/>
              <w:widowControl w:val="0"/>
            </w:pPr>
          </w:p>
        </w:tc>
      </w:tr>
      <w:tr w:rsidR="00FB53B9" w14:paraId="1E3A0805" w14:textId="77777777" w:rsidTr="002F4C6A">
        <w:tc>
          <w:tcPr>
            <w:tcW w:w="8784" w:type="dxa"/>
          </w:tcPr>
          <w:p w14:paraId="6FEF7983" w14:textId="1028BD14" w:rsidR="00FB53B9" w:rsidRDefault="00FB53B9" w:rsidP="00E45649">
            <w:pPr>
              <w:pStyle w:val="TableBodyText"/>
              <w:keepNext w:val="0"/>
              <w:keepLines w:val="0"/>
              <w:widowControl w:val="0"/>
            </w:pPr>
            <w:r w:rsidRPr="00FB53B9">
              <w:t>Undertake ongoing education of supervisors, operators and subcontractors on the need to minimise noise and vibration through toolbox meetings and on</w:t>
            </w:r>
            <w:r w:rsidR="00E56159">
              <w:noBreakHyphen/>
            </w:r>
            <w:r w:rsidRPr="00FB53B9">
              <w:t>site training.</w:t>
            </w:r>
          </w:p>
        </w:tc>
        <w:sdt>
          <w:sdtPr>
            <w:id w:val="1065453443"/>
            <w14:checkbox>
              <w14:checked w14:val="0"/>
              <w14:checkedState w14:val="2612" w14:font="MS Gothic"/>
              <w14:uncheckedState w14:val="2610" w14:font="MS Gothic"/>
            </w14:checkbox>
          </w:sdtPr>
          <w:sdtEndPr/>
          <w:sdtContent>
            <w:tc>
              <w:tcPr>
                <w:tcW w:w="2126" w:type="dxa"/>
              </w:tcPr>
              <w:p w14:paraId="51158316" w14:textId="77777777" w:rsidR="00FB53B9" w:rsidRDefault="00FE4FEF"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4152BD6E" w14:textId="77777777" w:rsidR="00FB53B9" w:rsidRDefault="00FB53B9" w:rsidP="00E45649">
            <w:pPr>
              <w:pStyle w:val="TableBodyText"/>
              <w:keepNext w:val="0"/>
              <w:keepLines w:val="0"/>
              <w:widowControl w:val="0"/>
            </w:pPr>
          </w:p>
        </w:tc>
      </w:tr>
      <w:tr w:rsidR="00FB53B9" w14:paraId="4A994986" w14:textId="77777777" w:rsidTr="002F4C6A">
        <w:tc>
          <w:tcPr>
            <w:tcW w:w="8784" w:type="dxa"/>
          </w:tcPr>
          <w:p w14:paraId="3352603D" w14:textId="77777777" w:rsidR="00FB53B9" w:rsidRDefault="00FB53B9" w:rsidP="00E45649">
            <w:pPr>
              <w:pStyle w:val="TableBodyText"/>
              <w:keepNext w:val="0"/>
              <w:keepLines w:val="0"/>
              <w:widowControl w:val="0"/>
            </w:pPr>
            <w:r w:rsidRPr="00FB53B9">
              <w:t>Include clauses that require minimisation of noise and vibration in subcontractor agreements.</w:t>
            </w:r>
          </w:p>
        </w:tc>
        <w:sdt>
          <w:sdtPr>
            <w:id w:val="422467261"/>
            <w14:checkbox>
              <w14:checked w14:val="0"/>
              <w14:checkedState w14:val="2612" w14:font="MS Gothic"/>
              <w14:uncheckedState w14:val="2610" w14:font="MS Gothic"/>
            </w14:checkbox>
          </w:sdtPr>
          <w:sdtEndPr/>
          <w:sdtContent>
            <w:tc>
              <w:tcPr>
                <w:tcW w:w="2126" w:type="dxa"/>
              </w:tcPr>
              <w:p w14:paraId="7A42D561" w14:textId="77777777" w:rsidR="00FB53B9" w:rsidRDefault="00FE4FEF"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7100E68B" w14:textId="77777777" w:rsidR="00FB53B9" w:rsidRDefault="00FB53B9" w:rsidP="00E45649">
            <w:pPr>
              <w:pStyle w:val="TableBodyText"/>
              <w:keepNext w:val="0"/>
              <w:keepLines w:val="0"/>
              <w:widowControl w:val="0"/>
            </w:pPr>
          </w:p>
        </w:tc>
      </w:tr>
      <w:tr w:rsidR="00FB53B9" w14:paraId="7B8029BA" w14:textId="77777777" w:rsidTr="002F4C6A">
        <w:tc>
          <w:tcPr>
            <w:tcW w:w="8784" w:type="dxa"/>
          </w:tcPr>
          <w:p w14:paraId="75A66A3A" w14:textId="0A3C79E2" w:rsidR="00FB53B9" w:rsidRDefault="00FB53B9" w:rsidP="00E45649">
            <w:pPr>
              <w:pStyle w:val="TableBodyText"/>
              <w:keepNext w:val="0"/>
              <w:keepLines w:val="0"/>
              <w:widowControl w:val="0"/>
            </w:pPr>
            <w:r>
              <w:t>Develop and implement a protocol for handling noise and vibration complaints that includes recording, repo</w:t>
            </w:r>
            <w:r w:rsidR="00F0603A">
              <w:t>rting and acting on complaints.</w:t>
            </w:r>
          </w:p>
          <w:p w14:paraId="0C461707" w14:textId="77777777" w:rsidR="00FB53B9" w:rsidRDefault="00FB53B9" w:rsidP="00E45649">
            <w:pPr>
              <w:pStyle w:val="TableBodyText"/>
              <w:keepNext w:val="0"/>
              <w:keepLines w:val="0"/>
              <w:widowControl w:val="0"/>
            </w:pPr>
            <w:r>
              <w:t>A complaints handling procedure should consider the following:</w:t>
            </w:r>
          </w:p>
          <w:p w14:paraId="77EE2701" w14:textId="77777777" w:rsidR="00FB53B9" w:rsidRDefault="00FB53B9" w:rsidP="00E45649">
            <w:pPr>
              <w:pStyle w:val="TableBodyTextsmall"/>
              <w:keepNext w:val="0"/>
              <w:keepLines w:val="0"/>
              <w:widowControl w:val="0"/>
              <w:numPr>
                <w:ilvl w:val="0"/>
                <w:numId w:val="27"/>
              </w:numPr>
            </w:pPr>
            <w:r>
              <w:t>A dedicated phone line should be provided to enable the community to contact a central project representative.</w:t>
            </w:r>
          </w:p>
          <w:p w14:paraId="065B4BCD" w14:textId="05EA52AE" w:rsidR="00FB53B9" w:rsidRDefault="00FB53B9" w:rsidP="00E45649">
            <w:pPr>
              <w:pStyle w:val="TableBodyTextsmall"/>
              <w:keepNext w:val="0"/>
              <w:keepLines w:val="0"/>
              <w:widowControl w:val="0"/>
              <w:numPr>
                <w:ilvl w:val="0"/>
                <w:numId w:val="27"/>
              </w:numPr>
            </w:pPr>
            <w:r>
              <w:t xml:space="preserve">A central point of contact should have the authority to alter mitigation, management and </w:t>
            </w:r>
            <w:r w:rsidR="00F0603A">
              <w:t>construction activities on</w:t>
            </w:r>
            <w:r w:rsidR="00E56159">
              <w:noBreakHyphen/>
            </w:r>
            <w:r w:rsidR="00F0603A">
              <w:t>site.</w:t>
            </w:r>
          </w:p>
          <w:p w14:paraId="7777A374" w14:textId="01F58DC8" w:rsidR="00FB53B9" w:rsidRDefault="00FB53B9" w:rsidP="00E45649">
            <w:pPr>
              <w:pStyle w:val="TableBodyTextsmall"/>
              <w:keepNext w:val="0"/>
              <w:keepLines w:val="0"/>
              <w:widowControl w:val="0"/>
              <w:numPr>
                <w:ilvl w:val="0"/>
                <w:numId w:val="27"/>
              </w:numPr>
            </w:pPr>
            <w:r>
              <w:t>A register of complaints should be maintained, including time, date, location, persons contact details and any details regarding construction activities which are the focus of the complaint. In addition, the actions taken as well as alterations to the</w:t>
            </w:r>
            <w:r w:rsidR="00E56159">
              <w:t> </w:t>
            </w:r>
            <w:r>
              <w:t>NVMP should be recorded. The timeframe for response as well as likely actions should be provided immediately to the complainant by the recipient of the complaint.</w:t>
            </w:r>
          </w:p>
          <w:p w14:paraId="43C68AE2" w14:textId="4BCCF76D" w:rsidR="00FB53B9" w:rsidRDefault="00FB53B9" w:rsidP="00E45649">
            <w:pPr>
              <w:pStyle w:val="TableBodyTextsmall"/>
              <w:keepNext w:val="0"/>
              <w:keepLines w:val="0"/>
              <w:widowControl w:val="0"/>
              <w:numPr>
                <w:ilvl w:val="0"/>
                <w:numId w:val="27"/>
              </w:numPr>
            </w:pPr>
            <w:r>
              <w:t>Reporting procedures to notify the department</w:t>
            </w:r>
            <w:r w:rsidR="00E56159">
              <w:t> </w:t>
            </w:r>
            <w:r>
              <w:t>(</w:t>
            </w:r>
            <w:r w:rsidR="00E56159">
              <w:t>that is,</w:t>
            </w:r>
            <w:r w:rsidR="00FE4FEF">
              <w:t xml:space="preserve"> project manager) within 24 </w:t>
            </w:r>
            <w:r>
              <w:t>hours of any co</w:t>
            </w:r>
            <w:r w:rsidR="00FE4FEF">
              <w:t>mplaints occurring or within 24 </w:t>
            </w:r>
            <w:r>
              <w:t>hours of becoming aware of any damage caused by construction activities.</w:t>
            </w:r>
          </w:p>
          <w:p w14:paraId="32CACFC0" w14:textId="77777777" w:rsidR="00FB53B9" w:rsidRDefault="00FB53B9" w:rsidP="00E56159">
            <w:pPr>
              <w:pStyle w:val="TableBodyTextsmall"/>
              <w:numPr>
                <w:ilvl w:val="0"/>
                <w:numId w:val="27"/>
              </w:numPr>
            </w:pPr>
            <w:r>
              <w:lastRenderedPageBreak/>
              <w:t>Reporting procedu</w:t>
            </w:r>
            <w:r w:rsidR="00FE4FEF">
              <w:t>res to notify the EHP within 24 </w:t>
            </w:r>
            <w:r>
              <w:t>hours of any material environmental harm or serious environmental harm caused by construction activities.</w:t>
            </w:r>
          </w:p>
        </w:tc>
        <w:sdt>
          <w:sdtPr>
            <w:id w:val="-274484370"/>
            <w14:checkbox>
              <w14:checked w14:val="0"/>
              <w14:checkedState w14:val="2612" w14:font="MS Gothic"/>
              <w14:uncheckedState w14:val="2610" w14:font="MS Gothic"/>
            </w14:checkbox>
          </w:sdtPr>
          <w:sdtEndPr/>
          <w:sdtContent>
            <w:tc>
              <w:tcPr>
                <w:tcW w:w="2126" w:type="dxa"/>
              </w:tcPr>
              <w:p w14:paraId="2990D5D0" w14:textId="77777777" w:rsidR="00FB53B9" w:rsidRDefault="00FE4FEF"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346756F8" w14:textId="77777777" w:rsidR="00FB53B9" w:rsidRDefault="00FB53B9" w:rsidP="00E45649">
            <w:pPr>
              <w:pStyle w:val="TableBodyText"/>
              <w:keepNext w:val="0"/>
              <w:keepLines w:val="0"/>
              <w:widowControl w:val="0"/>
            </w:pPr>
          </w:p>
        </w:tc>
      </w:tr>
      <w:tr w:rsidR="00FB53B9" w14:paraId="3D4AD965" w14:textId="77777777" w:rsidTr="002F4C6A">
        <w:tc>
          <w:tcPr>
            <w:tcW w:w="8784" w:type="dxa"/>
          </w:tcPr>
          <w:p w14:paraId="7ECDC944" w14:textId="6BDBED4F" w:rsidR="00FB53B9" w:rsidRDefault="00FB53B9" w:rsidP="00E45649">
            <w:pPr>
              <w:pStyle w:val="TableBodyText"/>
              <w:keepNext w:val="0"/>
              <w:keepLines w:val="0"/>
              <w:widowControl w:val="0"/>
            </w:pPr>
            <w:r w:rsidRPr="00FB53B9">
              <w:t xml:space="preserve">Organise work to be undertaken during the </w:t>
            </w:r>
            <w:r w:rsidR="00E56159">
              <w:t>s</w:t>
            </w:r>
            <w:r w:rsidRPr="00FB53B9">
              <w:t>tandard hours where reasonable, practicable and safe to do so.</w:t>
            </w:r>
          </w:p>
        </w:tc>
        <w:sdt>
          <w:sdtPr>
            <w:id w:val="-121153891"/>
            <w14:checkbox>
              <w14:checked w14:val="0"/>
              <w14:checkedState w14:val="2612" w14:font="MS Gothic"/>
              <w14:uncheckedState w14:val="2610" w14:font="MS Gothic"/>
            </w14:checkbox>
          </w:sdtPr>
          <w:sdtEndPr/>
          <w:sdtContent>
            <w:tc>
              <w:tcPr>
                <w:tcW w:w="2126" w:type="dxa"/>
              </w:tcPr>
              <w:p w14:paraId="37AF29EB" w14:textId="77777777" w:rsidR="00FB53B9" w:rsidRDefault="00FE4FEF"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55E7EBB8" w14:textId="77777777" w:rsidR="00FB53B9" w:rsidRDefault="00FB53B9" w:rsidP="00E45649">
            <w:pPr>
              <w:pStyle w:val="TableBodyText"/>
              <w:keepNext w:val="0"/>
              <w:keepLines w:val="0"/>
              <w:widowControl w:val="0"/>
            </w:pPr>
          </w:p>
        </w:tc>
      </w:tr>
      <w:tr w:rsidR="00FB53B9" w14:paraId="34B1F619" w14:textId="77777777" w:rsidTr="002F4C6A">
        <w:tc>
          <w:tcPr>
            <w:tcW w:w="8784" w:type="dxa"/>
          </w:tcPr>
          <w:p w14:paraId="7B82D293" w14:textId="029125C1" w:rsidR="00FB53B9" w:rsidRDefault="00FB53B9" w:rsidP="00E45649">
            <w:pPr>
              <w:pStyle w:val="TableBodyText"/>
              <w:keepNext w:val="0"/>
              <w:keepLines w:val="0"/>
              <w:widowControl w:val="0"/>
            </w:pPr>
            <w:r w:rsidRPr="00FB53B9">
              <w:t xml:space="preserve">Include a procedure for works outside </w:t>
            </w:r>
            <w:r w:rsidR="00E56159">
              <w:t>s</w:t>
            </w:r>
            <w:r w:rsidRPr="00FB53B9">
              <w:t>tandard hours to minimise the impact of any significant noise and vibration works.</w:t>
            </w:r>
          </w:p>
        </w:tc>
        <w:sdt>
          <w:sdtPr>
            <w:id w:val="611332510"/>
            <w14:checkbox>
              <w14:checked w14:val="0"/>
              <w14:checkedState w14:val="2612" w14:font="MS Gothic"/>
              <w14:uncheckedState w14:val="2610" w14:font="MS Gothic"/>
            </w14:checkbox>
          </w:sdtPr>
          <w:sdtEndPr/>
          <w:sdtContent>
            <w:tc>
              <w:tcPr>
                <w:tcW w:w="2126" w:type="dxa"/>
              </w:tcPr>
              <w:p w14:paraId="64D55E44" w14:textId="77777777" w:rsidR="00FB53B9" w:rsidRDefault="00FE4FEF"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688E431F" w14:textId="77777777" w:rsidR="00FB53B9" w:rsidRDefault="00FB53B9" w:rsidP="00E45649">
            <w:pPr>
              <w:pStyle w:val="TableBodyText"/>
              <w:keepNext w:val="0"/>
              <w:keepLines w:val="0"/>
              <w:widowControl w:val="0"/>
            </w:pPr>
          </w:p>
        </w:tc>
      </w:tr>
      <w:tr w:rsidR="00FB53B9" w14:paraId="5ED78300" w14:textId="77777777" w:rsidTr="002F4C6A">
        <w:tc>
          <w:tcPr>
            <w:tcW w:w="8784" w:type="dxa"/>
          </w:tcPr>
          <w:p w14:paraId="2A3ADDE6" w14:textId="77777777" w:rsidR="00FB53B9" w:rsidRDefault="00FB53B9" w:rsidP="00E45649">
            <w:pPr>
              <w:pStyle w:val="TableBodyText"/>
              <w:keepNext w:val="0"/>
              <w:keepLines w:val="0"/>
              <w:widowControl w:val="0"/>
            </w:pPr>
            <w:r>
              <w:t xml:space="preserve">Develop and implement </w:t>
            </w:r>
            <w:r w:rsidR="00FE4FEF">
              <w:t>administrative procedures that:</w:t>
            </w:r>
          </w:p>
          <w:p w14:paraId="2F5F789A" w14:textId="1CD4B5BF" w:rsidR="00FB53B9" w:rsidRDefault="00E56159" w:rsidP="00E45649">
            <w:pPr>
              <w:pStyle w:val="TableBodyTextsmall"/>
              <w:keepNext w:val="0"/>
              <w:keepLines w:val="0"/>
              <w:numPr>
                <w:ilvl w:val="0"/>
                <w:numId w:val="29"/>
              </w:numPr>
            </w:pPr>
            <w:r>
              <w:t>a</w:t>
            </w:r>
            <w:r w:rsidR="00FB53B9">
              <w:t>void the use of radios or stereos outdoors where neighbours may be affected</w:t>
            </w:r>
          </w:p>
          <w:p w14:paraId="7CA280B0" w14:textId="411E8628" w:rsidR="00FB53B9" w:rsidRDefault="00E56159" w:rsidP="00E45649">
            <w:pPr>
              <w:pStyle w:val="TableBodyTextsmall"/>
              <w:keepNext w:val="0"/>
              <w:keepLines w:val="0"/>
              <w:numPr>
                <w:ilvl w:val="0"/>
                <w:numId w:val="29"/>
              </w:numPr>
            </w:pPr>
            <w:r>
              <w:t>a</w:t>
            </w:r>
            <w:r w:rsidR="00FB53B9">
              <w:t>void the overuse of external public address systems or link these systems to the telephone system where neighbours may be affected</w:t>
            </w:r>
          </w:p>
          <w:p w14:paraId="012FCA7D" w14:textId="71052E0B" w:rsidR="00FB53B9" w:rsidRDefault="00E56159" w:rsidP="00E45649">
            <w:pPr>
              <w:pStyle w:val="TableBodyTextsmall"/>
              <w:keepNext w:val="0"/>
              <w:keepLines w:val="0"/>
              <w:numPr>
                <w:ilvl w:val="0"/>
                <w:numId w:val="29"/>
              </w:numPr>
            </w:pPr>
            <w:r>
              <w:t>a</w:t>
            </w:r>
            <w:r w:rsidR="00FB53B9">
              <w:t>void shouting and minimise talking loudly and slamming vehicle doors</w:t>
            </w:r>
            <w:r>
              <w:t>, and</w:t>
            </w:r>
          </w:p>
          <w:p w14:paraId="2177DC47" w14:textId="7E0662CA" w:rsidR="00FB53B9" w:rsidRPr="00FB53B9" w:rsidRDefault="00E56159" w:rsidP="00E45649">
            <w:pPr>
              <w:pStyle w:val="TableBodyTextsmall"/>
              <w:keepNext w:val="0"/>
              <w:keepLines w:val="0"/>
              <w:numPr>
                <w:ilvl w:val="0"/>
                <w:numId w:val="29"/>
              </w:numPr>
            </w:pPr>
            <w:r>
              <w:t>a</w:t>
            </w:r>
            <w:r w:rsidR="00FB53B9">
              <w:t>void the use of horns within the construction area, except in the case of emergency or a requirement for safety.</w:t>
            </w:r>
          </w:p>
        </w:tc>
        <w:sdt>
          <w:sdtPr>
            <w:id w:val="-760910043"/>
            <w14:checkbox>
              <w14:checked w14:val="0"/>
              <w14:checkedState w14:val="2612" w14:font="MS Gothic"/>
              <w14:uncheckedState w14:val="2610" w14:font="MS Gothic"/>
            </w14:checkbox>
          </w:sdtPr>
          <w:sdtEndPr/>
          <w:sdtContent>
            <w:tc>
              <w:tcPr>
                <w:tcW w:w="2126" w:type="dxa"/>
              </w:tcPr>
              <w:p w14:paraId="0E4A527C" w14:textId="77777777" w:rsidR="00FB53B9" w:rsidRDefault="00FE4FEF"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544B10FC" w14:textId="77777777" w:rsidR="00FB53B9" w:rsidRDefault="00FB53B9" w:rsidP="00E45649">
            <w:pPr>
              <w:pStyle w:val="TableBodyText"/>
              <w:keepNext w:val="0"/>
              <w:keepLines w:val="0"/>
              <w:widowControl w:val="0"/>
            </w:pPr>
          </w:p>
        </w:tc>
      </w:tr>
      <w:tr w:rsidR="00FB53B9" w14:paraId="17B3FF61" w14:textId="77777777" w:rsidTr="002F4C6A">
        <w:tc>
          <w:tcPr>
            <w:tcW w:w="8784" w:type="dxa"/>
          </w:tcPr>
          <w:p w14:paraId="0CC98B4B" w14:textId="2D261968" w:rsidR="00FB53B9" w:rsidRPr="00FB53B9" w:rsidRDefault="00FB53B9" w:rsidP="00E45649">
            <w:pPr>
              <w:pStyle w:val="TableBodyText"/>
              <w:keepNext w:val="0"/>
              <w:keepLines w:val="0"/>
              <w:widowControl w:val="0"/>
            </w:pPr>
            <w:r w:rsidRPr="00FB53B9">
              <w:t>Minimise mobile equipment reversing</w:t>
            </w:r>
            <w:r w:rsidR="009D4D12">
              <w:t> </w:t>
            </w:r>
            <w:r w:rsidRPr="00FB53B9">
              <w:t>/</w:t>
            </w:r>
            <w:r w:rsidR="009D4D12">
              <w:t> </w:t>
            </w:r>
            <w:r w:rsidRPr="00FB53B9">
              <w:t>movement or use alternative beepers, such as ‘broadband noise beepers’ or warning systems where noise assessment indicates reverse beepers</w:t>
            </w:r>
            <w:r w:rsidR="006438B5">
              <w:t> </w:t>
            </w:r>
            <w:r w:rsidRPr="00FB53B9">
              <w:t>/</w:t>
            </w:r>
            <w:r w:rsidR="006438B5">
              <w:t> </w:t>
            </w:r>
            <w:r w:rsidRPr="00FB53B9">
              <w:t>warning signals are likely to result in adverse impacts on amenity.</w:t>
            </w:r>
          </w:p>
        </w:tc>
        <w:sdt>
          <w:sdtPr>
            <w:id w:val="1253082579"/>
            <w14:checkbox>
              <w14:checked w14:val="0"/>
              <w14:checkedState w14:val="2612" w14:font="MS Gothic"/>
              <w14:uncheckedState w14:val="2610" w14:font="MS Gothic"/>
            </w14:checkbox>
          </w:sdtPr>
          <w:sdtEndPr/>
          <w:sdtContent>
            <w:tc>
              <w:tcPr>
                <w:tcW w:w="2126" w:type="dxa"/>
              </w:tcPr>
              <w:p w14:paraId="2AF16C20" w14:textId="77777777" w:rsidR="00FB53B9" w:rsidRDefault="00FE4FEF"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0ACDE417" w14:textId="77777777" w:rsidR="00FB53B9" w:rsidRDefault="00FB53B9" w:rsidP="00E45649">
            <w:pPr>
              <w:pStyle w:val="TableBodyText"/>
              <w:keepNext w:val="0"/>
              <w:keepLines w:val="0"/>
              <w:widowControl w:val="0"/>
            </w:pPr>
          </w:p>
        </w:tc>
      </w:tr>
      <w:tr w:rsidR="00FB53B9" w14:paraId="40DB9205" w14:textId="77777777" w:rsidTr="00FB53B9">
        <w:tc>
          <w:tcPr>
            <w:tcW w:w="13992" w:type="dxa"/>
            <w:gridSpan w:val="3"/>
            <w:shd w:val="clear" w:color="auto" w:fill="D9D9D9" w:themeFill="background1" w:themeFillShade="D9"/>
          </w:tcPr>
          <w:p w14:paraId="6F58E87A" w14:textId="77777777" w:rsidR="00FB53B9" w:rsidRPr="00E45649" w:rsidRDefault="00FB53B9" w:rsidP="00E45649">
            <w:pPr>
              <w:pStyle w:val="TableHeading"/>
            </w:pPr>
            <w:r w:rsidRPr="00E45649">
              <w:t>Construction traffic and deliveries</w:t>
            </w:r>
          </w:p>
        </w:tc>
      </w:tr>
      <w:tr w:rsidR="00D82E07" w14:paraId="6B6919C4" w14:textId="77777777" w:rsidTr="002624B4">
        <w:tc>
          <w:tcPr>
            <w:tcW w:w="13992" w:type="dxa"/>
            <w:gridSpan w:val="3"/>
          </w:tcPr>
          <w:p w14:paraId="427DB3D7" w14:textId="77777777" w:rsidR="00D82E07" w:rsidRPr="00D82E07" w:rsidRDefault="00D82E07" w:rsidP="00E45649">
            <w:pPr>
              <w:pStyle w:val="TableBodyText"/>
              <w:keepNext w:val="0"/>
              <w:keepLines w:val="0"/>
              <w:widowControl w:val="0"/>
              <w:rPr>
                <w:rStyle w:val="BodyTextbold"/>
              </w:rPr>
            </w:pPr>
            <w:r w:rsidRPr="00D82E07">
              <w:rPr>
                <w:rStyle w:val="BodyTextbold"/>
              </w:rPr>
              <w:t>Construction traffic and deliveries management procedures include:</w:t>
            </w:r>
          </w:p>
        </w:tc>
      </w:tr>
      <w:tr w:rsidR="00FB53B9" w14:paraId="189AB538" w14:textId="77777777" w:rsidTr="002F4C6A">
        <w:tc>
          <w:tcPr>
            <w:tcW w:w="8784" w:type="dxa"/>
          </w:tcPr>
          <w:p w14:paraId="3A0E6C2A" w14:textId="1DEF3FD4" w:rsidR="00FB53B9" w:rsidRPr="00FB53B9" w:rsidRDefault="00D82E07" w:rsidP="00E45649">
            <w:pPr>
              <w:pStyle w:val="TableBodyText"/>
              <w:keepNext w:val="0"/>
              <w:keepLines w:val="0"/>
              <w:widowControl w:val="0"/>
            </w:pPr>
            <w:r w:rsidRPr="00D82E07">
              <w:t>Setting the</w:t>
            </w:r>
            <w:r w:rsidR="00676ADB">
              <w:t xml:space="preserve"> S</w:t>
            </w:r>
            <w:r w:rsidRPr="00D82E07">
              <w:t>ite entry and egress points as far from sensitive and critical receptors as practical.</w:t>
            </w:r>
          </w:p>
        </w:tc>
        <w:sdt>
          <w:sdtPr>
            <w:id w:val="-1208478906"/>
            <w14:checkbox>
              <w14:checked w14:val="0"/>
              <w14:checkedState w14:val="2612" w14:font="MS Gothic"/>
              <w14:uncheckedState w14:val="2610" w14:font="MS Gothic"/>
            </w14:checkbox>
          </w:sdtPr>
          <w:sdtEndPr/>
          <w:sdtContent>
            <w:tc>
              <w:tcPr>
                <w:tcW w:w="2126" w:type="dxa"/>
              </w:tcPr>
              <w:p w14:paraId="565859C1" w14:textId="77777777" w:rsidR="00FB53B9"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16781A6E" w14:textId="77777777" w:rsidR="00FB53B9" w:rsidRDefault="00FB53B9" w:rsidP="00E45649">
            <w:pPr>
              <w:pStyle w:val="TableBodyText"/>
              <w:keepNext w:val="0"/>
              <w:keepLines w:val="0"/>
              <w:widowControl w:val="0"/>
            </w:pPr>
          </w:p>
        </w:tc>
      </w:tr>
      <w:tr w:rsidR="00FB53B9" w14:paraId="29645B8E" w14:textId="77777777" w:rsidTr="002F4C6A">
        <w:tc>
          <w:tcPr>
            <w:tcW w:w="8784" w:type="dxa"/>
          </w:tcPr>
          <w:p w14:paraId="0226F539" w14:textId="14174734" w:rsidR="00FB53B9" w:rsidRPr="00FB53B9" w:rsidRDefault="00D82E07" w:rsidP="00E45649">
            <w:pPr>
              <w:pStyle w:val="TableBodyText"/>
              <w:keepNext w:val="0"/>
              <w:keepLines w:val="0"/>
              <w:widowControl w:val="0"/>
            </w:pPr>
            <w:r w:rsidRPr="00D82E07">
              <w:t>Providing on</w:t>
            </w:r>
            <w:r w:rsidR="00676ADB">
              <w:noBreakHyphen/>
            </w:r>
            <w:r w:rsidRPr="00D82E07">
              <w:t>site parking for staff and on</w:t>
            </w:r>
            <w:r w:rsidR="00676ADB">
              <w:noBreakHyphen/>
            </w:r>
            <w:r w:rsidRPr="00D82E07">
              <w:t>site truck waiting areas away from residences and other sensitive land uses.</w:t>
            </w:r>
          </w:p>
        </w:tc>
        <w:sdt>
          <w:sdtPr>
            <w:id w:val="-1155217329"/>
            <w14:checkbox>
              <w14:checked w14:val="0"/>
              <w14:checkedState w14:val="2612" w14:font="MS Gothic"/>
              <w14:uncheckedState w14:val="2610" w14:font="MS Gothic"/>
            </w14:checkbox>
          </w:sdtPr>
          <w:sdtEndPr/>
          <w:sdtContent>
            <w:tc>
              <w:tcPr>
                <w:tcW w:w="2126" w:type="dxa"/>
              </w:tcPr>
              <w:p w14:paraId="2B9A30F3" w14:textId="77777777" w:rsidR="00FB53B9"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55549852" w14:textId="77777777" w:rsidR="00FB53B9" w:rsidRDefault="00FB53B9" w:rsidP="00E45649">
            <w:pPr>
              <w:pStyle w:val="TableBodyText"/>
              <w:keepNext w:val="0"/>
              <w:keepLines w:val="0"/>
              <w:widowControl w:val="0"/>
            </w:pPr>
          </w:p>
        </w:tc>
      </w:tr>
      <w:tr w:rsidR="00D82E07" w14:paraId="22200CC6" w14:textId="77777777" w:rsidTr="002F4C6A">
        <w:tc>
          <w:tcPr>
            <w:tcW w:w="8784" w:type="dxa"/>
          </w:tcPr>
          <w:p w14:paraId="0A19214B" w14:textId="77777777" w:rsidR="00D82E07" w:rsidRPr="00FB53B9" w:rsidRDefault="00D82E07" w:rsidP="00E45649">
            <w:pPr>
              <w:pStyle w:val="TableBodyText"/>
              <w:keepNext w:val="0"/>
              <w:keepLines w:val="0"/>
              <w:widowControl w:val="0"/>
            </w:pPr>
            <w:r w:rsidRPr="00D82E07">
              <w:t>Avoiding unnecessary revving of engines and switching off equipment when not required.</w:t>
            </w:r>
          </w:p>
        </w:tc>
        <w:sdt>
          <w:sdtPr>
            <w:id w:val="-411230402"/>
            <w14:checkbox>
              <w14:checked w14:val="0"/>
              <w14:checkedState w14:val="2612" w14:font="MS Gothic"/>
              <w14:uncheckedState w14:val="2610" w14:font="MS Gothic"/>
            </w14:checkbox>
          </w:sdtPr>
          <w:sdtEndPr/>
          <w:sdtContent>
            <w:tc>
              <w:tcPr>
                <w:tcW w:w="2126" w:type="dxa"/>
              </w:tcPr>
              <w:p w14:paraId="011EF166" w14:textId="77777777" w:rsidR="00D82E07"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1B1F7D8B" w14:textId="77777777" w:rsidR="00D82E07" w:rsidRDefault="00D82E07" w:rsidP="00E45649">
            <w:pPr>
              <w:pStyle w:val="TableBodyText"/>
              <w:keepNext w:val="0"/>
              <w:keepLines w:val="0"/>
              <w:widowControl w:val="0"/>
            </w:pPr>
          </w:p>
        </w:tc>
      </w:tr>
      <w:tr w:rsidR="00D82E07" w14:paraId="1F54FE12" w14:textId="77777777" w:rsidTr="002F4C6A">
        <w:tc>
          <w:tcPr>
            <w:tcW w:w="8784" w:type="dxa"/>
          </w:tcPr>
          <w:p w14:paraId="4296CDA7" w14:textId="77777777" w:rsidR="00D82E07" w:rsidRPr="00FB53B9" w:rsidRDefault="00D82E07" w:rsidP="00E45649">
            <w:pPr>
              <w:pStyle w:val="TableBodyText"/>
              <w:keepNext w:val="0"/>
              <w:keepLines w:val="0"/>
              <w:widowControl w:val="0"/>
            </w:pPr>
            <w:r w:rsidRPr="00D82E07">
              <w:t>Positioning loading and unloading points away from sensitive and critical receptors.</w:t>
            </w:r>
          </w:p>
        </w:tc>
        <w:sdt>
          <w:sdtPr>
            <w:id w:val="-557167927"/>
            <w14:checkbox>
              <w14:checked w14:val="0"/>
              <w14:checkedState w14:val="2612" w14:font="MS Gothic"/>
              <w14:uncheckedState w14:val="2610" w14:font="MS Gothic"/>
            </w14:checkbox>
          </w:sdtPr>
          <w:sdtEndPr/>
          <w:sdtContent>
            <w:tc>
              <w:tcPr>
                <w:tcW w:w="2126" w:type="dxa"/>
              </w:tcPr>
              <w:p w14:paraId="2E5C46F7" w14:textId="77777777" w:rsidR="00D82E07"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251B31DF" w14:textId="77777777" w:rsidR="00D82E07" w:rsidRDefault="00D82E07" w:rsidP="00E45649">
            <w:pPr>
              <w:pStyle w:val="TableBodyText"/>
              <w:keepNext w:val="0"/>
              <w:keepLines w:val="0"/>
              <w:widowControl w:val="0"/>
            </w:pPr>
          </w:p>
        </w:tc>
      </w:tr>
      <w:tr w:rsidR="00D82E07" w14:paraId="31587E43" w14:textId="77777777" w:rsidTr="002F4C6A">
        <w:tc>
          <w:tcPr>
            <w:tcW w:w="8784" w:type="dxa"/>
          </w:tcPr>
          <w:p w14:paraId="1AA3CC03" w14:textId="77777777" w:rsidR="00D82E07" w:rsidRPr="00FB53B9" w:rsidRDefault="00D82E07" w:rsidP="00E45649">
            <w:pPr>
              <w:pStyle w:val="TableBodyText"/>
              <w:keepNext w:val="0"/>
              <w:keepLines w:val="0"/>
              <w:widowControl w:val="0"/>
            </w:pPr>
            <w:r w:rsidRPr="00D82E07">
              <w:t>Avoiding traffic calming devices which may cause loads to shift or securing loads to limit shifting.</w:t>
            </w:r>
          </w:p>
        </w:tc>
        <w:sdt>
          <w:sdtPr>
            <w:id w:val="1437102187"/>
            <w14:checkbox>
              <w14:checked w14:val="0"/>
              <w14:checkedState w14:val="2612" w14:font="MS Gothic"/>
              <w14:uncheckedState w14:val="2610" w14:font="MS Gothic"/>
            </w14:checkbox>
          </w:sdtPr>
          <w:sdtEndPr/>
          <w:sdtContent>
            <w:tc>
              <w:tcPr>
                <w:tcW w:w="2126" w:type="dxa"/>
              </w:tcPr>
              <w:p w14:paraId="18D64FE8" w14:textId="77777777" w:rsidR="00D82E07"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70C42F53" w14:textId="77777777" w:rsidR="00D82E07" w:rsidRDefault="00D82E07" w:rsidP="00E45649">
            <w:pPr>
              <w:pStyle w:val="TableBodyText"/>
              <w:keepNext w:val="0"/>
              <w:keepLines w:val="0"/>
              <w:widowControl w:val="0"/>
            </w:pPr>
          </w:p>
        </w:tc>
      </w:tr>
      <w:tr w:rsidR="00D82E07" w14:paraId="67E4441A" w14:textId="77777777" w:rsidTr="002F4C6A">
        <w:tc>
          <w:tcPr>
            <w:tcW w:w="8784" w:type="dxa"/>
          </w:tcPr>
          <w:p w14:paraId="2AF0949A" w14:textId="21A7E45C" w:rsidR="00D82E07" w:rsidRPr="00FB53B9" w:rsidRDefault="00D82E07" w:rsidP="00676ADB">
            <w:pPr>
              <w:pStyle w:val="TableBodyText"/>
            </w:pPr>
            <w:r w:rsidRPr="00D82E07">
              <w:lastRenderedPageBreak/>
              <w:t>Ensuring traffic movement is kept to a minimum</w:t>
            </w:r>
            <w:r w:rsidR="00676ADB">
              <w:t> </w:t>
            </w:r>
            <w:r w:rsidRPr="00D82E07">
              <w:t>(for example, ensuring trucks are fully loaded so that the volume of each delivery is maximised) and night time construction traffic is redirected away from sensitive and critical receptors where possible.</w:t>
            </w:r>
          </w:p>
        </w:tc>
        <w:sdt>
          <w:sdtPr>
            <w:id w:val="440191283"/>
            <w14:checkbox>
              <w14:checked w14:val="0"/>
              <w14:checkedState w14:val="2612" w14:font="MS Gothic"/>
              <w14:uncheckedState w14:val="2610" w14:font="MS Gothic"/>
            </w14:checkbox>
          </w:sdtPr>
          <w:sdtEndPr/>
          <w:sdtContent>
            <w:tc>
              <w:tcPr>
                <w:tcW w:w="2126" w:type="dxa"/>
              </w:tcPr>
              <w:p w14:paraId="6A819DA0" w14:textId="77777777" w:rsidR="00D82E07"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0989007C" w14:textId="77777777" w:rsidR="00D82E07" w:rsidRDefault="00D82E07" w:rsidP="00E45649">
            <w:pPr>
              <w:pStyle w:val="TableBodyText"/>
              <w:keepNext w:val="0"/>
              <w:keepLines w:val="0"/>
              <w:widowControl w:val="0"/>
            </w:pPr>
          </w:p>
        </w:tc>
      </w:tr>
      <w:tr w:rsidR="00D82E07" w14:paraId="278FCB54" w14:textId="77777777" w:rsidTr="002F4C6A">
        <w:tc>
          <w:tcPr>
            <w:tcW w:w="8784" w:type="dxa"/>
          </w:tcPr>
          <w:p w14:paraId="3B1575FB" w14:textId="77777777" w:rsidR="00D82E07" w:rsidRPr="00FB53B9" w:rsidRDefault="00D82E07" w:rsidP="00E45649">
            <w:pPr>
              <w:pStyle w:val="TableBodyText"/>
              <w:keepNext w:val="0"/>
              <w:keepLines w:val="0"/>
              <w:widowControl w:val="0"/>
            </w:pPr>
            <w:r w:rsidRPr="00D82E07">
              <w:t>Regularly grading unsealed areas or fill potholes in sealed access roads and hardstand areas to reduce noise and vibration from vehicles.</w:t>
            </w:r>
          </w:p>
        </w:tc>
        <w:sdt>
          <w:sdtPr>
            <w:id w:val="576318554"/>
            <w14:checkbox>
              <w14:checked w14:val="0"/>
              <w14:checkedState w14:val="2612" w14:font="MS Gothic"/>
              <w14:uncheckedState w14:val="2610" w14:font="MS Gothic"/>
            </w14:checkbox>
          </w:sdtPr>
          <w:sdtEndPr/>
          <w:sdtContent>
            <w:tc>
              <w:tcPr>
                <w:tcW w:w="2126" w:type="dxa"/>
              </w:tcPr>
              <w:p w14:paraId="415C0489" w14:textId="77777777" w:rsidR="00D82E07"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0226DA42" w14:textId="77777777" w:rsidR="00D82E07" w:rsidRDefault="00D82E07" w:rsidP="00E45649">
            <w:pPr>
              <w:pStyle w:val="TableBodyText"/>
              <w:keepNext w:val="0"/>
              <w:keepLines w:val="0"/>
              <w:widowControl w:val="0"/>
            </w:pPr>
          </w:p>
        </w:tc>
      </w:tr>
      <w:tr w:rsidR="00D82E07" w14:paraId="736B770E" w14:textId="77777777" w:rsidTr="002F4C6A">
        <w:tc>
          <w:tcPr>
            <w:tcW w:w="8784" w:type="dxa"/>
          </w:tcPr>
          <w:p w14:paraId="52781595" w14:textId="77777777" w:rsidR="00D82E07" w:rsidRPr="00FB53B9" w:rsidRDefault="00D82E07" w:rsidP="00E45649">
            <w:pPr>
              <w:pStyle w:val="TableBodyText"/>
              <w:keepNext w:val="0"/>
              <w:keepLines w:val="0"/>
              <w:widowControl w:val="0"/>
            </w:pPr>
            <w:r w:rsidRPr="00D82E07">
              <w:t>Refilling aggregate bins prior to the bins being completely empty.</w:t>
            </w:r>
          </w:p>
        </w:tc>
        <w:sdt>
          <w:sdtPr>
            <w:id w:val="-1818644832"/>
            <w14:checkbox>
              <w14:checked w14:val="0"/>
              <w14:checkedState w14:val="2612" w14:font="MS Gothic"/>
              <w14:uncheckedState w14:val="2610" w14:font="MS Gothic"/>
            </w14:checkbox>
          </w:sdtPr>
          <w:sdtEndPr/>
          <w:sdtContent>
            <w:tc>
              <w:tcPr>
                <w:tcW w:w="2126" w:type="dxa"/>
              </w:tcPr>
              <w:p w14:paraId="63E0CB38" w14:textId="77777777" w:rsidR="00D82E07"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41E1183B" w14:textId="77777777" w:rsidR="00D82E07" w:rsidRDefault="00D82E07" w:rsidP="00E45649">
            <w:pPr>
              <w:pStyle w:val="TableBodyText"/>
              <w:keepNext w:val="0"/>
              <w:keepLines w:val="0"/>
              <w:widowControl w:val="0"/>
            </w:pPr>
          </w:p>
        </w:tc>
      </w:tr>
      <w:tr w:rsidR="004802D3" w14:paraId="6DB8FEDD" w14:textId="77777777" w:rsidTr="004802D3">
        <w:tc>
          <w:tcPr>
            <w:tcW w:w="13992" w:type="dxa"/>
            <w:gridSpan w:val="3"/>
            <w:shd w:val="clear" w:color="auto" w:fill="D9D9D9" w:themeFill="background1" w:themeFillShade="D9"/>
          </w:tcPr>
          <w:p w14:paraId="7CC35C4D" w14:textId="77777777" w:rsidR="004802D3" w:rsidRPr="00E45649" w:rsidRDefault="004802D3" w:rsidP="00E45649">
            <w:pPr>
              <w:pStyle w:val="TableHeading"/>
            </w:pPr>
            <w:r w:rsidRPr="00E45649">
              <w:t>Plant and equipment</w:t>
            </w:r>
          </w:p>
        </w:tc>
      </w:tr>
      <w:tr w:rsidR="004802D3" w14:paraId="0E4AEA79" w14:textId="77777777" w:rsidTr="002624B4">
        <w:tc>
          <w:tcPr>
            <w:tcW w:w="13992" w:type="dxa"/>
            <w:gridSpan w:val="3"/>
          </w:tcPr>
          <w:p w14:paraId="6D165F17" w14:textId="77777777" w:rsidR="004802D3" w:rsidRPr="004802D3" w:rsidRDefault="004802D3" w:rsidP="00E45649">
            <w:pPr>
              <w:pStyle w:val="TableBodyText"/>
              <w:keepNext w:val="0"/>
              <w:keepLines w:val="0"/>
              <w:widowControl w:val="0"/>
              <w:rPr>
                <w:rStyle w:val="BodyTextbold"/>
              </w:rPr>
            </w:pPr>
            <w:r w:rsidRPr="004802D3">
              <w:rPr>
                <w:rStyle w:val="BodyTextbold"/>
              </w:rPr>
              <w:t>Plant and equipment management procedures include:</w:t>
            </w:r>
          </w:p>
        </w:tc>
      </w:tr>
      <w:tr w:rsidR="00D82E07" w14:paraId="0408DEC8" w14:textId="77777777" w:rsidTr="002F4C6A">
        <w:tc>
          <w:tcPr>
            <w:tcW w:w="8784" w:type="dxa"/>
          </w:tcPr>
          <w:p w14:paraId="6B11D3D5" w14:textId="77777777" w:rsidR="00D82E07" w:rsidRPr="00FB53B9" w:rsidRDefault="004802D3" w:rsidP="00E45649">
            <w:pPr>
              <w:pStyle w:val="TableBodyText"/>
              <w:keepNext w:val="0"/>
              <w:keepLines w:val="0"/>
              <w:widowControl w:val="0"/>
            </w:pPr>
            <w:r w:rsidRPr="004802D3">
              <w:t>Selecting plant and equipment based on noise and vibration emission levels.</w:t>
            </w:r>
          </w:p>
        </w:tc>
        <w:sdt>
          <w:sdtPr>
            <w:id w:val="-1609880647"/>
            <w14:checkbox>
              <w14:checked w14:val="0"/>
              <w14:checkedState w14:val="2612" w14:font="MS Gothic"/>
              <w14:uncheckedState w14:val="2610" w14:font="MS Gothic"/>
            </w14:checkbox>
          </w:sdtPr>
          <w:sdtEndPr/>
          <w:sdtContent>
            <w:tc>
              <w:tcPr>
                <w:tcW w:w="2126" w:type="dxa"/>
              </w:tcPr>
              <w:p w14:paraId="25F89535" w14:textId="77777777" w:rsidR="00D82E07"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4C80CB6C" w14:textId="77777777" w:rsidR="00D82E07" w:rsidRDefault="00D82E07" w:rsidP="00E45649">
            <w:pPr>
              <w:pStyle w:val="TableBodyText"/>
              <w:keepNext w:val="0"/>
              <w:keepLines w:val="0"/>
              <w:widowControl w:val="0"/>
            </w:pPr>
          </w:p>
        </w:tc>
      </w:tr>
      <w:tr w:rsidR="00D82E07" w14:paraId="203E3404" w14:textId="77777777" w:rsidTr="002F4C6A">
        <w:tc>
          <w:tcPr>
            <w:tcW w:w="8784" w:type="dxa"/>
          </w:tcPr>
          <w:p w14:paraId="63574B63" w14:textId="77777777" w:rsidR="00D82E07" w:rsidRPr="00FB53B9" w:rsidRDefault="004802D3" w:rsidP="00E45649">
            <w:pPr>
              <w:pStyle w:val="TableBodyText"/>
              <w:keepNext w:val="0"/>
              <w:keepLines w:val="0"/>
              <w:widowControl w:val="0"/>
            </w:pPr>
            <w:r w:rsidRPr="004802D3">
              <w:t>Turning off plant and equipment or throttling them down to a minimum when not in use.</w:t>
            </w:r>
          </w:p>
        </w:tc>
        <w:sdt>
          <w:sdtPr>
            <w:id w:val="-1665234242"/>
            <w14:checkbox>
              <w14:checked w14:val="0"/>
              <w14:checkedState w14:val="2612" w14:font="MS Gothic"/>
              <w14:uncheckedState w14:val="2610" w14:font="MS Gothic"/>
            </w14:checkbox>
          </w:sdtPr>
          <w:sdtEndPr/>
          <w:sdtContent>
            <w:tc>
              <w:tcPr>
                <w:tcW w:w="2126" w:type="dxa"/>
              </w:tcPr>
              <w:p w14:paraId="26F3FFAA" w14:textId="77777777" w:rsidR="00D82E07"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79A3E968" w14:textId="77777777" w:rsidR="00D82E07" w:rsidRDefault="00D82E07" w:rsidP="00E45649">
            <w:pPr>
              <w:pStyle w:val="TableBodyText"/>
              <w:keepNext w:val="0"/>
              <w:keepLines w:val="0"/>
              <w:widowControl w:val="0"/>
            </w:pPr>
          </w:p>
        </w:tc>
      </w:tr>
      <w:tr w:rsidR="00D82E07" w14:paraId="18883D99" w14:textId="77777777" w:rsidTr="002F4C6A">
        <w:tc>
          <w:tcPr>
            <w:tcW w:w="8784" w:type="dxa"/>
          </w:tcPr>
          <w:p w14:paraId="0D5E5366" w14:textId="77777777" w:rsidR="00D82E07" w:rsidRPr="00FB53B9" w:rsidRDefault="004802D3" w:rsidP="00E45649">
            <w:pPr>
              <w:pStyle w:val="TableBodyText"/>
              <w:keepNext w:val="0"/>
              <w:keepLines w:val="0"/>
              <w:widowControl w:val="0"/>
            </w:pPr>
            <w:r w:rsidRPr="004802D3">
              <w:t>Selecting appropriately sized equipment for the task, such as vibratory compactors and rock excavation equipment.</w:t>
            </w:r>
          </w:p>
        </w:tc>
        <w:sdt>
          <w:sdtPr>
            <w:id w:val="-284045659"/>
            <w14:checkbox>
              <w14:checked w14:val="0"/>
              <w14:checkedState w14:val="2612" w14:font="MS Gothic"/>
              <w14:uncheckedState w14:val="2610" w14:font="MS Gothic"/>
            </w14:checkbox>
          </w:sdtPr>
          <w:sdtEndPr/>
          <w:sdtContent>
            <w:tc>
              <w:tcPr>
                <w:tcW w:w="2126" w:type="dxa"/>
              </w:tcPr>
              <w:p w14:paraId="76B230A4" w14:textId="77777777" w:rsidR="00D82E07"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2D00F373" w14:textId="77777777" w:rsidR="00D82E07" w:rsidRDefault="00D82E07" w:rsidP="00E45649">
            <w:pPr>
              <w:pStyle w:val="TableBodyText"/>
              <w:keepNext w:val="0"/>
              <w:keepLines w:val="0"/>
              <w:widowControl w:val="0"/>
            </w:pPr>
          </w:p>
        </w:tc>
      </w:tr>
      <w:tr w:rsidR="00D82E07" w14:paraId="7F8F32EC" w14:textId="77777777" w:rsidTr="002F4C6A">
        <w:tc>
          <w:tcPr>
            <w:tcW w:w="8784" w:type="dxa"/>
          </w:tcPr>
          <w:p w14:paraId="3DAFE09D" w14:textId="77777777" w:rsidR="00D82E07" w:rsidRPr="00FB53B9" w:rsidRDefault="004802D3" w:rsidP="00E45649">
            <w:pPr>
              <w:pStyle w:val="TableBodyText"/>
              <w:keepNext w:val="0"/>
              <w:keepLines w:val="0"/>
              <w:widowControl w:val="0"/>
            </w:pPr>
            <w:r w:rsidRPr="004802D3">
              <w:t>Avoiding use of plant and equipment simultaneously adjacent to sensitive receptors where possible.</w:t>
            </w:r>
          </w:p>
        </w:tc>
        <w:sdt>
          <w:sdtPr>
            <w:id w:val="83430136"/>
            <w14:checkbox>
              <w14:checked w14:val="0"/>
              <w14:checkedState w14:val="2612" w14:font="MS Gothic"/>
              <w14:uncheckedState w14:val="2610" w14:font="MS Gothic"/>
            </w14:checkbox>
          </w:sdtPr>
          <w:sdtEndPr/>
          <w:sdtContent>
            <w:tc>
              <w:tcPr>
                <w:tcW w:w="2126" w:type="dxa"/>
              </w:tcPr>
              <w:p w14:paraId="1F48AC32" w14:textId="77777777" w:rsidR="00D82E07"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4202C6BE" w14:textId="77777777" w:rsidR="00D82E07" w:rsidRDefault="00D82E07" w:rsidP="00E45649">
            <w:pPr>
              <w:pStyle w:val="TableBodyText"/>
              <w:keepNext w:val="0"/>
              <w:keepLines w:val="0"/>
              <w:widowControl w:val="0"/>
            </w:pPr>
          </w:p>
        </w:tc>
      </w:tr>
      <w:tr w:rsidR="00D82E07" w14:paraId="58A4B37D" w14:textId="77777777" w:rsidTr="002F4C6A">
        <w:tc>
          <w:tcPr>
            <w:tcW w:w="8784" w:type="dxa"/>
          </w:tcPr>
          <w:p w14:paraId="33A18803" w14:textId="61281906" w:rsidR="00D82E07" w:rsidRPr="00FB53B9" w:rsidRDefault="0071688A" w:rsidP="00E45649">
            <w:pPr>
              <w:pStyle w:val="TableBodyText"/>
              <w:keepNext w:val="0"/>
              <w:keepLines w:val="0"/>
              <w:widowControl w:val="0"/>
            </w:pPr>
            <w:r w:rsidRPr="0071688A">
              <w:t>Using alternative construction methods to minimise noise and vibration levels</w:t>
            </w:r>
            <w:r w:rsidR="00676ADB">
              <w:t> </w:t>
            </w:r>
            <w:r w:rsidRPr="0071688A">
              <w:t>(for example, during clearing, excavators with grabs and rake attachments may be used instead of chainsaws, for piling, an alternative piling method may be selected.</w:t>
            </w:r>
          </w:p>
        </w:tc>
        <w:sdt>
          <w:sdtPr>
            <w:id w:val="489212749"/>
            <w14:checkbox>
              <w14:checked w14:val="0"/>
              <w14:checkedState w14:val="2612" w14:font="MS Gothic"/>
              <w14:uncheckedState w14:val="2610" w14:font="MS Gothic"/>
            </w14:checkbox>
          </w:sdtPr>
          <w:sdtEndPr/>
          <w:sdtContent>
            <w:tc>
              <w:tcPr>
                <w:tcW w:w="2126" w:type="dxa"/>
              </w:tcPr>
              <w:p w14:paraId="56EBB3BB" w14:textId="77777777" w:rsidR="00D82E07"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2B5AE234" w14:textId="77777777" w:rsidR="00D82E07" w:rsidRDefault="00D82E07" w:rsidP="00E45649">
            <w:pPr>
              <w:pStyle w:val="TableBodyText"/>
              <w:keepNext w:val="0"/>
              <w:keepLines w:val="0"/>
              <w:widowControl w:val="0"/>
            </w:pPr>
          </w:p>
        </w:tc>
      </w:tr>
      <w:tr w:rsidR="00D82E07" w14:paraId="22331105" w14:textId="77777777" w:rsidTr="002F4C6A">
        <w:tc>
          <w:tcPr>
            <w:tcW w:w="8784" w:type="dxa"/>
          </w:tcPr>
          <w:p w14:paraId="4186B101" w14:textId="77777777" w:rsidR="00D82E07" w:rsidRPr="00FB53B9" w:rsidRDefault="0071688A" w:rsidP="00E45649">
            <w:pPr>
              <w:pStyle w:val="TableBodyText"/>
              <w:keepNext w:val="0"/>
              <w:keepLines w:val="0"/>
              <w:widowControl w:val="0"/>
            </w:pPr>
            <w:r w:rsidRPr="0071688A">
              <w:t>Using mufflers and engine covers</w:t>
            </w:r>
            <w:r w:rsidR="006C40ED">
              <w:t> </w:t>
            </w:r>
            <w:r w:rsidRPr="0071688A">
              <w:t>/</w:t>
            </w:r>
            <w:r w:rsidR="006C40ED">
              <w:t> </w:t>
            </w:r>
            <w:r w:rsidRPr="0071688A">
              <w:t>screens where appropriate.</w:t>
            </w:r>
          </w:p>
        </w:tc>
        <w:sdt>
          <w:sdtPr>
            <w:id w:val="-1216575541"/>
            <w14:checkbox>
              <w14:checked w14:val="0"/>
              <w14:checkedState w14:val="2612" w14:font="MS Gothic"/>
              <w14:uncheckedState w14:val="2610" w14:font="MS Gothic"/>
            </w14:checkbox>
          </w:sdtPr>
          <w:sdtEndPr/>
          <w:sdtContent>
            <w:tc>
              <w:tcPr>
                <w:tcW w:w="2126" w:type="dxa"/>
              </w:tcPr>
              <w:p w14:paraId="67415119" w14:textId="77777777" w:rsidR="00D82E07"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4FD10ED6" w14:textId="77777777" w:rsidR="00D82E07" w:rsidRDefault="00D82E07" w:rsidP="00E45649">
            <w:pPr>
              <w:pStyle w:val="TableBodyText"/>
              <w:keepNext w:val="0"/>
              <w:keepLines w:val="0"/>
              <w:widowControl w:val="0"/>
            </w:pPr>
          </w:p>
        </w:tc>
      </w:tr>
      <w:tr w:rsidR="00D82E07" w14:paraId="5C28DA5B" w14:textId="77777777" w:rsidTr="002F4C6A">
        <w:tc>
          <w:tcPr>
            <w:tcW w:w="8784" w:type="dxa"/>
          </w:tcPr>
          <w:p w14:paraId="1C20A82A" w14:textId="77777777" w:rsidR="00D82E07" w:rsidRPr="00FB53B9" w:rsidRDefault="0071688A" w:rsidP="00E45649">
            <w:pPr>
              <w:pStyle w:val="TableBodyText"/>
              <w:keepNext w:val="0"/>
              <w:keepLines w:val="0"/>
              <w:widowControl w:val="0"/>
            </w:pPr>
            <w:r w:rsidRPr="0071688A">
              <w:t>Ensuring equipment is operated in the correct manner and correctly maintained including replacement of engine covers, repair of defective silencing equipment, tightening of rattling components, repair of leakages in compressed air lines and shutting down of equipment not in use.</w:t>
            </w:r>
          </w:p>
        </w:tc>
        <w:sdt>
          <w:sdtPr>
            <w:id w:val="-559012777"/>
            <w14:checkbox>
              <w14:checked w14:val="0"/>
              <w14:checkedState w14:val="2612" w14:font="MS Gothic"/>
              <w14:uncheckedState w14:val="2610" w14:font="MS Gothic"/>
            </w14:checkbox>
          </w:sdtPr>
          <w:sdtEndPr/>
          <w:sdtContent>
            <w:tc>
              <w:tcPr>
                <w:tcW w:w="2126" w:type="dxa"/>
              </w:tcPr>
              <w:p w14:paraId="2BE00157" w14:textId="77777777" w:rsidR="00D82E07"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4BA03548" w14:textId="77777777" w:rsidR="00D82E07" w:rsidRDefault="00D82E07" w:rsidP="00E45649">
            <w:pPr>
              <w:pStyle w:val="TableBodyText"/>
              <w:keepNext w:val="0"/>
              <w:keepLines w:val="0"/>
              <w:widowControl w:val="0"/>
            </w:pPr>
          </w:p>
        </w:tc>
      </w:tr>
      <w:tr w:rsidR="00D82E07" w14:paraId="2A0A2623" w14:textId="77777777" w:rsidTr="002F4C6A">
        <w:tc>
          <w:tcPr>
            <w:tcW w:w="8784" w:type="dxa"/>
          </w:tcPr>
          <w:p w14:paraId="264DAEAD" w14:textId="04DE8296" w:rsidR="0071688A" w:rsidRDefault="0071688A" w:rsidP="00E45649">
            <w:pPr>
              <w:pStyle w:val="TableBodyText"/>
              <w:keepNext w:val="0"/>
              <w:keepLines w:val="0"/>
              <w:widowControl w:val="0"/>
            </w:pPr>
            <w:r>
              <w:t>Avoiding where possible the night</w:t>
            </w:r>
            <w:r w:rsidR="00676ADB">
              <w:noBreakHyphen/>
            </w:r>
            <w:r>
              <w:t>time use of equipment which generates impulsive noise:</w:t>
            </w:r>
          </w:p>
          <w:p w14:paraId="0D32DF9E" w14:textId="77777777" w:rsidR="0071688A" w:rsidRDefault="0071688A" w:rsidP="00E45649">
            <w:pPr>
              <w:pStyle w:val="TableBodyTextsmall"/>
              <w:keepNext w:val="0"/>
              <w:keepLines w:val="0"/>
              <w:widowControl w:val="0"/>
              <w:numPr>
                <w:ilvl w:val="0"/>
                <w:numId w:val="30"/>
              </w:numPr>
            </w:pPr>
            <w:r>
              <w:t>impact piling</w:t>
            </w:r>
          </w:p>
          <w:p w14:paraId="73B96FC9" w14:textId="35C138BC" w:rsidR="0071688A" w:rsidRDefault="0071688A" w:rsidP="00E45649">
            <w:pPr>
              <w:pStyle w:val="TableBodyTextsmall"/>
              <w:keepNext w:val="0"/>
              <w:keepLines w:val="0"/>
              <w:widowControl w:val="0"/>
              <w:numPr>
                <w:ilvl w:val="0"/>
                <w:numId w:val="30"/>
              </w:numPr>
            </w:pPr>
            <w:r>
              <w:t>dropping materials from a height</w:t>
            </w:r>
            <w:r w:rsidR="00676ADB">
              <w:t>, and</w:t>
            </w:r>
          </w:p>
          <w:p w14:paraId="2C02657C" w14:textId="50AA475B" w:rsidR="00D82E07" w:rsidRPr="00FB53B9" w:rsidRDefault="0071688A" w:rsidP="00E45649">
            <w:pPr>
              <w:pStyle w:val="TableBodyTextsmall"/>
              <w:keepNext w:val="0"/>
              <w:keepLines w:val="0"/>
              <w:widowControl w:val="0"/>
              <w:numPr>
                <w:ilvl w:val="0"/>
                <w:numId w:val="30"/>
              </w:numPr>
            </w:pPr>
            <w:r>
              <w:t>metal-to-metal contact on equipment</w:t>
            </w:r>
            <w:r w:rsidR="00676ADB">
              <w:t>.</w:t>
            </w:r>
          </w:p>
        </w:tc>
        <w:sdt>
          <w:sdtPr>
            <w:id w:val="1608851223"/>
            <w14:checkbox>
              <w14:checked w14:val="0"/>
              <w14:checkedState w14:val="2612" w14:font="MS Gothic"/>
              <w14:uncheckedState w14:val="2610" w14:font="MS Gothic"/>
            </w14:checkbox>
          </w:sdtPr>
          <w:sdtEndPr/>
          <w:sdtContent>
            <w:tc>
              <w:tcPr>
                <w:tcW w:w="2126" w:type="dxa"/>
              </w:tcPr>
              <w:p w14:paraId="72FC1C70" w14:textId="77777777" w:rsidR="00D82E07"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4CDBDF16" w14:textId="77777777" w:rsidR="00D82E07" w:rsidRDefault="00D82E07" w:rsidP="00E45649">
            <w:pPr>
              <w:pStyle w:val="TableBodyText"/>
              <w:keepNext w:val="0"/>
              <w:keepLines w:val="0"/>
              <w:widowControl w:val="0"/>
            </w:pPr>
          </w:p>
        </w:tc>
      </w:tr>
      <w:tr w:rsidR="0071688A" w14:paraId="178F0E50" w14:textId="77777777" w:rsidTr="002F4C6A">
        <w:tc>
          <w:tcPr>
            <w:tcW w:w="8784" w:type="dxa"/>
          </w:tcPr>
          <w:p w14:paraId="6265C9B4" w14:textId="77777777" w:rsidR="0071688A" w:rsidRPr="00FB53B9" w:rsidRDefault="006C40ED" w:rsidP="00E45649">
            <w:pPr>
              <w:pStyle w:val="TableBodyText"/>
              <w:keepNext w:val="0"/>
              <w:keepLines w:val="0"/>
              <w:widowControl w:val="0"/>
            </w:pPr>
            <w:r w:rsidRPr="006C40ED">
              <w:lastRenderedPageBreak/>
              <w:t>Lining aggregate bins and chutes with a rubber material, to dampen the vibration of the structure.</w:t>
            </w:r>
          </w:p>
        </w:tc>
        <w:sdt>
          <w:sdtPr>
            <w:id w:val="-225774854"/>
            <w14:checkbox>
              <w14:checked w14:val="0"/>
              <w14:checkedState w14:val="2612" w14:font="MS Gothic"/>
              <w14:uncheckedState w14:val="2610" w14:font="MS Gothic"/>
            </w14:checkbox>
          </w:sdtPr>
          <w:sdtEndPr/>
          <w:sdtContent>
            <w:tc>
              <w:tcPr>
                <w:tcW w:w="2126" w:type="dxa"/>
              </w:tcPr>
              <w:p w14:paraId="75F7F90C" w14:textId="77777777" w:rsidR="0071688A"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451A2876" w14:textId="77777777" w:rsidR="0071688A" w:rsidRDefault="0071688A" w:rsidP="00E45649">
            <w:pPr>
              <w:pStyle w:val="TableBodyText"/>
              <w:keepNext w:val="0"/>
              <w:keepLines w:val="0"/>
              <w:widowControl w:val="0"/>
            </w:pPr>
          </w:p>
        </w:tc>
      </w:tr>
      <w:tr w:rsidR="0071688A" w14:paraId="00DED9AA" w14:textId="77777777" w:rsidTr="002F4C6A">
        <w:tc>
          <w:tcPr>
            <w:tcW w:w="8784" w:type="dxa"/>
          </w:tcPr>
          <w:p w14:paraId="6624C590" w14:textId="6A978E97" w:rsidR="0071688A" w:rsidRPr="00FB53B9" w:rsidRDefault="006C40ED" w:rsidP="00E45649">
            <w:pPr>
              <w:pStyle w:val="TableBodyText"/>
              <w:keepNext w:val="0"/>
              <w:keepLines w:val="0"/>
              <w:widowControl w:val="0"/>
            </w:pPr>
            <w:r w:rsidRPr="006C40ED">
              <w:t>Minimising drop height of materials when transferring</w:t>
            </w:r>
            <w:r w:rsidR="00676ADB">
              <w:t> </w:t>
            </w:r>
            <w:r w:rsidRPr="006C40ED">
              <w:t>(for example, loading and unloading vehicles and storage areas).</w:t>
            </w:r>
          </w:p>
        </w:tc>
        <w:sdt>
          <w:sdtPr>
            <w:id w:val="-576825845"/>
            <w14:checkbox>
              <w14:checked w14:val="0"/>
              <w14:checkedState w14:val="2612" w14:font="MS Gothic"/>
              <w14:uncheckedState w14:val="2610" w14:font="MS Gothic"/>
            </w14:checkbox>
          </w:sdtPr>
          <w:sdtEndPr/>
          <w:sdtContent>
            <w:tc>
              <w:tcPr>
                <w:tcW w:w="2126" w:type="dxa"/>
              </w:tcPr>
              <w:p w14:paraId="2BBC0F7D" w14:textId="77777777" w:rsidR="0071688A"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68AAF0A5" w14:textId="77777777" w:rsidR="0071688A" w:rsidRDefault="0071688A" w:rsidP="00E45649">
            <w:pPr>
              <w:pStyle w:val="TableBodyText"/>
              <w:keepNext w:val="0"/>
              <w:keepLines w:val="0"/>
              <w:widowControl w:val="0"/>
            </w:pPr>
          </w:p>
        </w:tc>
      </w:tr>
      <w:tr w:rsidR="0071688A" w14:paraId="25266CC2" w14:textId="77777777" w:rsidTr="002F4C6A">
        <w:tc>
          <w:tcPr>
            <w:tcW w:w="8784" w:type="dxa"/>
          </w:tcPr>
          <w:p w14:paraId="0050FB92" w14:textId="77777777" w:rsidR="0071688A" w:rsidRPr="00FB53B9" w:rsidRDefault="006C40ED" w:rsidP="00E45649">
            <w:pPr>
              <w:pStyle w:val="TableBodyText"/>
              <w:keepNext w:val="0"/>
              <w:keepLines w:val="0"/>
              <w:widowControl w:val="0"/>
            </w:pPr>
            <w:r w:rsidRPr="006C40ED">
              <w:t>Using damped tips on rock breakers where appropriate.</w:t>
            </w:r>
          </w:p>
        </w:tc>
        <w:sdt>
          <w:sdtPr>
            <w:id w:val="1270588073"/>
            <w14:checkbox>
              <w14:checked w14:val="0"/>
              <w14:checkedState w14:val="2612" w14:font="MS Gothic"/>
              <w14:uncheckedState w14:val="2610" w14:font="MS Gothic"/>
            </w14:checkbox>
          </w:sdtPr>
          <w:sdtEndPr/>
          <w:sdtContent>
            <w:tc>
              <w:tcPr>
                <w:tcW w:w="2126" w:type="dxa"/>
              </w:tcPr>
              <w:p w14:paraId="3DCFB4FB" w14:textId="77777777" w:rsidR="0071688A"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645ED536" w14:textId="77777777" w:rsidR="0071688A" w:rsidRDefault="0071688A" w:rsidP="00E45649">
            <w:pPr>
              <w:pStyle w:val="TableBodyText"/>
              <w:keepNext w:val="0"/>
              <w:keepLines w:val="0"/>
              <w:widowControl w:val="0"/>
            </w:pPr>
          </w:p>
        </w:tc>
      </w:tr>
      <w:tr w:rsidR="0071688A" w14:paraId="7771FDBB" w14:textId="77777777" w:rsidTr="002F4C6A">
        <w:tc>
          <w:tcPr>
            <w:tcW w:w="8784" w:type="dxa"/>
          </w:tcPr>
          <w:p w14:paraId="4E2716C8" w14:textId="53462CA4" w:rsidR="0071688A" w:rsidRPr="00FB53B9" w:rsidRDefault="006C40ED" w:rsidP="00E45649">
            <w:pPr>
              <w:pStyle w:val="TableBodyText"/>
              <w:keepNext w:val="0"/>
              <w:keepLines w:val="0"/>
              <w:widowControl w:val="0"/>
            </w:pPr>
            <w:r w:rsidRPr="006C40ED">
              <w:t>Replacing noisy</w:t>
            </w:r>
            <w:r w:rsidR="00676ADB">
              <w:t>,</w:t>
            </w:r>
            <w:r w:rsidRPr="006C40ED">
              <w:t xml:space="preserve"> fatigued sealed bearings on conveyor rollers.</w:t>
            </w:r>
          </w:p>
        </w:tc>
        <w:sdt>
          <w:sdtPr>
            <w:id w:val="-2016672041"/>
            <w14:checkbox>
              <w14:checked w14:val="0"/>
              <w14:checkedState w14:val="2612" w14:font="MS Gothic"/>
              <w14:uncheckedState w14:val="2610" w14:font="MS Gothic"/>
            </w14:checkbox>
          </w:sdtPr>
          <w:sdtEndPr/>
          <w:sdtContent>
            <w:tc>
              <w:tcPr>
                <w:tcW w:w="2126" w:type="dxa"/>
              </w:tcPr>
              <w:p w14:paraId="4CA1DB5C" w14:textId="77777777" w:rsidR="0071688A"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7869370E" w14:textId="77777777" w:rsidR="0071688A" w:rsidRDefault="0071688A" w:rsidP="00E45649">
            <w:pPr>
              <w:pStyle w:val="TableBodyText"/>
              <w:keepNext w:val="0"/>
              <w:keepLines w:val="0"/>
              <w:widowControl w:val="0"/>
            </w:pPr>
          </w:p>
        </w:tc>
      </w:tr>
      <w:tr w:rsidR="0071688A" w14:paraId="52A55536" w14:textId="77777777" w:rsidTr="002F4C6A">
        <w:tc>
          <w:tcPr>
            <w:tcW w:w="8784" w:type="dxa"/>
          </w:tcPr>
          <w:p w14:paraId="6B1FF3A1" w14:textId="77777777" w:rsidR="0071688A" w:rsidRPr="00FB53B9" w:rsidRDefault="006C40ED" w:rsidP="00E45649">
            <w:pPr>
              <w:pStyle w:val="TableBodyText"/>
              <w:keepNext w:val="0"/>
              <w:keepLines w:val="0"/>
              <w:widowControl w:val="0"/>
            </w:pPr>
            <w:r w:rsidRPr="006C40ED">
              <w:t>Silencing dust extraction fan exhausts and orienting them away from sensitive receptors.</w:t>
            </w:r>
          </w:p>
        </w:tc>
        <w:sdt>
          <w:sdtPr>
            <w:id w:val="-1205483251"/>
            <w14:checkbox>
              <w14:checked w14:val="0"/>
              <w14:checkedState w14:val="2612" w14:font="MS Gothic"/>
              <w14:uncheckedState w14:val="2610" w14:font="MS Gothic"/>
            </w14:checkbox>
          </w:sdtPr>
          <w:sdtEndPr/>
          <w:sdtContent>
            <w:tc>
              <w:tcPr>
                <w:tcW w:w="2126" w:type="dxa"/>
              </w:tcPr>
              <w:p w14:paraId="43D25BB4" w14:textId="77777777" w:rsidR="0071688A"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7814D7BD" w14:textId="77777777" w:rsidR="0071688A" w:rsidRDefault="0071688A" w:rsidP="00E45649">
            <w:pPr>
              <w:pStyle w:val="TableBodyText"/>
              <w:keepNext w:val="0"/>
              <w:keepLines w:val="0"/>
              <w:widowControl w:val="0"/>
            </w:pPr>
          </w:p>
        </w:tc>
      </w:tr>
      <w:tr w:rsidR="0071688A" w14:paraId="0C9AC335" w14:textId="77777777" w:rsidTr="002F4C6A">
        <w:tc>
          <w:tcPr>
            <w:tcW w:w="8784" w:type="dxa"/>
          </w:tcPr>
          <w:p w14:paraId="2BC2D3A8" w14:textId="77777777" w:rsidR="0071688A" w:rsidRPr="00FB53B9" w:rsidRDefault="006C40ED" w:rsidP="00E45649">
            <w:pPr>
              <w:pStyle w:val="TableBodyText"/>
              <w:keepNext w:val="0"/>
              <w:keepLines w:val="0"/>
              <w:widowControl w:val="0"/>
            </w:pPr>
            <w:r w:rsidRPr="006C40ED">
              <w:t>Enclosing standby generators or fitting them with an effective muffler.</w:t>
            </w:r>
          </w:p>
        </w:tc>
        <w:sdt>
          <w:sdtPr>
            <w:id w:val="1907721240"/>
            <w14:checkbox>
              <w14:checked w14:val="0"/>
              <w14:checkedState w14:val="2612" w14:font="MS Gothic"/>
              <w14:uncheckedState w14:val="2610" w14:font="MS Gothic"/>
            </w14:checkbox>
          </w:sdtPr>
          <w:sdtEndPr/>
          <w:sdtContent>
            <w:tc>
              <w:tcPr>
                <w:tcW w:w="2126" w:type="dxa"/>
              </w:tcPr>
              <w:p w14:paraId="6C3EA21B" w14:textId="77777777" w:rsidR="0071688A"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39DDC9FD" w14:textId="77777777" w:rsidR="0071688A" w:rsidRDefault="0071688A" w:rsidP="00E45649">
            <w:pPr>
              <w:pStyle w:val="TableBodyText"/>
              <w:keepNext w:val="0"/>
              <w:keepLines w:val="0"/>
              <w:widowControl w:val="0"/>
            </w:pPr>
          </w:p>
        </w:tc>
      </w:tr>
      <w:tr w:rsidR="0071688A" w14:paraId="3EF93224" w14:textId="77777777" w:rsidTr="002F4C6A">
        <w:tc>
          <w:tcPr>
            <w:tcW w:w="8784" w:type="dxa"/>
          </w:tcPr>
          <w:p w14:paraId="283F88FE" w14:textId="77777777" w:rsidR="0071688A" w:rsidRPr="00FB53B9" w:rsidRDefault="006C40ED" w:rsidP="00E45649">
            <w:pPr>
              <w:pStyle w:val="TableBodyText"/>
              <w:keepNext w:val="0"/>
              <w:keepLines w:val="0"/>
              <w:widowControl w:val="0"/>
            </w:pPr>
            <w:r w:rsidRPr="006C40ED">
              <w:t>Isolating stationary plant located near sensitive receptors with resilient mounts.</w:t>
            </w:r>
          </w:p>
        </w:tc>
        <w:sdt>
          <w:sdtPr>
            <w:id w:val="-457729210"/>
            <w14:checkbox>
              <w14:checked w14:val="0"/>
              <w14:checkedState w14:val="2612" w14:font="MS Gothic"/>
              <w14:uncheckedState w14:val="2610" w14:font="MS Gothic"/>
            </w14:checkbox>
          </w:sdtPr>
          <w:sdtEndPr/>
          <w:sdtContent>
            <w:tc>
              <w:tcPr>
                <w:tcW w:w="2126" w:type="dxa"/>
              </w:tcPr>
              <w:p w14:paraId="28774FB7" w14:textId="77777777" w:rsidR="0071688A"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0439F859" w14:textId="77777777" w:rsidR="0071688A" w:rsidRDefault="0071688A" w:rsidP="00E45649">
            <w:pPr>
              <w:pStyle w:val="TableBodyText"/>
              <w:keepNext w:val="0"/>
              <w:keepLines w:val="0"/>
              <w:widowControl w:val="0"/>
            </w:pPr>
          </w:p>
        </w:tc>
      </w:tr>
      <w:tr w:rsidR="00F70542" w14:paraId="61CD1790" w14:textId="77777777" w:rsidTr="00F70542">
        <w:tc>
          <w:tcPr>
            <w:tcW w:w="13992" w:type="dxa"/>
            <w:gridSpan w:val="3"/>
            <w:shd w:val="clear" w:color="auto" w:fill="D9D9D9" w:themeFill="background1" w:themeFillShade="D9"/>
          </w:tcPr>
          <w:p w14:paraId="790577AD" w14:textId="77777777" w:rsidR="00F70542" w:rsidRPr="00E45649" w:rsidRDefault="00F70542" w:rsidP="00E45649">
            <w:pPr>
              <w:pStyle w:val="TableHeading"/>
            </w:pPr>
            <w:r w:rsidRPr="00E45649">
              <w:t>Piling and compaction</w:t>
            </w:r>
          </w:p>
        </w:tc>
      </w:tr>
      <w:tr w:rsidR="00F70542" w14:paraId="74AD7801" w14:textId="77777777" w:rsidTr="002624B4">
        <w:tc>
          <w:tcPr>
            <w:tcW w:w="13992" w:type="dxa"/>
            <w:gridSpan w:val="3"/>
          </w:tcPr>
          <w:p w14:paraId="140DE8ED" w14:textId="77777777" w:rsidR="00F70542" w:rsidRPr="0040702B" w:rsidRDefault="00F70542" w:rsidP="00E45649">
            <w:pPr>
              <w:pStyle w:val="TableBodyText"/>
              <w:keepNext w:val="0"/>
              <w:keepLines w:val="0"/>
              <w:widowControl w:val="0"/>
              <w:rPr>
                <w:b/>
              </w:rPr>
            </w:pPr>
            <w:r w:rsidRPr="0040702B">
              <w:rPr>
                <w:b/>
              </w:rPr>
              <w:t>Piling and compaction mitigation and management procedures may include the following:</w:t>
            </w:r>
          </w:p>
        </w:tc>
      </w:tr>
      <w:tr w:rsidR="00F70542" w14:paraId="04FF0C56" w14:textId="77777777" w:rsidTr="002F4C6A">
        <w:tc>
          <w:tcPr>
            <w:tcW w:w="8784" w:type="dxa"/>
          </w:tcPr>
          <w:p w14:paraId="3DE1A923" w14:textId="77777777" w:rsidR="00F70542" w:rsidRPr="006C40ED" w:rsidRDefault="00F70542" w:rsidP="00E45649">
            <w:pPr>
              <w:pStyle w:val="TableBodyText"/>
              <w:keepNext w:val="0"/>
              <w:keepLines w:val="0"/>
              <w:widowControl w:val="0"/>
            </w:pPr>
            <w:r w:rsidRPr="00F70542">
              <w:t>Avoiding impact pile driving where possible near noise and vibration sensitive receptors.</w:t>
            </w:r>
          </w:p>
        </w:tc>
        <w:sdt>
          <w:sdtPr>
            <w:id w:val="759106245"/>
            <w14:checkbox>
              <w14:checked w14:val="0"/>
              <w14:checkedState w14:val="2612" w14:font="MS Gothic"/>
              <w14:uncheckedState w14:val="2610" w14:font="MS Gothic"/>
            </w14:checkbox>
          </w:sdtPr>
          <w:sdtEndPr/>
          <w:sdtContent>
            <w:tc>
              <w:tcPr>
                <w:tcW w:w="2126" w:type="dxa"/>
              </w:tcPr>
              <w:p w14:paraId="1522776A" w14:textId="77777777" w:rsidR="00F70542"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664BCCDC" w14:textId="77777777" w:rsidR="00F70542" w:rsidRDefault="00F70542" w:rsidP="00E45649">
            <w:pPr>
              <w:pStyle w:val="TableBodyText"/>
              <w:keepNext w:val="0"/>
              <w:keepLines w:val="0"/>
              <w:widowControl w:val="0"/>
            </w:pPr>
          </w:p>
        </w:tc>
      </w:tr>
      <w:tr w:rsidR="00F70542" w14:paraId="38551E73" w14:textId="77777777" w:rsidTr="002F4C6A">
        <w:tc>
          <w:tcPr>
            <w:tcW w:w="8784" w:type="dxa"/>
          </w:tcPr>
          <w:p w14:paraId="4788EEBF" w14:textId="77777777" w:rsidR="00F70542" w:rsidRPr="006C40ED" w:rsidRDefault="00F70542" w:rsidP="00E45649">
            <w:pPr>
              <w:pStyle w:val="TableBodyText"/>
              <w:keepNext w:val="0"/>
              <w:keepLines w:val="0"/>
              <w:widowControl w:val="0"/>
            </w:pPr>
            <w:r w:rsidRPr="00F70542">
              <w:t>Avoiding dynamic compaction using large tamping weights near sensitive and critical receptors.</w:t>
            </w:r>
          </w:p>
        </w:tc>
        <w:sdt>
          <w:sdtPr>
            <w:id w:val="-2091611318"/>
            <w14:checkbox>
              <w14:checked w14:val="0"/>
              <w14:checkedState w14:val="2612" w14:font="MS Gothic"/>
              <w14:uncheckedState w14:val="2610" w14:font="MS Gothic"/>
            </w14:checkbox>
          </w:sdtPr>
          <w:sdtEndPr/>
          <w:sdtContent>
            <w:tc>
              <w:tcPr>
                <w:tcW w:w="2126" w:type="dxa"/>
              </w:tcPr>
              <w:p w14:paraId="6B3BF55E" w14:textId="77777777" w:rsidR="00F70542"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76410B22" w14:textId="77777777" w:rsidR="00F70542" w:rsidRDefault="00F70542" w:rsidP="00E45649">
            <w:pPr>
              <w:pStyle w:val="TableBodyText"/>
              <w:keepNext w:val="0"/>
              <w:keepLines w:val="0"/>
              <w:widowControl w:val="0"/>
            </w:pPr>
          </w:p>
        </w:tc>
      </w:tr>
      <w:tr w:rsidR="00F70542" w14:paraId="482061C7" w14:textId="77777777" w:rsidTr="002F4C6A">
        <w:tc>
          <w:tcPr>
            <w:tcW w:w="8784" w:type="dxa"/>
          </w:tcPr>
          <w:p w14:paraId="347DE870" w14:textId="77777777" w:rsidR="00F70542" w:rsidRPr="006C40ED" w:rsidRDefault="00F70542" w:rsidP="00E45649">
            <w:pPr>
              <w:pStyle w:val="TableBodyText"/>
              <w:keepNext w:val="0"/>
              <w:keepLines w:val="0"/>
              <w:widowControl w:val="0"/>
            </w:pPr>
            <w:r w:rsidRPr="00F70542">
              <w:t>Providing acoustic screens to hammer head and top of pile.</w:t>
            </w:r>
          </w:p>
        </w:tc>
        <w:sdt>
          <w:sdtPr>
            <w:id w:val="-473749746"/>
            <w14:checkbox>
              <w14:checked w14:val="0"/>
              <w14:checkedState w14:val="2612" w14:font="MS Gothic"/>
              <w14:uncheckedState w14:val="2610" w14:font="MS Gothic"/>
            </w14:checkbox>
          </w:sdtPr>
          <w:sdtEndPr/>
          <w:sdtContent>
            <w:tc>
              <w:tcPr>
                <w:tcW w:w="2126" w:type="dxa"/>
              </w:tcPr>
              <w:p w14:paraId="5D4ACF2D" w14:textId="77777777" w:rsidR="00F70542"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19FADDEC" w14:textId="77777777" w:rsidR="00F70542" w:rsidRDefault="00F70542" w:rsidP="00E45649">
            <w:pPr>
              <w:pStyle w:val="TableBodyText"/>
              <w:keepNext w:val="0"/>
              <w:keepLines w:val="0"/>
              <w:widowControl w:val="0"/>
            </w:pPr>
          </w:p>
        </w:tc>
      </w:tr>
      <w:tr w:rsidR="00F70542" w14:paraId="163EA70E" w14:textId="77777777" w:rsidTr="002F4C6A">
        <w:tc>
          <w:tcPr>
            <w:tcW w:w="8784" w:type="dxa"/>
          </w:tcPr>
          <w:p w14:paraId="1D53EE3B" w14:textId="77777777" w:rsidR="00F70542" w:rsidRPr="006C40ED" w:rsidRDefault="00F70542" w:rsidP="00E45649">
            <w:pPr>
              <w:pStyle w:val="TableBodyText"/>
              <w:keepNext w:val="0"/>
              <w:keepLines w:val="0"/>
              <w:widowControl w:val="0"/>
            </w:pPr>
            <w:r w:rsidRPr="00F70542">
              <w:t>Providing acoustic damping to sheet steel piles to reduce vibration and resonance.</w:t>
            </w:r>
          </w:p>
        </w:tc>
        <w:sdt>
          <w:sdtPr>
            <w:id w:val="-2140256176"/>
            <w14:checkbox>
              <w14:checked w14:val="0"/>
              <w14:checkedState w14:val="2612" w14:font="MS Gothic"/>
              <w14:uncheckedState w14:val="2610" w14:font="MS Gothic"/>
            </w14:checkbox>
          </w:sdtPr>
          <w:sdtEndPr/>
          <w:sdtContent>
            <w:tc>
              <w:tcPr>
                <w:tcW w:w="2126" w:type="dxa"/>
              </w:tcPr>
              <w:p w14:paraId="37E7063B" w14:textId="77777777" w:rsidR="00F70542"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34E6D323" w14:textId="77777777" w:rsidR="00F70542" w:rsidRDefault="00F70542" w:rsidP="00E45649">
            <w:pPr>
              <w:pStyle w:val="TableBodyText"/>
              <w:keepNext w:val="0"/>
              <w:keepLines w:val="0"/>
              <w:widowControl w:val="0"/>
            </w:pPr>
          </w:p>
        </w:tc>
      </w:tr>
      <w:tr w:rsidR="00F70542" w14:paraId="19F379C9" w14:textId="77777777" w:rsidTr="002F4C6A">
        <w:tc>
          <w:tcPr>
            <w:tcW w:w="8784" w:type="dxa"/>
          </w:tcPr>
          <w:p w14:paraId="7C9B868B" w14:textId="77777777" w:rsidR="00F70542" w:rsidRPr="006C40ED" w:rsidRDefault="00F70542" w:rsidP="00E45649">
            <w:pPr>
              <w:pStyle w:val="TableBodyText"/>
              <w:keepNext w:val="0"/>
              <w:keepLines w:val="0"/>
              <w:widowControl w:val="0"/>
            </w:pPr>
            <w:r w:rsidRPr="00F70542">
              <w:t>Using resilient pad between pile and hammerhead.</w:t>
            </w:r>
          </w:p>
        </w:tc>
        <w:sdt>
          <w:sdtPr>
            <w:id w:val="-2067792713"/>
            <w14:checkbox>
              <w14:checked w14:val="0"/>
              <w14:checkedState w14:val="2612" w14:font="MS Gothic"/>
              <w14:uncheckedState w14:val="2610" w14:font="MS Gothic"/>
            </w14:checkbox>
          </w:sdtPr>
          <w:sdtEndPr/>
          <w:sdtContent>
            <w:tc>
              <w:tcPr>
                <w:tcW w:w="2126" w:type="dxa"/>
              </w:tcPr>
              <w:p w14:paraId="7585871E" w14:textId="77777777" w:rsidR="00F70542"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1E9D7739" w14:textId="77777777" w:rsidR="00F70542" w:rsidRDefault="00F70542" w:rsidP="00E45649">
            <w:pPr>
              <w:pStyle w:val="TableBodyText"/>
              <w:keepNext w:val="0"/>
              <w:keepLines w:val="0"/>
              <w:widowControl w:val="0"/>
            </w:pPr>
          </w:p>
        </w:tc>
      </w:tr>
      <w:tr w:rsidR="00F70542" w14:paraId="2042E206" w14:textId="77777777" w:rsidTr="002F4C6A">
        <w:tc>
          <w:tcPr>
            <w:tcW w:w="8784" w:type="dxa"/>
          </w:tcPr>
          <w:p w14:paraId="2C93D0B7" w14:textId="77777777" w:rsidR="00F70542" w:rsidRPr="006C40ED" w:rsidRDefault="00F70542" w:rsidP="00E45649">
            <w:pPr>
              <w:pStyle w:val="TableBodyText"/>
              <w:keepNext w:val="0"/>
              <w:keepLines w:val="0"/>
              <w:widowControl w:val="0"/>
            </w:pPr>
            <w:r w:rsidRPr="00F70542">
              <w:t>Providing careful alignment of pile and rig.</w:t>
            </w:r>
          </w:p>
        </w:tc>
        <w:sdt>
          <w:sdtPr>
            <w:id w:val="1554277310"/>
            <w14:checkbox>
              <w14:checked w14:val="0"/>
              <w14:checkedState w14:val="2612" w14:font="MS Gothic"/>
              <w14:uncheckedState w14:val="2610" w14:font="MS Gothic"/>
            </w14:checkbox>
          </w:sdtPr>
          <w:sdtEndPr/>
          <w:sdtContent>
            <w:tc>
              <w:tcPr>
                <w:tcW w:w="2126" w:type="dxa"/>
              </w:tcPr>
              <w:p w14:paraId="3DBAB4E7" w14:textId="77777777" w:rsidR="00F70542"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3EBAD324" w14:textId="77777777" w:rsidR="00F70542" w:rsidRDefault="00F70542" w:rsidP="00E45649">
            <w:pPr>
              <w:pStyle w:val="TableBodyText"/>
              <w:keepNext w:val="0"/>
              <w:keepLines w:val="0"/>
              <w:widowControl w:val="0"/>
            </w:pPr>
          </w:p>
        </w:tc>
      </w:tr>
      <w:tr w:rsidR="00F70542" w14:paraId="43A7D15E" w14:textId="77777777" w:rsidTr="002F4C6A">
        <w:tc>
          <w:tcPr>
            <w:tcW w:w="8784" w:type="dxa"/>
          </w:tcPr>
          <w:p w14:paraId="40E5C0C5" w14:textId="77777777" w:rsidR="00F70542" w:rsidRPr="006C40ED" w:rsidRDefault="00F70542" w:rsidP="00E45649">
            <w:pPr>
              <w:pStyle w:val="TableBodyText"/>
              <w:keepNext w:val="0"/>
              <w:keepLines w:val="0"/>
              <w:widowControl w:val="0"/>
            </w:pPr>
            <w:r w:rsidRPr="00F70542">
              <w:t>Minimising cable slap and chain clink.</w:t>
            </w:r>
          </w:p>
        </w:tc>
        <w:sdt>
          <w:sdtPr>
            <w:id w:val="-900973711"/>
            <w14:checkbox>
              <w14:checked w14:val="0"/>
              <w14:checkedState w14:val="2612" w14:font="MS Gothic"/>
              <w14:uncheckedState w14:val="2610" w14:font="MS Gothic"/>
            </w14:checkbox>
          </w:sdtPr>
          <w:sdtEndPr/>
          <w:sdtContent>
            <w:tc>
              <w:tcPr>
                <w:tcW w:w="2126" w:type="dxa"/>
              </w:tcPr>
              <w:p w14:paraId="49210F12" w14:textId="77777777" w:rsidR="00F70542"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144C06A6" w14:textId="77777777" w:rsidR="00F70542" w:rsidRDefault="00F70542" w:rsidP="00E45649">
            <w:pPr>
              <w:pStyle w:val="TableBodyText"/>
              <w:keepNext w:val="0"/>
              <w:keepLines w:val="0"/>
              <w:widowControl w:val="0"/>
            </w:pPr>
          </w:p>
        </w:tc>
      </w:tr>
      <w:tr w:rsidR="00F70542" w14:paraId="1AEFF7BC" w14:textId="77777777" w:rsidTr="002F4C6A">
        <w:tc>
          <w:tcPr>
            <w:tcW w:w="8784" w:type="dxa"/>
          </w:tcPr>
          <w:p w14:paraId="1817CC6E" w14:textId="1628024F" w:rsidR="00F70542" w:rsidRPr="006C40ED" w:rsidRDefault="00F70542" w:rsidP="00E45649">
            <w:pPr>
              <w:pStyle w:val="TableBodyText"/>
              <w:keepNext w:val="0"/>
              <w:keepLines w:val="0"/>
              <w:widowControl w:val="0"/>
            </w:pPr>
            <w:r w:rsidRPr="00F70542">
              <w:t>Providing mufflers and engine covers</w:t>
            </w:r>
            <w:r w:rsidR="000515A4">
              <w:t> </w:t>
            </w:r>
            <w:r w:rsidRPr="00F70542">
              <w:t>/</w:t>
            </w:r>
            <w:r w:rsidR="000515A4">
              <w:t> </w:t>
            </w:r>
            <w:r w:rsidRPr="00F70542">
              <w:t>screens where appropriate.</w:t>
            </w:r>
          </w:p>
        </w:tc>
        <w:sdt>
          <w:sdtPr>
            <w:id w:val="-1235537022"/>
            <w14:checkbox>
              <w14:checked w14:val="0"/>
              <w14:checkedState w14:val="2612" w14:font="MS Gothic"/>
              <w14:uncheckedState w14:val="2610" w14:font="MS Gothic"/>
            </w14:checkbox>
          </w:sdtPr>
          <w:sdtEndPr/>
          <w:sdtContent>
            <w:tc>
              <w:tcPr>
                <w:tcW w:w="2126" w:type="dxa"/>
              </w:tcPr>
              <w:p w14:paraId="640A6429" w14:textId="77777777" w:rsidR="00F70542"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7DB16EAE" w14:textId="77777777" w:rsidR="00F70542" w:rsidRDefault="00F70542" w:rsidP="00E45649">
            <w:pPr>
              <w:pStyle w:val="TableBodyText"/>
              <w:keepNext w:val="0"/>
              <w:keepLines w:val="0"/>
              <w:widowControl w:val="0"/>
            </w:pPr>
          </w:p>
        </w:tc>
      </w:tr>
      <w:tr w:rsidR="00F70542" w14:paraId="6B5B805B" w14:textId="77777777" w:rsidTr="002F4C6A">
        <w:tc>
          <w:tcPr>
            <w:tcW w:w="8784" w:type="dxa"/>
          </w:tcPr>
          <w:p w14:paraId="02FF97C8" w14:textId="0D915BDA" w:rsidR="00F70542" w:rsidRPr="006C40ED" w:rsidRDefault="00F70542" w:rsidP="00E45649">
            <w:pPr>
              <w:pStyle w:val="TableBodyText"/>
              <w:keepNext w:val="0"/>
              <w:keepLines w:val="0"/>
              <w:widowControl w:val="0"/>
            </w:pPr>
            <w:r>
              <w:t>Removing obstructions which may exacerbate vibration transmission</w:t>
            </w:r>
            <w:r w:rsidR="00676ADB">
              <w:t> </w:t>
            </w:r>
            <w:r>
              <w:t>(for example, old foundations) where appropriate, prior to piling operations.</w:t>
            </w:r>
          </w:p>
        </w:tc>
        <w:sdt>
          <w:sdtPr>
            <w:id w:val="1231880095"/>
            <w14:checkbox>
              <w14:checked w14:val="0"/>
              <w14:checkedState w14:val="2612" w14:font="MS Gothic"/>
              <w14:uncheckedState w14:val="2610" w14:font="MS Gothic"/>
            </w14:checkbox>
          </w:sdtPr>
          <w:sdtEndPr/>
          <w:sdtContent>
            <w:tc>
              <w:tcPr>
                <w:tcW w:w="2126" w:type="dxa"/>
              </w:tcPr>
              <w:p w14:paraId="226E74C7" w14:textId="77777777" w:rsidR="00F70542"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0282B4B7" w14:textId="77777777" w:rsidR="00F70542" w:rsidRDefault="00F70542" w:rsidP="00E45649">
            <w:pPr>
              <w:pStyle w:val="TableBodyText"/>
              <w:keepNext w:val="0"/>
              <w:keepLines w:val="0"/>
              <w:widowControl w:val="0"/>
            </w:pPr>
          </w:p>
        </w:tc>
      </w:tr>
      <w:tr w:rsidR="00F70542" w14:paraId="77D1A154" w14:textId="77777777" w:rsidTr="002F4C6A">
        <w:tc>
          <w:tcPr>
            <w:tcW w:w="8784" w:type="dxa"/>
          </w:tcPr>
          <w:p w14:paraId="305825E3" w14:textId="467406B3" w:rsidR="00F70542" w:rsidRPr="006C40ED" w:rsidRDefault="00F70542" w:rsidP="00676ADB">
            <w:pPr>
              <w:pStyle w:val="TableBodyText"/>
            </w:pPr>
            <w:r w:rsidRPr="00F70542">
              <w:lastRenderedPageBreak/>
              <w:t>Providing cut</w:t>
            </w:r>
            <w:r w:rsidR="00676ADB">
              <w:noBreakHyphen/>
            </w:r>
            <w:r w:rsidRPr="00F70542">
              <w:t>off trenches to interrupt the direct transmission path of vibrations between source and receptors where reasonable and safe to do so. Refer to Briti</w:t>
            </w:r>
            <w:r w:rsidR="000515A4">
              <w:t>sh Standard BS 5228 Part </w:t>
            </w:r>
            <w:r w:rsidRPr="00F70542">
              <w:t>2:2008 for further details.</w:t>
            </w:r>
          </w:p>
        </w:tc>
        <w:sdt>
          <w:sdtPr>
            <w:id w:val="358946491"/>
            <w14:checkbox>
              <w14:checked w14:val="0"/>
              <w14:checkedState w14:val="2612" w14:font="MS Gothic"/>
              <w14:uncheckedState w14:val="2610" w14:font="MS Gothic"/>
            </w14:checkbox>
          </w:sdtPr>
          <w:sdtEndPr/>
          <w:sdtContent>
            <w:tc>
              <w:tcPr>
                <w:tcW w:w="2126" w:type="dxa"/>
              </w:tcPr>
              <w:p w14:paraId="40B24590" w14:textId="77777777" w:rsidR="00F70542"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122385D3" w14:textId="77777777" w:rsidR="00F70542" w:rsidRDefault="00F70542" w:rsidP="00E45649">
            <w:pPr>
              <w:pStyle w:val="TableBodyText"/>
              <w:keepNext w:val="0"/>
              <w:keepLines w:val="0"/>
              <w:widowControl w:val="0"/>
            </w:pPr>
          </w:p>
        </w:tc>
      </w:tr>
      <w:tr w:rsidR="00F70542" w14:paraId="15356691" w14:textId="77777777" w:rsidTr="002F4C6A">
        <w:tc>
          <w:tcPr>
            <w:tcW w:w="8784" w:type="dxa"/>
          </w:tcPr>
          <w:p w14:paraId="4026FDC4" w14:textId="5252698A" w:rsidR="00F70542" w:rsidRPr="006C40ED" w:rsidRDefault="00F70542" w:rsidP="00E45649">
            <w:pPr>
              <w:pStyle w:val="TableBodyText"/>
              <w:keepNext w:val="0"/>
              <w:keepLines w:val="0"/>
              <w:widowControl w:val="0"/>
            </w:pPr>
            <w:r w:rsidRPr="00F70542">
              <w:t>Reducing energy per blow when piling</w:t>
            </w:r>
            <w:r w:rsidR="00676ADB">
              <w:t> </w:t>
            </w:r>
            <w:r w:rsidRPr="00F70542">
              <w:t>(consider first whether this may result in prolonged exposure with no realised reduction in community disturbance).</w:t>
            </w:r>
          </w:p>
        </w:tc>
        <w:sdt>
          <w:sdtPr>
            <w:id w:val="1624658016"/>
            <w14:checkbox>
              <w14:checked w14:val="0"/>
              <w14:checkedState w14:val="2612" w14:font="MS Gothic"/>
              <w14:uncheckedState w14:val="2610" w14:font="MS Gothic"/>
            </w14:checkbox>
          </w:sdtPr>
          <w:sdtEndPr/>
          <w:sdtContent>
            <w:tc>
              <w:tcPr>
                <w:tcW w:w="2126" w:type="dxa"/>
              </w:tcPr>
              <w:p w14:paraId="32E2118F" w14:textId="77777777" w:rsidR="00F70542"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25C86E1F" w14:textId="77777777" w:rsidR="00F70542" w:rsidRDefault="00F70542" w:rsidP="00E45649">
            <w:pPr>
              <w:pStyle w:val="TableBodyText"/>
              <w:keepNext w:val="0"/>
              <w:keepLines w:val="0"/>
              <w:widowControl w:val="0"/>
            </w:pPr>
          </w:p>
        </w:tc>
      </w:tr>
      <w:tr w:rsidR="00F70542" w14:paraId="434B7180" w14:textId="77777777" w:rsidTr="00F70542">
        <w:tc>
          <w:tcPr>
            <w:tcW w:w="13992" w:type="dxa"/>
            <w:gridSpan w:val="3"/>
            <w:shd w:val="clear" w:color="auto" w:fill="D9D9D9" w:themeFill="background1" w:themeFillShade="D9"/>
          </w:tcPr>
          <w:p w14:paraId="3CAC9135" w14:textId="77777777" w:rsidR="00F70542" w:rsidRPr="00E45649" w:rsidRDefault="00F70542" w:rsidP="00E45649">
            <w:pPr>
              <w:pStyle w:val="TableHeading"/>
            </w:pPr>
            <w:r w:rsidRPr="00E45649">
              <w:t>Blasting</w:t>
            </w:r>
          </w:p>
        </w:tc>
      </w:tr>
      <w:tr w:rsidR="00933235" w14:paraId="3D7FC984" w14:textId="77777777" w:rsidTr="002F4C6A">
        <w:tc>
          <w:tcPr>
            <w:tcW w:w="8784" w:type="dxa"/>
          </w:tcPr>
          <w:p w14:paraId="753298C3" w14:textId="1270DA96" w:rsidR="00933235" w:rsidRPr="00933235" w:rsidRDefault="00933235" w:rsidP="00E45649">
            <w:pPr>
              <w:pStyle w:val="TableBodyText"/>
              <w:keepNext w:val="0"/>
              <w:keepLines w:val="0"/>
              <w:widowControl w:val="0"/>
              <w:rPr>
                <w:b/>
              </w:rPr>
            </w:pPr>
            <w:r w:rsidRPr="00933235">
              <w:rPr>
                <w:b/>
              </w:rPr>
              <w:t>Blasting mitigation and management procedures may include:</w:t>
            </w:r>
          </w:p>
        </w:tc>
        <w:tc>
          <w:tcPr>
            <w:tcW w:w="2126" w:type="dxa"/>
          </w:tcPr>
          <w:p w14:paraId="311B59BE" w14:textId="77777777" w:rsidR="00933235" w:rsidRDefault="00933235" w:rsidP="00E45649">
            <w:pPr>
              <w:pStyle w:val="TableBodyText"/>
              <w:keepNext w:val="0"/>
              <w:keepLines w:val="0"/>
              <w:widowControl w:val="0"/>
              <w:jc w:val="center"/>
            </w:pPr>
          </w:p>
        </w:tc>
        <w:tc>
          <w:tcPr>
            <w:tcW w:w="3082" w:type="dxa"/>
          </w:tcPr>
          <w:p w14:paraId="014E8CE4" w14:textId="77777777" w:rsidR="00933235" w:rsidRDefault="00933235" w:rsidP="00E45649">
            <w:pPr>
              <w:pStyle w:val="TableBodyText"/>
              <w:keepNext w:val="0"/>
              <w:keepLines w:val="0"/>
              <w:widowControl w:val="0"/>
            </w:pPr>
          </w:p>
        </w:tc>
      </w:tr>
      <w:tr w:rsidR="00F70542" w14:paraId="75F8F9D1" w14:textId="77777777" w:rsidTr="002F4C6A">
        <w:tc>
          <w:tcPr>
            <w:tcW w:w="8784" w:type="dxa"/>
          </w:tcPr>
          <w:p w14:paraId="404E0DC6" w14:textId="3C629967" w:rsidR="00F70542" w:rsidRPr="006C40ED" w:rsidRDefault="00F70542" w:rsidP="00E45649">
            <w:pPr>
              <w:pStyle w:val="TableBodyText"/>
              <w:keepNext w:val="0"/>
              <w:keepLines w:val="0"/>
              <w:widowControl w:val="0"/>
            </w:pPr>
            <w:r w:rsidRPr="00F70542">
              <w:t>Reducing the maximum instantaneous charge (MIC) by use of delays, reduced hole diameter, and/or deck loading.</w:t>
            </w:r>
          </w:p>
        </w:tc>
        <w:sdt>
          <w:sdtPr>
            <w:id w:val="-758135498"/>
            <w14:checkbox>
              <w14:checked w14:val="0"/>
              <w14:checkedState w14:val="2612" w14:font="MS Gothic"/>
              <w14:uncheckedState w14:val="2610" w14:font="MS Gothic"/>
            </w14:checkbox>
          </w:sdtPr>
          <w:sdtEndPr/>
          <w:sdtContent>
            <w:tc>
              <w:tcPr>
                <w:tcW w:w="2126" w:type="dxa"/>
              </w:tcPr>
              <w:p w14:paraId="0D732958" w14:textId="77777777" w:rsidR="00F70542"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1605C23A" w14:textId="77777777" w:rsidR="00F70542" w:rsidRDefault="00F70542" w:rsidP="00E45649">
            <w:pPr>
              <w:pStyle w:val="TableBodyText"/>
              <w:keepNext w:val="0"/>
              <w:keepLines w:val="0"/>
              <w:widowControl w:val="0"/>
            </w:pPr>
          </w:p>
        </w:tc>
      </w:tr>
      <w:tr w:rsidR="00F70542" w14:paraId="12CE40F7" w14:textId="77777777" w:rsidTr="002F4C6A">
        <w:tc>
          <w:tcPr>
            <w:tcW w:w="8784" w:type="dxa"/>
          </w:tcPr>
          <w:p w14:paraId="6B94C374" w14:textId="77777777" w:rsidR="00F70542" w:rsidRPr="006C40ED" w:rsidRDefault="00F70542" w:rsidP="00E45649">
            <w:pPr>
              <w:pStyle w:val="TableBodyText"/>
              <w:keepNext w:val="0"/>
              <w:keepLines w:val="0"/>
              <w:widowControl w:val="0"/>
            </w:pPr>
            <w:r w:rsidRPr="00F70542">
              <w:t>Ensuring adequate stemming and eliminating exposed detonating cord.</w:t>
            </w:r>
          </w:p>
        </w:tc>
        <w:sdt>
          <w:sdtPr>
            <w:id w:val="192284809"/>
            <w14:checkbox>
              <w14:checked w14:val="0"/>
              <w14:checkedState w14:val="2612" w14:font="MS Gothic"/>
              <w14:uncheckedState w14:val="2610" w14:font="MS Gothic"/>
            </w14:checkbox>
          </w:sdtPr>
          <w:sdtEndPr/>
          <w:sdtContent>
            <w:tc>
              <w:tcPr>
                <w:tcW w:w="2126" w:type="dxa"/>
              </w:tcPr>
              <w:p w14:paraId="451B3526" w14:textId="77777777" w:rsidR="00F70542"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3FD2BDF5" w14:textId="77777777" w:rsidR="00F70542" w:rsidRDefault="00F70542" w:rsidP="00E45649">
            <w:pPr>
              <w:pStyle w:val="TableBodyText"/>
              <w:keepNext w:val="0"/>
              <w:keepLines w:val="0"/>
              <w:widowControl w:val="0"/>
            </w:pPr>
          </w:p>
        </w:tc>
      </w:tr>
      <w:tr w:rsidR="00F70542" w14:paraId="50A75C18" w14:textId="77777777" w:rsidTr="002F4C6A">
        <w:tc>
          <w:tcPr>
            <w:tcW w:w="8784" w:type="dxa"/>
          </w:tcPr>
          <w:p w14:paraId="0D9EF8DC" w14:textId="77777777" w:rsidR="00F70542" w:rsidRPr="006C40ED" w:rsidRDefault="00F70542" w:rsidP="00E45649">
            <w:pPr>
              <w:pStyle w:val="TableBodyText"/>
              <w:keepNext w:val="0"/>
              <w:keepLines w:val="0"/>
              <w:widowControl w:val="0"/>
            </w:pPr>
            <w:r w:rsidRPr="00F70542">
              <w:t>Avoiding secondary blasting where possible; the use of rock breakers or drop hammers may be an acceptable alternative.</w:t>
            </w:r>
          </w:p>
        </w:tc>
        <w:sdt>
          <w:sdtPr>
            <w:id w:val="-849174985"/>
            <w14:checkbox>
              <w14:checked w14:val="0"/>
              <w14:checkedState w14:val="2612" w14:font="MS Gothic"/>
              <w14:uncheckedState w14:val="2610" w14:font="MS Gothic"/>
            </w14:checkbox>
          </w:sdtPr>
          <w:sdtEndPr/>
          <w:sdtContent>
            <w:tc>
              <w:tcPr>
                <w:tcW w:w="2126" w:type="dxa"/>
              </w:tcPr>
              <w:p w14:paraId="26BDBB15" w14:textId="77777777" w:rsidR="00F70542"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57BEE015" w14:textId="77777777" w:rsidR="00F70542" w:rsidRDefault="00F70542" w:rsidP="00E45649">
            <w:pPr>
              <w:pStyle w:val="TableBodyText"/>
              <w:keepNext w:val="0"/>
              <w:keepLines w:val="0"/>
              <w:widowControl w:val="0"/>
            </w:pPr>
          </w:p>
        </w:tc>
      </w:tr>
      <w:tr w:rsidR="00F70542" w14:paraId="111CAC24" w14:textId="77777777" w:rsidTr="002F4C6A">
        <w:tc>
          <w:tcPr>
            <w:tcW w:w="8784" w:type="dxa"/>
          </w:tcPr>
          <w:p w14:paraId="3F84F616" w14:textId="77777777" w:rsidR="00F70542" w:rsidRPr="006C40ED" w:rsidRDefault="00F70542" w:rsidP="00E45649">
            <w:pPr>
              <w:pStyle w:val="TableBodyText"/>
              <w:keepNext w:val="0"/>
              <w:keepLines w:val="0"/>
              <w:widowControl w:val="0"/>
            </w:pPr>
            <w:r w:rsidRPr="00F70542">
              <w:t>Avoiding toe shots where appropriate.</w:t>
            </w:r>
          </w:p>
        </w:tc>
        <w:sdt>
          <w:sdtPr>
            <w:id w:val="281311921"/>
            <w14:checkbox>
              <w14:checked w14:val="0"/>
              <w14:checkedState w14:val="2612" w14:font="MS Gothic"/>
              <w14:uncheckedState w14:val="2610" w14:font="MS Gothic"/>
            </w14:checkbox>
          </w:sdtPr>
          <w:sdtEndPr/>
          <w:sdtContent>
            <w:tc>
              <w:tcPr>
                <w:tcW w:w="2126" w:type="dxa"/>
              </w:tcPr>
              <w:p w14:paraId="6AE17D03" w14:textId="77777777" w:rsidR="00F70542"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6785BFD1" w14:textId="77777777" w:rsidR="00F70542" w:rsidRDefault="00F70542" w:rsidP="00E45649">
            <w:pPr>
              <w:pStyle w:val="TableBodyText"/>
              <w:keepNext w:val="0"/>
              <w:keepLines w:val="0"/>
              <w:widowControl w:val="0"/>
            </w:pPr>
          </w:p>
        </w:tc>
      </w:tr>
      <w:tr w:rsidR="00F70542" w14:paraId="56DF815C" w14:textId="77777777" w:rsidTr="002F4C6A">
        <w:tc>
          <w:tcPr>
            <w:tcW w:w="8784" w:type="dxa"/>
          </w:tcPr>
          <w:p w14:paraId="1404942F" w14:textId="77777777" w:rsidR="00F70542" w:rsidRPr="006C40ED" w:rsidRDefault="00F70542" w:rsidP="00E45649">
            <w:pPr>
              <w:pStyle w:val="TableBodyText"/>
              <w:keepNext w:val="0"/>
              <w:keepLines w:val="0"/>
              <w:widowControl w:val="0"/>
            </w:pPr>
            <w:r w:rsidRPr="00F70542">
              <w:t>Avoiding blasting during heavy cloud cover or temperature inversions where possible.</w:t>
            </w:r>
          </w:p>
        </w:tc>
        <w:sdt>
          <w:sdtPr>
            <w:id w:val="920608505"/>
            <w14:checkbox>
              <w14:checked w14:val="0"/>
              <w14:checkedState w14:val="2612" w14:font="MS Gothic"/>
              <w14:uncheckedState w14:val="2610" w14:font="MS Gothic"/>
            </w14:checkbox>
          </w:sdtPr>
          <w:sdtEndPr/>
          <w:sdtContent>
            <w:tc>
              <w:tcPr>
                <w:tcW w:w="2126" w:type="dxa"/>
              </w:tcPr>
              <w:p w14:paraId="0EB57DE8" w14:textId="77777777" w:rsidR="00F70542"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63ABF4E9" w14:textId="77777777" w:rsidR="00F70542" w:rsidRDefault="00F70542" w:rsidP="00E45649">
            <w:pPr>
              <w:pStyle w:val="TableBodyText"/>
              <w:keepNext w:val="0"/>
              <w:keepLines w:val="0"/>
              <w:widowControl w:val="0"/>
            </w:pPr>
          </w:p>
        </w:tc>
      </w:tr>
      <w:tr w:rsidR="00F70542" w14:paraId="75D9CE70" w14:textId="77777777" w:rsidTr="002F4C6A">
        <w:tc>
          <w:tcPr>
            <w:tcW w:w="8784" w:type="dxa"/>
          </w:tcPr>
          <w:p w14:paraId="577283C8" w14:textId="77777777" w:rsidR="00F70542" w:rsidRPr="006C40ED" w:rsidRDefault="00F70542" w:rsidP="00E45649">
            <w:pPr>
              <w:pStyle w:val="TableBodyText"/>
              <w:keepNext w:val="0"/>
              <w:keepLines w:val="0"/>
              <w:widowControl w:val="0"/>
            </w:pPr>
            <w:r w:rsidRPr="00F70542">
              <w:t>Avoiding blasting during strong winds blowing towards sensitive receptors.</w:t>
            </w:r>
          </w:p>
        </w:tc>
        <w:sdt>
          <w:sdtPr>
            <w:id w:val="-768701012"/>
            <w14:checkbox>
              <w14:checked w14:val="0"/>
              <w14:checkedState w14:val="2612" w14:font="MS Gothic"/>
              <w14:uncheckedState w14:val="2610" w14:font="MS Gothic"/>
            </w14:checkbox>
          </w:sdtPr>
          <w:sdtEndPr/>
          <w:sdtContent>
            <w:tc>
              <w:tcPr>
                <w:tcW w:w="2126" w:type="dxa"/>
              </w:tcPr>
              <w:p w14:paraId="5F3675EF" w14:textId="77777777" w:rsidR="00F70542" w:rsidRDefault="00A501AA"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47572957" w14:textId="77777777" w:rsidR="00F70542" w:rsidRDefault="00F70542" w:rsidP="00E45649">
            <w:pPr>
              <w:pStyle w:val="TableBodyText"/>
              <w:keepNext w:val="0"/>
              <w:keepLines w:val="0"/>
              <w:widowControl w:val="0"/>
            </w:pPr>
          </w:p>
        </w:tc>
      </w:tr>
      <w:tr w:rsidR="00F70542" w14:paraId="5CD6F311" w14:textId="77777777" w:rsidTr="002F4C6A">
        <w:tc>
          <w:tcPr>
            <w:tcW w:w="8784" w:type="dxa"/>
          </w:tcPr>
          <w:p w14:paraId="3FD184BD" w14:textId="77777777" w:rsidR="00F70542" w:rsidRPr="006C40ED" w:rsidRDefault="00F70542" w:rsidP="00E45649">
            <w:pPr>
              <w:pStyle w:val="TableBodyText"/>
              <w:keepNext w:val="0"/>
              <w:keepLines w:val="0"/>
              <w:widowControl w:val="0"/>
            </w:pPr>
            <w:r w:rsidRPr="00F70542">
              <w:t>Establishing a blasting timetable through community consultation for example, blasts times negotiated with surrounding sensitive receptors.</w:t>
            </w:r>
          </w:p>
        </w:tc>
        <w:sdt>
          <w:sdtPr>
            <w:id w:val="1752630339"/>
            <w14:checkbox>
              <w14:checked w14:val="0"/>
              <w14:checkedState w14:val="2612" w14:font="MS Gothic"/>
              <w14:uncheckedState w14:val="2610" w14:font="MS Gothic"/>
            </w14:checkbox>
          </w:sdtPr>
          <w:sdtEndPr/>
          <w:sdtContent>
            <w:tc>
              <w:tcPr>
                <w:tcW w:w="2126" w:type="dxa"/>
              </w:tcPr>
              <w:p w14:paraId="63DE2FC8" w14:textId="5B54244D" w:rsidR="00F70542" w:rsidRDefault="00177A38"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5DDC05CA" w14:textId="77777777" w:rsidR="00F70542" w:rsidRDefault="00F70542" w:rsidP="00E45649">
            <w:pPr>
              <w:pStyle w:val="TableBodyText"/>
              <w:keepNext w:val="0"/>
              <w:keepLines w:val="0"/>
              <w:widowControl w:val="0"/>
            </w:pPr>
          </w:p>
        </w:tc>
      </w:tr>
      <w:tr w:rsidR="00F70542" w14:paraId="1FEBF67A" w14:textId="77777777" w:rsidTr="00F70542">
        <w:tc>
          <w:tcPr>
            <w:tcW w:w="13992" w:type="dxa"/>
            <w:gridSpan w:val="3"/>
            <w:shd w:val="clear" w:color="auto" w:fill="D9D9D9" w:themeFill="background1" w:themeFillShade="D9"/>
          </w:tcPr>
          <w:p w14:paraId="3D37C777" w14:textId="77777777" w:rsidR="00F70542" w:rsidRPr="00E45649" w:rsidRDefault="00F70542" w:rsidP="00E45649">
            <w:pPr>
              <w:pStyle w:val="TableHeading"/>
            </w:pPr>
            <w:r w:rsidRPr="00E45649">
              <w:t>Transmission Path</w:t>
            </w:r>
          </w:p>
        </w:tc>
      </w:tr>
      <w:tr w:rsidR="002F4C6A" w14:paraId="5DF55441" w14:textId="77777777" w:rsidTr="002624B4">
        <w:trPr>
          <w:trHeight w:val="179"/>
        </w:trPr>
        <w:tc>
          <w:tcPr>
            <w:tcW w:w="13992" w:type="dxa"/>
            <w:gridSpan w:val="3"/>
          </w:tcPr>
          <w:p w14:paraId="3A5B5C6B" w14:textId="77777777" w:rsidR="002F4C6A" w:rsidRPr="002F4C6A" w:rsidRDefault="002F4C6A" w:rsidP="00E45649">
            <w:pPr>
              <w:pStyle w:val="TableBodyText"/>
              <w:keepNext w:val="0"/>
              <w:keepLines w:val="0"/>
              <w:widowControl w:val="0"/>
              <w:rPr>
                <w:rStyle w:val="BodyTextbold"/>
              </w:rPr>
            </w:pPr>
            <w:r w:rsidRPr="002F4C6A">
              <w:rPr>
                <w:rStyle w:val="BodyTextbold"/>
              </w:rPr>
              <w:t>Transmission path mitigation and management procedures may include:</w:t>
            </w:r>
          </w:p>
        </w:tc>
      </w:tr>
      <w:tr w:rsidR="00F70542" w14:paraId="34830C97" w14:textId="77777777" w:rsidTr="00177A38">
        <w:tc>
          <w:tcPr>
            <w:tcW w:w="8784" w:type="dxa"/>
          </w:tcPr>
          <w:p w14:paraId="27AE2439" w14:textId="77777777" w:rsidR="00F70542" w:rsidRPr="006C40ED" w:rsidRDefault="002F4C6A" w:rsidP="00E45649">
            <w:pPr>
              <w:pStyle w:val="TableBodyText"/>
              <w:keepNext w:val="0"/>
              <w:keepLines w:val="0"/>
              <w:widowControl w:val="0"/>
            </w:pPr>
            <w:r w:rsidRPr="002F4C6A">
              <w:t>Locating construction equipment in a position that provides the most acoustic shielding from buildings and topography.</w:t>
            </w:r>
          </w:p>
        </w:tc>
        <w:sdt>
          <w:sdtPr>
            <w:id w:val="1704904688"/>
            <w14:checkbox>
              <w14:checked w14:val="0"/>
              <w14:checkedState w14:val="2612" w14:font="MS Gothic"/>
              <w14:uncheckedState w14:val="2610" w14:font="MS Gothic"/>
            </w14:checkbox>
          </w:sdtPr>
          <w:sdtEndPr/>
          <w:sdtContent>
            <w:tc>
              <w:tcPr>
                <w:tcW w:w="2126" w:type="dxa"/>
              </w:tcPr>
              <w:p w14:paraId="5EB053AE" w14:textId="5A818B33" w:rsidR="00F70542" w:rsidRDefault="00177A38"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2D872429" w14:textId="77777777" w:rsidR="00F70542" w:rsidRDefault="00F70542" w:rsidP="00E45649">
            <w:pPr>
              <w:pStyle w:val="TableBodyText"/>
              <w:keepNext w:val="0"/>
              <w:keepLines w:val="0"/>
              <w:widowControl w:val="0"/>
            </w:pPr>
          </w:p>
        </w:tc>
      </w:tr>
      <w:tr w:rsidR="00F70542" w14:paraId="71DB41EC" w14:textId="77777777" w:rsidTr="00177A38">
        <w:tc>
          <w:tcPr>
            <w:tcW w:w="8784" w:type="dxa"/>
          </w:tcPr>
          <w:p w14:paraId="2286D293" w14:textId="3A79202E" w:rsidR="00F70542" w:rsidRPr="006C40ED" w:rsidRDefault="002F4C6A" w:rsidP="00E45649">
            <w:pPr>
              <w:pStyle w:val="TableBodyText"/>
              <w:keepNext w:val="0"/>
              <w:keepLines w:val="0"/>
              <w:widowControl w:val="0"/>
            </w:pPr>
            <w:r w:rsidRPr="002F4C6A">
              <w:t>Scheduling construction of permanent acoustic barriers as early as possible</w:t>
            </w:r>
            <w:r w:rsidR="00676ADB">
              <w:t> </w:t>
            </w:r>
            <w:r w:rsidRPr="002F4C6A">
              <w:t>(for example, mitigation provided by operational noise barriers may be of use during construction phase).</w:t>
            </w:r>
          </w:p>
        </w:tc>
        <w:sdt>
          <w:sdtPr>
            <w:id w:val="1837879984"/>
            <w14:checkbox>
              <w14:checked w14:val="0"/>
              <w14:checkedState w14:val="2612" w14:font="MS Gothic"/>
              <w14:uncheckedState w14:val="2610" w14:font="MS Gothic"/>
            </w14:checkbox>
          </w:sdtPr>
          <w:sdtEndPr/>
          <w:sdtContent>
            <w:tc>
              <w:tcPr>
                <w:tcW w:w="2126" w:type="dxa"/>
              </w:tcPr>
              <w:p w14:paraId="29492373" w14:textId="07184353" w:rsidR="00F70542" w:rsidRDefault="00177A38"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75E1C8A4" w14:textId="77777777" w:rsidR="00F70542" w:rsidRDefault="00F70542" w:rsidP="00E45649">
            <w:pPr>
              <w:pStyle w:val="TableBodyText"/>
              <w:keepNext w:val="0"/>
              <w:keepLines w:val="0"/>
              <w:widowControl w:val="0"/>
            </w:pPr>
          </w:p>
        </w:tc>
      </w:tr>
      <w:tr w:rsidR="00F70542" w14:paraId="77754B54" w14:textId="77777777" w:rsidTr="00177A38">
        <w:tc>
          <w:tcPr>
            <w:tcW w:w="8784" w:type="dxa"/>
          </w:tcPr>
          <w:p w14:paraId="037CEECD" w14:textId="06AA8983" w:rsidR="00F70542" w:rsidRPr="006C40ED" w:rsidRDefault="002F4C6A" w:rsidP="00676ADB">
            <w:pPr>
              <w:pStyle w:val="TableBodyText"/>
            </w:pPr>
            <w:r w:rsidRPr="002F4C6A">
              <w:lastRenderedPageBreak/>
              <w:t>Locating temporary noise barriers between the construction</w:t>
            </w:r>
            <w:r w:rsidR="000515A4">
              <w:t xml:space="preserve"> site and sensitive receptors. </w:t>
            </w:r>
            <w:r w:rsidRPr="002F4C6A">
              <w:t>Temporary barriers may be constructed using soil stockpiles, shipping containers and temporary site offices. The barriers should be positioned to limit gaps.</w:t>
            </w:r>
          </w:p>
        </w:tc>
        <w:sdt>
          <w:sdtPr>
            <w:id w:val="-1850323941"/>
            <w14:checkbox>
              <w14:checked w14:val="0"/>
              <w14:checkedState w14:val="2612" w14:font="MS Gothic"/>
              <w14:uncheckedState w14:val="2610" w14:font="MS Gothic"/>
            </w14:checkbox>
          </w:sdtPr>
          <w:sdtEndPr/>
          <w:sdtContent>
            <w:tc>
              <w:tcPr>
                <w:tcW w:w="2126" w:type="dxa"/>
              </w:tcPr>
              <w:p w14:paraId="6AE1EFE2" w14:textId="75FB5D5B" w:rsidR="00F70542" w:rsidRDefault="00177A38"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78BCA0E4" w14:textId="77777777" w:rsidR="00F70542" w:rsidRDefault="00F70542" w:rsidP="00E45649">
            <w:pPr>
              <w:pStyle w:val="TableBodyText"/>
              <w:keepNext w:val="0"/>
              <w:keepLines w:val="0"/>
              <w:widowControl w:val="0"/>
            </w:pPr>
          </w:p>
        </w:tc>
      </w:tr>
      <w:tr w:rsidR="00F70542" w14:paraId="095CDFCD" w14:textId="77777777" w:rsidTr="00177A38">
        <w:tc>
          <w:tcPr>
            <w:tcW w:w="8784" w:type="dxa"/>
          </w:tcPr>
          <w:p w14:paraId="69D7C322" w14:textId="29483F0C" w:rsidR="00F70542" w:rsidRPr="006C40ED" w:rsidRDefault="002F4C6A" w:rsidP="00E45649">
            <w:pPr>
              <w:pStyle w:val="TableBodyText"/>
              <w:keepNext w:val="0"/>
              <w:keepLines w:val="0"/>
              <w:widowControl w:val="0"/>
            </w:pPr>
            <w:r w:rsidRPr="002F4C6A">
              <w:t>Constructing temporary enclosures</w:t>
            </w:r>
            <w:r w:rsidR="00676ADB">
              <w:t> </w:t>
            </w:r>
            <w:r w:rsidRPr="002F4C6A">
              <w:t>/</w:t>
            </w:r>
            <w:r w:rsidR="00676ADB">
              <w:t> </w:t>
            </w:r>
            <w:r w:rsidRPr="002F4C6A">
              <w:t>screens around especially noisy activities, or clusters of noisy equipment</w:t>
            </w:r>
            <w:r w:rsidR="00676ADB">
              <w:t> </w:t>
            </w:r>
            <w:r w:rsidRPr="002F4C6A">
              <w:t>(for example, loaded vinyl or plywood temporary acoustic barriers).</w:t>
            </w:r>
          </w:p>
        </w:tc>
        <w:sdt>
          <w:sdtPr>
            <w:id w:val="-1905131352"/>
            <w14:checkbox>
              <w14:checked w14:val="0"/>
              <w14:checkedState w14:val="2612" w14:font="MS Gothic"/>
              <w14:uncheckedState w14:val="2610" w14:font="MS Gothic"/>
            </w14:checkbox>
          </w:sdtPr>
          <w:sdtEndPr/>
          <w:sdtContent>
            <w:tc>
              <w:tcPr>
                <w:tcW w:w="2126" w:type="dxa"/>
              </w:tcPr>
              <w:p w14:paraId="1565E5AB" w14:textId="3FE3E6B1" w:rsidR="00F70542" w:rsidRDefault="00177A38"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01287D55" w14:textId="77777777" w:rsidR="00F70542" w:rsidRDefault="00F70542" w:rsidP="00E45649">
            <w:pPr>
              <w:pStyle w:val="TableBodyText"/>
              <w:keepNext w:val="0"/>
              <w:keepLines w:val="0"/>
              <w:widowControl w:val="0"/>
            </w:pPr>
          </w:p>
        </w:tc>
      </w:tr>
      <w:tr w:rsidR="00F70542" w14:paraId="5AB7A6E0" w14:textId="77777777" w:rsidTr="00177A38">
        <w:tc>
          <w:tcPr>
            <w:tcW w:w="8784" w:type="dxa"/>
          </w:tcPr>
          <w:p w14:paraId="4B027E9C" w14:textId="5CD16080" w:rsidR="00F70542" w:rsidRPr="006C40ED" w:rsidRDefault="002F4C6A" w:rsidP="00E45649">
            <w:pPr>
              <w:pStyle w:val="TableBodyText"/>
              <w:keepNext w:val="0"/>
              <w:keepLines w:val="0"/>
              <w:widowControl w:val="0"/>
            </w:pPr>
            <w:r w:rsidRPr="002F4C6A">
              <w:t>Constructing an enclosure around significant points of construction activity</w:t>
            </w:r>
            <w:r w:rsidR="00676ADB">
              <w:t> </w:t>
            </w:r>
            <w:r w:rsidRPr="002F4C6A">
              <w:t>(for example, tunnel portals) for construc</w:t>
            </w:r>
            <w:r>
              <w:t>tion activities greater than 12 </w:t>
            </w:r>
            <w:r w:rsidRPr="002F4C6A">
              <w:t>months, if appropriate.</w:t>
            </w:r>
          </w:p>
        </w:tc>
        <w:sdt>
          <w:sdtPr>
            <w:id w:val="1244375807"/>
            <w14:checkbox>
              <w14:checked w14:val="0"/>
              <w14:checkedState w14:val="2612" w14:font="MS Gothic"/>
              <w14:uncheckedState w14:val="2610" w14:font="MS Gothic"/>
            </w14:checkbox>
          </w:sdtPr>
          <w:sdtEndPr/>
          <w:sdtContent>
            <w:tc>
              <w:tcPr>
                <w:tcW w:w="2126" w:type="dxa"/>
              </w:tcPr>
              <w:p w14:paraId="39C0026C" w14:textId="332DF8FF" w:rsidR="00F70542" w:rsidRDefault="00177A38"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1629C001" w14:textId="77777777" w:rsidR="00F70542" w:rsidRDefault="00F70542" w:rsidP="00E45649">
            <w:pPr>
              <w:pStyle w:val="TableBodyText"/>
              <w:keepNext w:val="0"/>
              <w:keepLines w:val="0"/>
              <w:widowControl w:val="0"/>
            </w:pPr>
          </w:p>
        </w:tc>
      </w:tr>
      <w:tr w:rsidR="002F4C6A" w14:paraId="0AD50AA9" w14:textId="77777777" w:rsidTr="002F4C6A">
        <w:tc>
          <w:tcPr>
            <w:tcW w:w="13992" w:type="dxa"/>
            <w:gridSpan w:val="3"/>
            <w:shd w:val="clear" w:color="auto" w:fill="D9D9D9" w:themeFill="background1" w:themeFillShade="D9"/>
          </w:tcPr>
          <w:p w14:paraId="5289C846" w14:textId="77777777" w:rsidR="002F4C6A" w:rsidRPr="00E45649" w:rsidRDefault="002F4C6A" w:rsidP="00E45649">
            <w:pPr>
              <w:pStyle w:val="TableHeading"/>
            </w:pPr>
            <w:r w:rsidRPr="00E45649">
              <w:t>Facility layout</w:t>
            </w:r>
          </w:p>
        </w:tc>
      </w:tr>
      <w:tr w:rsidR="00F70542" w14:paraId="1D8D591F" w14:textId="77777777" w:rsidTr="00177A38">
        <w:tc>
          <w:tcPr>
            <w:tcW w:w="8784" w:type="dxa"/>
          </w:tcPr>
          <w:p w14:paraId="2A06B815" w14:textId="77777777" w:rsidR="00F70542" w:rsidRPr="006C40ED" w:rsidRDefault="002F4C6A" w:rsidP="00E45649">
            <w:pPr>
              <w:pStyle w:val="TableBodyText"/>
              <w:keepNext w:val="0"/>
              <w:keepLines w:val="0"/>
              <w:widowControl w:val="0"/>
            </w:pPr>
            <w:r w:rsidRPr="002F4C6A">
              <w:t>Maximising acoustic shielding from existing topography and buildings and from structures and buildings associated with the facility, for the nearest adjacent sensitive sites.</w:t>
            </w:r>
          </w:p>
        </w:tc>
        <w:sdt>
          <w:sdtPr>
            <w:id w:val="191656612"/>
            <w14:checkbox>
              <w14:checked w14:val="0"/>
              <w14:checkedState w14:val="2612" w14:font="MS Gothic"/>
              <w14:uncheckedState w14:val="2610" w14:font="MS Gothic"/>
            </w14:checkbox>
          </w:sdtPr>
          <w:sdtEndPr/>
          <w:sdtContent>
            <w:tc>
              <w:tcPr>
                <w:tcW w:w="2126" w:type="dxa"/>
              </w:tcPr>
              <w:p w14:paraId="5ED0CA6E" w14:textId="2B70860F" w:rsidR="00F70542" w:rsidRDefault="00177A38"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0AF2BEC6" w14:textId="77777777" w:rsidR="00F70542" w:rsidRDefault="00F70542" w:rsidP="00E45649">
            <w:pPr>
              <w:pStyle w:val="TableBodyText"/>
              <w:keepNext w:val="0"/>
              <w:keepLines w:val="0"/>
              <w:widowControl w:val="0"/>
            </w:pPr>
          </w:p>
        </w:tc>
      </w:tr>
      <w:tr w:rsidR="00F70542" w14:paraId="0686F818" w14:textId="77777777" w:rsidTr="00177A38">
        <w:tc>
          <w:tcPr>
            <w:tcW w:w="8784" w:type="dxa"/>
          </w:tcPr>
          <w:p w14:paraId="52A0ADA9" w14:textId="4D72E948" w:rsidR="00F70542" w:rsidRPr="006C40ED" w:rsidRDefault="002F4C6A" w:rsidP="00E45649">
            <w:pPr>
              <w:pStyle w:val="TableBodyText"/>
              <w:keepNext w:val="0"/>
              <w:keepLines w:val="0"/>
              <w:widowControl w:val="0"/>
            </w:pPr>
            <w:r w:rsidRPr="002F4C6A">
              <w:t>Minimising reversing movements</w:t>
            </w:r>
            <w:r w:rsidR="00676ADB">
              <w:t> </w:t>
            </w:r>
            <w:r w:rsidRPr="002F4C6A">
              <w:t>(and use of audible reversing alarms).</w:t>
            </w:r>
          </w:p>
        </w:tc>
        <w:sdt>
          <w:sdtPr>
            <w:id w:val="765961995"/>
            <w14:checkbox>
              <w14:checked w14:val="0"/>
              <w14:checkedState w14:val="2612" w14:font="MS Gothic"/>
              <w14:uncheckedState w14:val="2610" w14:font="MS Gothic"/>
            </w14:checkbox>
          </w:sdtPr>
          <w:sdtEndPr/>
          <w:sdtContent>
            <w:tc>
              <w:tcPr>
                <w:tcW w:w="2126" w:type="dxa"/>
              </w:tcPr>
              <w:p w14:paraId="79331D75" w14:textId="58645FE0" w:rsidR="00F70542" w:rsidRDefault="00177A38"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38FE1561" w14:textId="77777777" w:rsidR="00F70542" w:rsidRDefault="00F70542" w:rsidP="00E45649">
            <w:pPr>
              <w:pStyle w:val="TableBodyText"/>
              <w:keepNext w:val="0"/>
              <w:keepLines w:val="0"/>
              <w:widowControl w:val="0"/>
            </w:pPr>
          </w:p>
        </w:tc>
      </w:tr>
      <w:tr w:rsidR="00F70542" w14:paraId="0F2C2AFE" w14:textId="77777777" w:rsidTr="00177A38">
        <w:tc>
          <w:tcPr>
            <w:tcW w:w="8784" w:type="dxa"/>
          </w:tcPr>
          <w:p w14:paraId="02E859A2" w14:textId="7380B60D" w:rsidR="00F70542" w:rsidRPr="006C40ED" w:rsidRDefault="002F4C6A" w:rsidP="00E45649">
            <w:pPr>
              <w:pStyle w:val="TableBodyText"/>
              <w:keepNext w:val="0"/>
              <w:keepLines w:val="0"/>
              <w:widowControl w:val="0"/>
            </w:pPr>
            <w:r w:rsidRPr="002F4C6A">
              <w:t>Considering the layout and orientation of individual items of plant and equipment to ensure that, where at all practicable, intake and exhaust vents from fans, blowers and other items of powered mechanical plant are orientated away from noise sensitive sites</w:t>
            </w:r>
            <w:r w:rsidR="00676ADB">
              <w:t> </w:t>
            </w:r>
            <w:r w:rsidRPr="002F4C6A">
              <w:t>(that is, maximise use of ‘directivity’ effects).</w:t>
            </w:r>
          </w:p>
        </w:tc>
        <w:sdt>
          <w:sdtPr>
            <w:id w:val="998080670"/>
            <w14:checkbox>
              <w14:checked w14:val="0"/>
              <w14:checkedState w14:val="2612" w14:font="MS Gothic"/>
              <w14:uncheckedState w14:val="2610" w14:font="MS Gothic"/>
            </w14:checkbox>
          </w:sdtPr>
          <w:sdtEndPr/>
          <w:sdtContent>
            <w:tc>
              <w:tcPr>
                <w:tcW w:w="2126" w:type="dxa"/>
              </w:tcPr>
              <w:p w14:paraId="26C35613" w14:textId="4B5E3B8A" w:rsidR="00F70542" w:rsidRDefault="00177A38"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2EC9CF8D" w14:textId="77777777" w:rsidR="00F70542" w:rsidRDefault="00F70542" w:rsidP="00E45649">
            <w:pPr>
              <w:pStyle w:val="TableBodyText"/>
              <w:keepNext w:val="0"/>
              <w:keepLines w:val="0"/>
              <w:widowControl w:val="0"/>
            </w:pPr>
          </w:p>
        </w:tc>
      </w:tr>
      <w:tr w:rsidR="00F70542" w14:paraId="042BDBA3" w14:textId="77777777" w:rsidTr="00177A38">
        <w:tc>
          <w:tcPr>
            <w:tcW w:w="8784" w:type="dxa"/>
          </w:tcPr>
          <w:p w14:paraId="2C7A12CA" w14:textId="290279BE" w:rsidR="00F70542" w:rsidRPr="006C40ED" w:rsidRDefault="002F4C6A" w:rsidP="00E45649">
            <w:pPr>
              <w:pStyle w:val="TableBodyText"/>
              <w:keepNext w:val="0"/>
              <w:keepLines w:val="0"/>
              <w:widowControl w:val="0"/>
            </w:pPr>
            <w:r w:rsidRPr="002F4C6A">
              <w:t>Avoiding on</w:t>
            </w:r>
            <w:r w:rsidR="00E56159">
              <w:noBreakHyphen/>
            </w:r>
            <w:r w:rsidRPr="002F4C6A">
              <w:t>site fabrication work where possible. The use of en</w:t>
            </w:r>
            <w:r w:rsidR="007F6C8A">
              <w:t>closures</w:t>
            </w:r>
            <w:r w:rsidR="00676ADB">
              <w:t> </w:t>
            </w:r>
            <w:r w:rsidR="007F6C8A">
              <w:t>(for example, well</w:t>
            </w:r>
            <w:r w:rsidR="007F6C8A">
              <w:noBreakHyphen/>
            </w:r>
            <w:r w:rsidRPr="002F4C6A">
              <w:t>sealed shed) may be an alternative, but ventilation should be adequate and not degrade the acoustic performance of the enclosure.</w:t>
            </w:r>
          </w:p>
        </w:tc>
        <w:sdt>
          <w:sdtPr>
            <w:id w:val="-230855852"/>
            <w14:checkbox>
              <w14:checked w14:val="0"/>
              <w14:checkedState w14:val="2612" w14:font="MS Gothic"/>
              <w14:uncheckedState w14:val="2610" w14:font="MS Gothic"/>
            </w14:checkbox>
          </w:sdtPr>
          <w:sdtEndPr/>
          <w:sdtContent>
            <w:tc>
              <w:tcPr>
                <w:tcW w:w="2126" w:type="dxa"/>
              </w:tcPr>
              <w:p w14:paraId="622F91EB" w14:textId="66102AE8" w:rsidR="00F70542" w:rsidRDefault="00177A38"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55FDC999" w14:textId="77777777" w:rsidR="00F70542" w:rsidRDefault="00F70542" w:rsidP="00E45649">
            <w:pPr>
              <w:pStyle w:val="TableBodyText"/>
              <w:keepNext w:val="0"/>
              <w:keepLines w:val="0"/>
              <w:widowControl w:val="0"/>
            </w:pPr>
          </w:p>
        </w:tc>
      </w:tr>
      <w:tr w:rsidR="002F4C6A" w14:paraId="4D4432DF" w14:textId="77777777" w:rsidTr="002F4C6A">
        <w:tc>
          <w:tcPr>
            <w:tcW w:w="13992" w:type="dxa"/>
            <w:gridSpan w:val="3"/>
            <w:shd w:val="clear" w:color="auto" w:fill="D9D9D9" w:themeFill="background1" w:themeFillShade="D9"/>
          </w:tcPr>
          <w:p w14:paraId="2195A2A8" w14:textId="77777777" w:rsidR="002F4C6A" w:rsidRPr="00E45649" w:rsidRDefault="002F4C6A" w:rsidP="00E45649">
            <w:pPr>
              <w:pStyle w:val="TableHeading"/>
            </w:pPr>
            <w:r w:rsidRPr="00E45649">
              <w:t>Respite</w:t>
            </w:r>
          </w:p>
          <w:p w14:paraId="048DC17B" w14:textId="77777777" w:rsidR="002F4C6A" w:rsidRDefault="002F4C6A" w:rsidP="00E45649">
            <w:pPr>
              <w:pStyle w:val="TableBodyText"/>
              <w:keepNext w:val="0"/>
              <w:keepLines w:val="0"/>
              <w:widowControl w:val="0"/>
            </w:pPr>
            <w:r>
              <w:t>Where all reasonable and practicable measures are implemented and noise and vibration impacts are unavoidable and significant, respite measures may be used.</w:t>
            </w:r>
          </w:p>
        </w:tc>
      </w:tr>
      <w:tr w:rsidR="00F70542" w14:paraId="3D0B65A8" w14:textId="77777777" w:rsidTr="00177A38">
        <w:tc>
          <w:tcPr>
            <w:tcW w:w="8784" w:type="dxa"/>
          </w:tcPr>
          <w:p w14:paraId="4C606EC6" w14:textId="689FDB16" w:rsidR="00F70542" w:rsidRPr="006C40ED" w:rsidRDefault="002F4C6A" w:rsidP="00E45649">
            <w:pPr>
              <w:pStyle w:val="TableBodyText"/>
              <w:keepNext w:val="0"/>
              <w:keepLines w:val="0"/>
              <w:widowControl w:val="0"/>
            </w:pPr>
            <w:r w:rsidRPr="002F4C6A">
              <w:t>Scheduling work when premises are not in operation</w:t>
            </w:r>
            <w:r w:rsidR="00676ADB">
              <w:t> </w:t>
            </w:r>
            <w:r w:rsidRPr="002F4C6A">
              <w:t>(for example, commercial and educational facilities may not operate outside typical business hours).</w:t>
            </w:r>
          </w:p>
        </w:tc>
        <w:sdt>
          <w:sdtPr>
            <w:id w:val="714469196"/>
            <w14:checkbox>
              <w14:checked w14:val="0"/>
              <w14:checkedState w14:val="2612" w14:font="MS Gothic"/>
              <w14:uncheckedState w14:val="2610" w14:font="MS Gothic"/>
            </w14:checkbox>
          </w:sdtPr>
          <w:sdtEndPr/>
          <w:sdtContent>
            <w:tc>
              <w:tcPr>
                <w:tcW w:w="2126" w:type="dxa"/>
              </w:tcPr>
              <w:p w14:paraId="2A869300" w14:textId="55F3CFB5" w:rsidR="00F70542" w:rsidRDefault="00177A38"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07C21E27" w14:textId="77777777" w:rsidR="00F70542" w:rsidRDefault="00F70542" w:rsidP="00E45649">
            <w:pPr>
              <w:pStyle w:val="TableBodyText"/>
              <w:keepNext w:val="0"/>
              <w:keepLines w:val="0"/>
              <w:widowControl w:val="0"/>
            </w:pPr>
          </w:p>
        </w:tc>
      </w:tr>
      <w:tr w:rsidR="002F4C6A" w14:paraId="6C01BE3C" w14:textId="77777777" w:rsidTr="00177A38">
        <w:tc>
          <w:tcPr>
            <w:tcW w:w="8784" w:type="dxa"/>
          </w:tcPr>
          <w:p w14:paraId="7947AD4D" w14:textId="77777777" w:rsidR="002F4C6A" w:rsidRPr="006C40ED" w:rsidRDefault="002F4C6A" w:rsidP="00E45649">
            <w:pPr>
              <w:pStyle w:val="TableBodyText"/>
              <w:keepNext w:val="0"/>
              <w:keepLines w:val="0"/>
              <w:widowControl w:val="0"/>
            </w:pPr>
            <w:r w:rsidRPr="002F4C6A">
              <w:t>Restricting the number of nights per week that the works are undertaken near residences.</w:t>
            </w:r>
          </w:p>
        </w:tc>
        <w:sdt>
          <w:sdtPr>
            <w:id w:val="183021208"/>
            <w14:checkbox>
              <w14:checked w14:val="0"/>
              <w14:checkedState w14:val="2612" w14:font="MS Gothic"/>
              <w14:uncheckedState w14:val="2610" w14:font="MS Gothic"/>
            </w14:checkbox>
          </w:sdtPr>
          <w:sdtEndPr/>
          <w:sdtContent>
            <w:tc>
              <w:tcPr>
                <w:tcW w:w="2126" w:type="dxa"/>
              </w:tcPr>
              <w:p w14:paraId="4DD069EB" w14:textId="2BC9209A" w:rsidR="002F4C6A" w:rsidRDefault="00177A38"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4F7C3B74" w14:textId="77777777" w:rsidR="002F4C6A" w:rsidRDefault="002F4C6A" w:rsidP="00E45649">
            <w:pPr>
              <w:pStyle w:val="TableBodyText"/>
              <w:keepNext w:val="0"/>
              <w:keepLines w:val="0"/>
              <w:widowControl w:val="0"/>
            </w:pPr>
          </w:p>
        </w:tc>
      </w:tr>
      <w:tr w:rsidR="002F4C6A" w14:paraId="0B5468ED" w14:textId="77777777" w:rsidTr="002F4C6A">
        <w:tc>
          <w:tcPr>
            <w:tcW w:w="13992" w:type="dxa"/>
            <w:gridSpan w:val="3"/>
            <w:shd w:val="clear" w:color="auto" w:fill="D9D9D9" w:themeFill="background1" w:themeFillShade="D9"/>
          </w:tcPr>
          <w:p w14:paraId="19EBEF9F" w14:textId="77777777" w:rsidR="002F4C6A" w:rsidRPr="00E45649" w:rsidRDefault="002F4C6A" w:rsidP="00676ADB">
            <w:pPr>
              <w:pStyle w:val="TableHeading"/>
            </w:pPr>
            <w:r w:rsidRPr="00E45649">
              <w:lastRenderedPageBreak/>
              <w:t>Alternative mitigation and management</w:t>
            </w:r>
          </w:p>
        </w:tc>
      </w:tr>
      <w:tr w:rsidR="002F4C6A" w14:paraId="09F5867B" w14:textId="77777777" w:rsidTr="002F4C6A">
        <w:tc>
          <w:tcPr>
            <w:tcW w:w="8784" w:type="dxa"/>
          </w:tcPr>
          <w:p w14:paraId="404A0E7C" w14:textId="0DB5DEF3" w:rsidR="002F4C6A" w:rsidRDefault="002F4C6A" w:rsidP="00676ADB">
            <w:pPr>
              <w:pStyle w:val="TableBodyText"/>
            </w:pPr>
            <w:r>
              <w:t>Where noise and vibration impacts are unavoidable and significant after all reasonable and practicable measures and respite periods are implemented, alternative m</w:t>
            </w:r>
            <w:r w:rsidR="007F6C8A">
              <w:t>itigation measures may be used.</w:t>
            </w:r>
            <w:r>
              <w:t xml:space="preserve"> Alternative mitigation is limited to:</w:t>
            </w:r>
          </w:p>
          <w:p w14:paraId="741A8256" w14:textId="1B763835" w:rsidR="002F4C6A" w:rsidRDefault="00676ADB" w:rsidP="00676ADB">
            <w:pPr>
              <w:pStyle w:val="TableBodyTextsmall"/>
              <w:numPr>
                <w:ilvl w:val="0"/>
                <w:numId w:val="33"/>
              </w:numPr>
            </w:pPr>
            <w:r>
              <w:t>t</w:t>
            </w:r>
            <w:r w:rsidR="002F4C6A">
              <w:t>emporary relocation</w:t>
            </w:r>
            <w:r>
              <w:t> </w:t>
            </w:r>
            <w:r w:rsidR="002F4C6A">
              <w:t>-</w:t>
            </w:r>
            <w:r>
              <w:t> </w:t>
            </w:r>
            <w:r w:rsidR="002F4C6A">
              <w:t>involves the relocation of affected occupants for short periods of time where all reasonable and practicable measures and respite periods are implemented and fur</w:t>
            </w:r>
            <w:r w:rsidR="007F6C8A">
              <w:t>ther mitigation is impractical</w:t>
            </w:r>
            <w:r>
              <w:t>, and</w:t>
            </w:r>
          </w:p>
          <w:p w14:paraId="38070E89" w14:textId="1C210D8A" w:rsidR="002F4C6A" w:rsidRPr="006C40ED" w:rsidRDefault="00676ADB" w:rsidP="00676ADB">
            <w:pPr>
              <w:pStyle w:val="TableBodyTextsmall"/>
              <w:numPr>
                <w:ilvl w:val="0"/>
                <w:numId w:val="33"/>
              </w:numPr>
            </w:pPr>
            <w:r>
              <w:t>a</w:t>
            </w:r>
            <w:r w:rsidR="002F4C6A">
              <w:t>rchitectural treatments</w:t>
            </w:r>
            <w:r>
              <w:t> </w:t>
            </w:r>
            <w:r w:rsidR="002F4C6A">
              <w:t>-</w:t>
            </w:r>
            <w:r>
              <w:t> </w:t>
            </w:r>
            <w:r w:rsidR="002F4C6A">
              <w:t>may involve the provision of alternative ventilation where the windows are to remain closed.</w:t>
            </w:r>
          </w:p>
        </w:tc>
        <w:sdt>
          <w:sdtPr>
            <w:id w:val="1940723143"/>
            <w14:checkbox>
              <w14:checked w14:val="0"/>
              <w14:checkedState w14:val="2612" w14:font="MS Gothic"/>
              <w14:uncheckedState w14:val="2610" w14:font="MS Gothic"/>
            </w14:checkbox>
          </w:sdtPr>
          <w:sdtEndPr/>
          <w:sdtContent>
            <w:tc>
              <w:tcPr>
                <w:tcW w:w="2126" w:type="dxa"/>
              </w:tcPr>
              <w:p w14:paraId="01C569D3" w14:textId="682A0742" w:rsidR="002F4C6A" w:rsidRDefault="00177A38" w:rsidP="00676ADB">
                <w:pPr>
                  <w:pStyle w:val="TableBodyText"/>
                  <w:jc w:val="center"/>
                </w:pPr>
                <w:r>
                  <w:rPr>
                    <w:rFonts w:ascii="MS Gothic" w:eastAsia="MS Gothic" w:hAnsi="MS Gothic" w:hint="eastAsia"/>
                  </w:rPr>
                  <w:t>☐</w:t>
                </w:r>
              </w:p>
            </w:tc>
          </w:sdtContent>
        </w:sdt>
        <w:tc>
          <w:tcPr>
            <w:tcW w:w="3082" w:type="dxa"/>
          </w:tcPr>
          <w:p w14:paraId="0D798525" w14:textId="77777777" w:rsidR="002F4C6A" w:rsidRDefault="002F4C6A" w:rsidP="00676ADB">
            <w:pPr>
              <w:pStyle w:val="TableBodyText"/>
            </w:pPr>
          </w:p>
        </w:tc>
      </w:tr>
      <w:tr w:rsidR="002F4C6A" w14:paraId="27026576" w14:textId="77777777" w:rsidTr="002F4C6A">
        <w:tc>
          <w:tcPr>
            <w:tcW w:w="13992" w:type="dxa"/>
            <w:gridSpan w:val="3"/>
            <w:shd w:val="clear" w:color="auto" w:fill="D9D9D9" w:themeFill="background1" w:themeFillShade="D9"/>
          </w:tcPr>
          <w:p w14:paraId="2B34E358" w14:textId="77777777" w:rsidR="002F4C6A" w:rsidRPr="00E45649" w:rsidRDefault="002F4C6A" w:rsidP="00E45649">
            <w:pPr>
              <w:pStyle w:val="TableHeading"/>
            </w:pPr>
            <w:r w:rsidRPr="00E45649">
              <w:t>Community consultation</w:t>
            </w:r>
          </w:p>
        </w:tc>
      </w:tr>
      <w:tr w:rsidR="002F4C6A" w14:paraId="54E0E86D" w14:textId="77777777" w:rsidTr="002F4C6A">
        <w:tc>
          <w:tcPr>
            <w:tcW w:w="8784" w:type="dxa"/>
          </w:tcPr>
          <w:p w14:paraId="21FB2614" w14:textId="77777777" w:rsidR="002F4C6A" w:rsidRDefault="002F4C6A" w:rsidP="00E45649">
            <w:pPr>
              <w:pStyle w:val="TableBodyText"/>
              <w:keepNext w:val="0"/>
              <w:keepLines w:val="0"/>
            </w:pPr>
            <w:r>
              <w:t>Method for disseminating information regarding the project schedule and potential impacts to the surrounding sensitive locations. The following may be used:</w:t>
            </w:r>
          </w:p>
          <w:p w14:paraId="3AF0884F" w14:textId="77777777" w:rsidR="002F4C6A" w:rsidRDefault="002F4C6A" w:rsidP="00E45649">
            <w:pPr>
              <w:pStyle w:val="TableBodyTextsmall"/>
              <w:keepNext w:val="0"/>
              <w:keepLines w:val="0"/>
              <w:numPr>
                <w:ilvl w:val="0"/>
                <w:numId w:val="32"/>
              </w:numPr>
            </w:pPr>
            <w:r>
              <w:t>letterbox drops</w:t>
            </w:r>
          </w:p>
          <w:p w14:paraId="38AA1DA2" w14:textId="77777777" w:rsidR="002F4C6A" w:rsidRDefault="002F4C6A" w:rsidP="00E45649">
            <w:pPr>
              <w:pStyle w:val="TableBodyTextsmall"/>
              <w:keepNext w:val="0"/>
              <w:keepLines w:val="0"/>
              <w:numPr>
                <w:ilvl w:val="0"/>
                <w:numId w:val="32"/>
              </w:numPr>
            </w:pPr>
            <w:r>
              <w:t>community meetings</w:t>
            </w:r>
          </w:p>
          <w:p w14:paraId="713FAF02" w14:textId="77777777" w:rsidR="002F4C6A" w:rsidRDefault="002F4C6A" w:rsidP="00E45649">
            <w:pPr>
              <w:pStyle w:val="TableBodyTextsmall"/>
              <w:keepNext w:val="0"/>
              <w:keepLines w:val="0"/>
              <w:numPr>
                <w:ilvl w:val="0"/>
                <w:numId w:val="32"/>
              </w:numPr>
            </w:pPr>
            <w:r>
              <w:t>newsletters</w:t>
            </w:r>
          </w:p>
          <w:p w14:paraId="3329D3CB" w14:textId="4CEC1EF3" w:rsidR="002F4C6A" w:rsidRDefault="002F4C6A" w:rsidP="00E45649">
            <w:pPr>
              <w:pStyle w:val="TableBodyTextsmall"/>
              <w:keepNext w:val="0"/>
              <w:keepLines w:val="0"/>
              <w:numPr>
                <w:ilvl w:val="0"/>
                <w:numId w:val="32"/>
              </w:numPr>
            </w:pPr>
            <w:r>
              <w:t>website</w:t>
            </w:r>
            <w:r w:rsidR="00233304">
              <w:t>, and</w:t>
            </w:r>
          </w:p>
          <w:p w14:paraId="66AED428" w14:textId="640624AD" w:rsidR="002F4C6A" w:rsidRPr="006C40ED" w:rsidRDefault="002F4C6A" w:rsidP="00E45649">
            <w:pPr>
              <w:pStyle w:val="TableBodyTextsmall"/>
              <w:keepNext w:val="0"/>
              <w:keepLines w:val="0"/>
              <w:numPr>
                <w:ilvl w:val="0"/>
                <w:numId w:val="32"/>
              </w:numPr>
            </w:pPr>
            <w:r>
              <w:t>a point of contact for information</w:t>
            </w:r>
            <w:r w:rsidR="00233304">
              <w:t> </w:t>
            </w:r>
            <w:r>
              <w:t>(dedicated phone line).</w:t>
            </w:r>
          </w:p>
        </w:tc>
        <w:sdt>
          <w:sdtPr>
            <w:id w:val="1055502825"/>
            <w14:checkbox>
              <w14:checked w14:val="0"/>
              <w14:checkedState w14:val="2612" w14:font="MS Gothic"/>
              <w14:uncheckedState w14:val="2610" w14:font="MS Gothic"/>
            </w14:checkbox>
          </w:sdtPr>
          <w:sdtEndPr/>
          <w:sdtContent>
            <w:tc>
              <w:tcPr>
                <w:tcW w:w="2126" w:type="dxa"/>
              </w:tcPr>
              <w:p w14:paraId="5C0DF253" w14:textId="484EE195" w:rsidR="002F4C6A" w:rsidRDefault="00177A38"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1E16344B" w14:textId="77777777" w:rsidR="002F4C6A" w:rsidRDefault="002F4C6A" w:rsidP="00E45649">
            <w:pPr>
              <w:pStyle w:val="TableBodyText"/>
              <w:keepNext w:val="0"/>
              <w:keepLines w:val="0"/>
              <w:widowControl w:val="0"/>
            </w:pPr>
          </w:p>
        </w:tc>
      </w:tr>
      <w:tr w:rsidR="002F4C6A" w14:paraId="7C55AAC7" w14:textId="77777777" w:rsidTr="002F4C6A">
        <w:tc>
          <w:tcPr>
            <w:tcW w:w="8784" w:type="dxa"/>
          </w:tcPr>
          <w:p w14:paraId="53418CDE" w14:textId="36CD4CA9" w:rsidR="002F4C6A" w:rsidRPr="006C40ED" w:rsidRDefault="002F4C6A" w:rsidP="00E45649">
            <w:pPr>
              <w:pStyle w:val="TableBodyText"/>
              <w:keepNext w:val="0"/>
              <w:keepLines w:val="0"/>
              <w:widowControl w:val="0"/>
            </w:pPr>
            <w:r w:rsidRPr="002F4C6A">
              <w:t xml:space="preserve">Initiating a procedure for complaints response including a dedicated phone line for </w:t>
            </w:r>
            <w:r w:rsidR="00233304">
              <w:t>s</w:t>
            </w:r>
            <w:r w:rsidRPr="002F4C6A">
              <w:t xml:space="preserve">tandard and </w:t>
            </w:r>
            <w:r w:rsidR="00233304">
              <w:t>n</w:t>
            </w:r>
            <w:r w:rsidRPr="002F4C6A">
              <w:t>on</w:t>
            </w:r>
            <w:r w:rsidR="00233304">
              <w:noBreakHyphen/>
              <w:t>s</w:t>
            </w:r>
            <w:r w:rsidRPr="002F4C6A">
              <w:t>tandard hours.</w:t>
            </w:r>
          </w:p>
        </w:tc>
        <w:sdt>
          <w:sdtPr>
            <w:id w:val="711009499"/>
            <w14:checkbox>
              <w14:checked w14:val="0"/>
              <w14:checkedState w14:val="2612" w14:font="MS Gothic"/>
              <w14:uncheckedState w14:val="2610" w14:font="MS Gothic"/>
            </w14:checkbox>
          </w:sdtPr>
          <w:sdtEndPr/>
          <w:sdtContent>
            <w:tc>
              <w:tcPr>
                <w:tcW w:w="2126" w:type="dxa"/>
              </w:tcPr>
              <w:p w14:paraId="14C5F060" w14:textId="1419D4C2" w:rsidR="002F4C6A" w:rsidRDefault="00177A38"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08A3508B" w14:textId="77777777" w:rsidR="002F4C6A" w:rsidRDefault="002F4C6A" w:rsidP="00E45649">
            <w:pPr>
              <w:pStyle w:val="TableBodyText"/>
              <w:keepNext w:val="0"/>
              <w:keepLines w:val="0"/>
              <w:widowControl w:val="0"/>
            </w:pPr>
          </w:p>
        </w:tc>
      </w:tr>
      <w:tr w:rsidR="002F4C6A" w14:paraId="26863274" w14:textId="77777777" w:rsidTr="007F6C8A">
        <w:trPr>
          <w:trHeight w:val="370"/>
        </w:trPr>
        <w:tc>
          <w:tcPr>
            <w:tcW w:w="8784" w:type="dxa"/>
          </w:tcPr>
          <w:p w14:paraId="7D857CAA" w14:textId="6AECA2A3" w:rsidR="002F4C6A" w:rsidRDefault="002F4C6A" w:rsidP="00E45649">
            <w:pPr>
              <w:pStyle w:val="TableBodyText"/>
              <w:keepNext w:val="0"/>
              <w:keepLines w:val="0"/>
              <w:widowControl w:val="0"/>
            </w:pPr>
            <w:r>
              <w:t>Notification regarding specific construction activities should be provided to adjacent residents and property owners likely to be affected by noise and vibration from the activity. Such notification should be provided prior to the activity commencing</w:t>
            </w:r>
            <w:r w:rsidR="00233304">
              <w:t> </w:t>
            </w:r>
            <w:r>
              <w:t>(typi</w:t>
            </w:r>
            <w:r w:rsidR="007F6C8A">
              <w:t>cally one week notice):</w:t>
            </w:r>
          </w:p>
          <w:p w14:paraId="050C8703" w14:textId="77777777" w:rsidR="002F4C6A" w:rsidRDefault="002F4C6A" w:rsidP="00E45649">
            <w:pPr>
              <w:pStyle w:val="TableBodyTextsmall"/>
              <w:keepNext w:val="0"/>
              <w:keepLines w:val="0"/>
              <w:widowControl w:val="0"/>
              <w:numPr>
                <w:ilvl w:val="0"/>
                <w:numId w:val="31"/>
              </w:numPr>
            </w:pPr>
            <w:r>
              <w:t>the reason for the activity</w:t>
            </w:r>
          </w:p>
          <w:p w14:paraId="4CA43E4E" w14:textId="77777777" w:rsidR="002F4C6A" w:rsidRDefault="002F4C6A" w:rsidP="00E45649">
            <w:pPr>
              <w:pStyle w:val="TableBodyTextsmall"/>
              <w:keepNext w:val="0"/>
              <w:keepLines w:val="0"/>
              <w:widowControl w:val="0"/>
              <w:numPr>
                <w:ilvl w:val="0"/>
                <w:numId w:val="31"/>
              </w:numPr>
            </w:pPr>
            <w:r>
              <w:t>types of equipment required</w:t>
            </w:r>
          </w:p>
          <w:p w14:paraId="53F7035D" w14:textId="77777777" w:rsidR="002F4C6A" w:rsidRDefault="002F4C6A" w:rsidP="00E45649">
            <w:pPr>
              <w:pStyle w:val="TableBodyTextsmall"/>
              <w:keepNext w:val="0"/>
              <w:keepLines w:val="0"/>
              <w:widowControl w:val="0"/>
              <w:numPr>
                <w:ilvl w:val="0"/>
                <w:numId w:val="31"/>
              </w:numPr>
            </w:pPr>
            <w:r>
              <w:t>the expected hours of operation, including any permitted site preparation works which will</w:t>
            </w:r>
          </w:p>
          <w:p w14:paraId="4648D622" w14:textId="077D1155" w:rsidR="002F4C6A" w:rsidRDefault="002F4C6A" w:rsidP="00E45649">
            <w:pPr>
              <w:pStyle w:val="TableBodyTextsmall"/>
              <w:keepNext w:val="0"/>
              <w:keepLines w:val="0"/>
              <w:widowControl w:val="0"/>
              <w:numPr>
                <w:ilvl w:val="0"/>
                <w:numId w:val="31"/>
              </w:numPr>
            </w:pPr>
            <w:r>
              <w:t xml:space="preserve">occur outside </w:t>
            </w:r>
            <w:r w:rsidR="00233304">
              <w:t>s</w:t>
            </w:r>
            <w:r>
              <w:t>tandard hours</w:t>
            </w:r>
          </w:p>
          <w:p w14:paraId="734BBDE6" w14:textId="070E6847" w:rsidR="002F4C6A" w:rsidRDefault="002F4C6A" w:rsidP="000F4000">
            <w:pPr>
              <w:pStyle w:val="TableBodyTextsmall"/>
              <w:numPr>
                <w:ilvl w:val="0"/>
                <w:numId w:val="31"/>
              </w:numPr>
            </w:pPr>
            <w:r>
              <w:lastRenderedPageBreak/>
              <w:t xml:space="preserve">the likely duration and impact of operation at the </w:t>
            </w:r>
            <w:r w:rsidR="00233304">
              <w:t>S</w:t>
            </w:r>
            <w:r>
              <w:t>ite and any requirement for subsequent</w:t>
            </w:r>
          </w:p>
          <w:p w14:paraId="3BC121CE" w14:textId="77777777" w:rsidR="002F4C6A" w:rsidRDefault="002F4C6A" w:rsidP="00284EF8">
            <w:pPr>
              <w:pStyle w:val="TableBodyTextsmall"/>
              <w:ind w:left="227"/>
            </w:pPr>
            <w:r>
              <w:t>additional works</w:t>
            </w:r>
          </w:p>
          <w:p w14:paraId="7B3AC269" w14:textId="77777777" w:rsidR="002F4C6A" w:rsidRPr="006C40ED" w:rsidRDefault="002F4C6A" w:rsidP="000F4000">
            <w:pPr>
              <w:pStyle w:val="TableBodyTextsmall"/>
              <w:numPr>
                <w:ilvl w:val="0"/>
                <w:numId w:val="31"/>
              </w:numPr>
            </w:pPr>
            <w:r>
              <w:t>contact details for further information and complaints.</w:t>
            </w:r>
          </w:p>
        </w:tc>
        <w:sdt>
          <w:sdtPr>
            <w:id w:val="2080859934"/>
            <w14:checkbox>
              <w14:checked w14:val="0"/>
              <w14:checkedState w14:val="2612" w14:font="MS Gothic"/>
              <w14:uncheckedState w14:val="2610" w14:font="MS Gothic"/>
            </w14:checkbox>
          </w:sdtPr>
          <w:sdtEndPr/>
          <w:sdtContent>
            <w:tc>
              <w:tcPr>
                <w:tcW w:w="2126" w:type="dxa"/>
              </w:tcPr>
              <w:p w14:paraId="18412989" w14:textId="2247DC31" w:rsidR="002F4C6A" w:rsidRDefault="00177A38" w:rsidP="00E45649">
                <w:pPr>
                  <w:pStyle w:val="TableBodyText"/>
                  <w:keepNext w:val="0"/>
                  <w:keepLines w:val="0"/>
                  <w:widowControl w:val="0"/>
                  <w:jc w:val="center"/>
                </w:pPr>
                <w:r>
                  <w:rPr>
                    <w:rFonts w:ascii="MS Gothic" w:eastAsia="MS Gothic" w:hAnsi="MS Gothic" w:hint="eastAsia"/>
                  </w:rPr>
                  <w:t>☐</w:t>
                </w:r>
              </w:p>
            </w:tc>
          </w:sdtContent>
        </w:sdt>
        <w:tc>
          <w:tcPr>
            <w:tcW w:w="3082" w:type="dxa"/>
          </w:tcPr>
          <w:p w14:paraId="16E33C1F" w14:textId="77777777" w:rsidR="002F4C6A" w:rsidRDefault="002F4C6A" w:rsidP="00E45649">
            <w:pPr>
              <w:pStyle w:val="TableBodyText"/>
              <w:keepNext w:val="0"/>
              <w:keepLines w:val="0"/>
              <w:widowControl w:val="0"/>
            </w:pPr>
          </w:p>
        </w:tc>
      </w:tr>
    </w:tbl>
    <w:p w14:paraId="054A40AB" w14:textId="77777777" w:rsidR="00A501AA" w:rsidRPr="00E45649" w:rsidRDefault="00A501AA" w:rsidP="00E45649">
      <w:pPr>
        <w:pStyle w:val="BodyText"/>
      </w:pPr>
    </w:p>
    <w:sectPr w:rsidR="00A501AA" w:rsidRPr="00E45649" w:rsidSect="00CD1422">
      <w:headerReference w:type="default" r:id="rId12"/>
      <w:footerReference w:type="default" r:id="rId13"/>
      <w:headerReference w:type="first" r:id="rId14"/>
      <w:pgSz w:w="16838" w:h="11906" w:orient="landscape" w:code="9"/>
      <w:pgMar w:top="1843" w:right="1418" w:bottom="1418"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CCDE5" w14:textId="77777777" w:rsidR="002624B4" w:rsidRDefault="002624B4">
      <w:r>
        <w:separator/>
      </w:r>
    </w:p>
    <w:p w14:paraId="1FE393D9" w14:textId="77777777" w:rsidR="002624B4" w:rsidRDefault="002624B4"/>
  </w:endnote>
  <w:endnote w:type="continuationSeparator" w:id="0">
    <w:p w14:paraId="6E38E6C5" w14:textId="77777777" w:rsidR="002624B4" w:rsidRDefault="002624B4">
      <w:r>
        <w:continuationSeparator/>
      </w:r>
    </w:p>
    <w:p w14:paraId="17FA0409" w14:textId="77777777" w:rsidR="002624B4" w:rsidRDefault="00262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5A52" w14:textId="69CDE872" w:rsidR="002624B4" w:rsidRPr="00391457" w:rsidRDefault="002624B4" w:rsidP="007F6C8A">
    <w:pPr>
      <w:pStyle w:val="Footer"/>
      <w:tabs>
        <w:tab w:val="clear" w:pos="4153"/>
        <w:tab w:val="clear" w:pos="9540"/>
        <w:tab w:val="left" w:pos="13750"/>
      </w:tabs>
      <w:ind w:right="-32"/>
    </w:pPr>
    <w:r>
      <w:rPr>
        <w:noProof/>
      </w:rPr>
      <mc:AlternateContent>
        <mc:Choice Requires="wps">
          <w:drawing>
            <wp:anchor distT="0" distB="0" distL="114300" distR="114300" simplePos="0" relativeHeight="251659264" behindDoc="1" locked="1" layoutInCell="1" allowOverlap="1" wp14:anchorId="6644381A" wp14:editId="622931E2">
              <wp:simplePos x="0" y="0"/>
              <wp:positionH relativeFrom="page">
                <wp:align>center</wp:align>
              </wp:positionH>
              <wp:positionV relativeFrom="page">
                <wp:posOffset>10430510</wp:posOffset>
              </wp:positionV>
              <wp:extent cx="7461885" cy="71755"/>
              <wp:effectExtent l="0" t="0" r="0" b="0"/>
              <wp:wrapNone/>
              <wp:docPr id="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885" cy="71755"/>
                      </a:xfrm>
                      <a:prstGeom prst="rect">
                        <a:avLst/>
                      </a:prstGeom>
                      <a:solidFill>
                        <a:srgbClr val="003C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EBA58" id="Rectangle 45" o:spid="_x0000_s1026" style="position:absolute;margin-left:0;margin-top:821.3pt;width:587.55pt;height:5.6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BVgAIAAPsEAAAOAAAAZHJzL2Uyb0RvYy54bWysVG1v0zAQ/o7Ef7D8vcsLSdtES6etowhp&#10;wMTgB7i201g4trHdphviv3N22tECHxCiH1xf7nx+nrvnfHm17yXaceuEVg3OLlKMuKKaCbVp8OdP&#10;q8kcI+eJYkRqxRv8yB2+Wrx8cTmYmue605JxiyCJcvVgGtx5b+okcbTjPXEX2nAFzlbbnngw7SZh&#10;lgyQvZdJnqbTZNCWGaspdw6+3o5OvIj525ZT/6FtHfdINhiw+bjauK7DmiwuSb2xxHSCHmCQf0DR&#10;E6Hg0udUt8QTtLXit1S9oFY73foLqvtEt62gPHIANln6C5uHjhgeuUBxnHkuk/t/aen73b1FgjU4&#10;x0iRHlr0EYpG1EZyVJShPoNxNYQ9mHsbGDpzp+kXh5RedhDGr63VQ8cJA1RZiE/ODgTDwVG0Ht5p&#10;BunJ1utYqn1r+5AQioD2sSOPzx3he48ofJwV02w+LzGi4JtlszIiSkh9PGys82+47lHYNNgC9pic&#10;7O6cD2BIfQyJ4LUUbCWkjIbdrJfSoh0J4khfLafXET9wPA2TKgQrHY6NGccvgBHuCL6ANjb7W5Xl&#10;RXqTV5PVdD6bFKuinFSzdD5Js+qmmqZFVdyuvgeAWVF3gjGu7oTiR+Flxd819jACo2Si9NDQ4KrM&#10;y8j9DL07J5nC708ke+FhDqXoGzwPMYfJCH19rRjQJrUnQo775Bx+rDLU4PgfqxJVEBo/Cmit2SOI&#10;wGpoEswhvBiw6bR9wmiA6Wuw+7ollmMk3yoQUpUVRRjXaBTlLAfDnnrWpx6iKKRqsMdo3C79OOJb&#10;Y8Wmg5uyWBilr0F8rYjCCMIcUR0kCxMWGRxegzDCp3aM+vlmLX4AAAD//wMAUEsDBBQABgAIAAAA&#10;IQC8asgX3QAAAAsBAAAPAAAAZHJzL2Rvd25yZXYueG1sTI/NTsMwEITvSLyDtUjcqPNDQwlxKgTq&#10;qSdaHmATb5O08TqK3TS8Pc4Jjjszmv2m2M6mFxONrrOsIF5FIIhrqztuFHwfd08bEM4ja+wtk4If&#10;crAt7+8KzLW98RdNB9+IUMIuRwWt90MupatbMuhWdiAO3smOBn04x0bqEW+h3PQyiaJMGuw4fGhx&#10;oI+W6svhahRgY/e0P7ssnVyctpvqMzntjko9PszvbyA8zf4vDAt+QIcyMFX2ytqJXkEY4oOaPScZ&#10;iMWPX9YxiGrR1ukryLKQ/zeUvwAAAP//AwBQSwECLQAUAAYACAAAACEAtoM4kv4AAADhAQAAEwAA&#10;AAAAAAAAAAAAAAAAAAAAW0NvbnRlbnRfVHlwZXNdLnhtbFBLAQItABQABgAIAAAAIQA4/SH/1gAA&#10;AJQBAAALAAAAAAAAAAAAAAAAAC8BAABfcmVscy8ucmVsc1BLAQItABQABgAIAAAAIQByzMBVgAIA&#10;APsEAAAOAAAAAAAAAAAAAAAAAC4CAABkcnMvZTJvRG9jLnhtbFBLAQItABQABgAIAAAAIQC8asgX&#10;3QAAAAsBAAAPAAAAAAAAAAAAAAAAANoEAABkcnMvZG93bnJldi54bWxQSwUGAAAAAAQABADzAAAA&#10;5AUAAAAA&#10;" fillcolor="#003c6a" stroked="f">
              <w10:wrap anchorx="page" anchory="page"/>
              <w10:anchorlock/>
            </v:rect>
          </w:pict>
        </mc:Fallback>
      </mc:AlternateContent>
    </w:r>
    <w:r>
      <w:t xml:space="preserve">Contract Administration System, </w:t>
    </w:r>
    <w:r w:rsidRPr="00391457">
      <w:t>Trans</w:t>
    </w:r>
    <w:r>
      <w:t>port and Main Roads,</w:t>
    </w:r>
    <w:r w:rsidRPr="002F7622">
      <w:rPr>
        <w:noProof/>
      </w:rPr>
      <w:t xml:space="preserve"> </w:t>
    </w:r>
    <w:r w:rsidR="001446F3">
      <w:rPr>
        <w:noProof/>
      </w:rPr>
      <w:t>March</w:t>
    </w:r>
    <w:r>
      <w:rPr>
        <w:noProof/>
      </w:rPr>
      <w:t> 202</w:t>
    </w:r>
    <w:r w:rsidR="001446F3">
      <w:rPr>
        <w:noProof/>
      </w:rPr>
      <w:t>5</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11</w:t>
    </w:r>
    <w:r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984BA" w14:textId="77777777" w:rsidR="002624B4" w:rsidRDefault="002624B4">
      <w:r>
        <w:separator/>
      </w:r>
    </w:p>
    <w:p w14:paraId="01E5C6BD" w14:textId="77777777" w:rsidR="002624B4" w:rsidRDefault="002624B4"/>
  </w:footnote>
  <w:footnote w:type="continuationSeparator" w:id="0">
    <w:p w14:paraId="6B7F085C" w14:textId="77777777" w:rsidR="002624B4" w:rsidRDefault="002624B4">
      <w:r>
        <w:continuationSeparator/>
      </w:r>
    </w:p>
    <w:p w14:paraId="0370A231" w14:textId="77777777" w:rsidR="002624B4" w:rsidRDefault="002624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8661" w14:textId="4EC66133" w:rsidR="002624B4" w:rsidRDefault="002624B4" w:rsidP="00C957B5">
    <w:pPr>
      <w:pStyle w:val="HeaderChapterpart"/>
    </w:pPr>
    <w:r>
      <w:t>Checklist CAC071M, Noise and Vibration Assessment Report (MRTS51 and Transport Noise Management Code of Practice: Volume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1F2B7" w14:textId="307F10FD" w:rsidR="002624B4" w:rsidRDefault="001446F3" w:rsidP="00CD1422">
    <w:pPr>
      <w:pStyle w:val="Header"/>
      <w:tabs>
        <w:tab w:val="clear" w:pos="4153"/>
        <w:tab w:val="clear" w:pos="8306"/>
        <w:tab w:val="left" w:pos="11831"/>
      </w:tabs>
    </w:pPr>
    <w:r>
      <w:rPr>
        <w:noProof/>
      </w:rPr>
      <w:drawing>
        <wp:anchor distT="0" distB="0" distL="114300" distR="114300" simplePos="0" relativeHeight="251661312" behindDoc="1" locked="0" layoutInCell="1" allowOverlap="1" wp14:anchorId="15BB8165" wp14:editId="2B875C8E">
          <wp:simplePos x="0" y="0"/>
          <wp:positionH relativeFrom="page">
            <wp:posOffset>1270</wp:posOffset>
          </wp:positionH>
          <wp:positionV relativeFrom="paragraph">
            <wp:posOffset>-304495</wp:posOffset>
          </wp:positionV>
          <wp:extent cx="10691446" cy="7556260"/>
          <wp:effectExtent l="0" t="0" r="0" b="6985"/>
          <wp:wrapNone/>
          <wp:docPr id="142313080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13080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1446" cy="75562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576"/>
    <w:multiLevelType w:val="hybridMultilevel"/>
    <w:tmpl w:val="2A52F5E0"/>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4821E8"/>
    <w:multiLevelType w:val="multilevel"/>
    <w:tmpl w:val="620CC31C"/>
    <w:numStyleLink w:val="ListAllBullets3Level"/>
  </w:abstractNum>
  <w:abstractNum w:abstractNumId="3" w15:restartNumberingAfterBreak="0">
    <w:nsid w:val="106B015E"/>
    <w:multiLevelType w:val="multilevel"/>
    <w:tmpl w:val="DC821EBC"/>
    <w:numStyleLink w:val="TableListAllBullets3Level"/>
  </w:abstractNum>
  <w:abstractNum w:abstractNumId="4"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163ACD"/>
    <w:multiLevelType w:val="multilevel"/>
    <w:tmpl w:val="DC821EBC"/>
    <w:numStyleLink w:val="TableListAllBullets3Level"/>
  </w:abstractNum>
  <w:abstractNum w:abstractNumId="7"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C7B59AB"/>
    <w:multiLevelType w:val="hybridMultilevel"/>
    <w:tmpl w:val="8DF809A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9"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FA10A34"/>
    <w:multiLevelType w:val="multilevel"/>
    <w:tmpl w:val="DC821EBC"/>
    <w:numStyleLink w:val="TableListAllBullets3Level"/>
  </w:abstractNum>
  <w:abstractNum w:abstractNumId="11"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75A7413"/>
    <w:multiLevelType w:val="hybridMultilevel"/>
    <w:tmpl w:val="799CFBD8"/>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3" w15:restartNumberingAfterBreak="0">
    <w:nsid w:val="2D670349"/>
    <w:multiLevelType w:val="multilevel"/>
    <w:tmpl w:val="DC821EBC"/>
    <w:numStyleLink w:val="TableListAllBullets3Level"/>
  </w:abstractNum>
  <w:abstractNum w:abstractNumId="14" w15:restartNumberingAfterBreak="0">
    <w:nsid w:val="2FED4506"/>
    <w:multiLevelType w:val="hybridMultilevel"/>
    <w:tmpl w:val="3D3A3A26"/>
    <w:lvl w:ilvl="0" w:tplc="0C090001">
      <w:start w:val="1"/>
      <w:numFmt w:val="bullet"/>
      <w:lvlText w:val=""/>
      <w:lvlJc w:val="left"/>
      <w:pPr>
        <w:ind w:left="748" w:hanging="360"/>
      </w:pPr>
      <w:rPr>
        <w:rFonts w:ascii="Symbol" w:hAnsi="Symbol" w:hint="default"/>
      </w:rPr>
    </w:lvl>
    <w:lvl w:ilvl="1" w:tplc="0C090001">
      <w:start w:val="1"/>
      <w:numFmt w:val="bullet"/>
      <w:lvlText w:val=""/>
      <w:lvlJc w:val="left"/>
      <w:pPr>
        <w:ind w:left="1468" w:hanging="360"/>
      </w:pPr>
      <w:rPr>
        <w:rFonts w:ascii="Symbol" w:hAnsi="Symbol"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5" w15:restartNumberingAfterBreak="0">
    <w:nsid w:val="38B0774F"/>
    <w:multiLevelType w:val="multilevel"/>
    <w:tmpl w:val="620CC31C"/>
    <w:numStyleLink w:val="ListAllBullets3Level"/>
  </w:abstractNum>
  <w:abstractNum w:abstractNumId="16" w15:restartNumberingAfterBreak="0">
    <w:nsid w:val="39CA4940"/>
    <w:multiLevelType w:val="multilevel"/>
    <w:tmpl w:val="86C81A1E"/>
    <w:name w:val="Number List"/>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7"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8" w15:restartNumberingAfterBreak="0">
    <w:nsid w:val="3D330575"/>
    <w:multiLevelType w:val="multilevel"/>
    <w:tmpl w:val="DC821EBC"/>
    <w:numStyleLink w:val="TableListAllBullets3Level"/>
  </w:abstractNum>
  <w:abstractNum w:abstractNumId="19"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46AF769B"/>
    <w:multiLevelType w:val="hybridMultilevel"/>
    <w:tmpl w:val="EFCE4E4C"/>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1" w15:restartNumberingAfterBreak="0">
    <w:nsid w:val="4C33728C"/>
    <w:multiLevelType w:val="multilevel"/>
    <w:tmpl w:val="DC821EBC"/>
    <w:numStyleLink w:val="TableListAllBullets3Level"/>
  </w:abstractNum>
  <w:abstractNum w:abstractNumId="22" w15:restartNumberingAfterBreak="0">
    <w:nsid w:val="50D838E5"/>
    <w:multiLevelType w:val="hybridMultilevel"/>
    <w:tmpl w:val="AB36ACCE"/>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3" w15:restartNumberingAfterBreak="0">
    <w:nsid w:val="55F56F5B"/>
    <w:multiLevelType w:val="hybridMultilevel"/>
    <w:tmpl w:val="7D92B92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4" w15:restartNumberingAfterBreak="0">
    <w:nsid w:val="56717F40"/>
    <w:multiLevelType w:val="hybridMultilevel"/>
    <w:tmpl w:val="A5869FB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5" w15:restartNumberingAfterBreak="0">
    <w:nsid w:val="5B2971D3"/>
    <w:multiLevelType w:val="multilevel"/>
    <w:tmpl w:val="DC821EBC"/>
    <w:numStyleLink w:val="TableListAllBullets3Level"/>
  </w:abstractNum>
  <w:abstractNum w:abstractNumId="26" w15:restartNumberingAfterBreak="0">
    <w:nsid w:val="64F43A44"/>
    <w:multiLevelType w:val="hybridMultilevel"/>
    <w:tmpl w:val="E416CB18"/>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7"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68BE03B8"/>
    <w:multiLevelType w:val="hybridMultilevel"/>
    <w:tmpl w:val="ABAA16E8"/>
    <w:lvl w:ilvl="0" w:tplc="AA0E45EC">
      <w:start w:val="1"/>
      <w:numFmt w:val="bullet"/>
      <w:lvlText w:val=""/>
      <w:lvlJc w:val="left"/>
      <w:pPr>
        <w:ind w:left="748" w:hanging="360"/>
      </w:pPr>
      <w:rPr>
        <w:rFonts w:ascii="Wingdings 2" w:hAnsi="Wingdings 2" w:cs="Times New Roman" w:hint="default"/>
        <w:sz w:val="28"/>
        <w:szCs w:val="28"/>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9" w15:restartNumberingAfterBreak="0">
    <w:nsid w:val="6EF3311B"/>
    <w:multiLevelType w:val="hybridMultilevel"/>
    <w:tmpl w:val="12EE74CA"/>
    <w:lvl w:ilvl="0" w:tplc="E85805FC">
      <w:start w:val="1"/>
      <w:numFmt w:val="decimal"/>
      <w:pStyle w:val="Numberedlist"/>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30" w15:restartNumberingAfterBreak="0">
    <w:nsid w:val="746F24B8"/>
    <w:multiLevelType w:val="hybridMultilevel"/>
    <w:tmpl w:val="AB2AE8AE"/>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31" w15:restartNumberingAfterBreak="0">
    <w:nsid w:val="77B77DE2"/>
    <w:multiLevelType w:val="multilevel"/>
    <w:tmpl w:val="DC821EBC"/>
    <w:numStyleLink w:val="TableListAllBullets3Level"/>
  </w:abstractNum>
  <w:abstractNum w:abstractNumId="32" w15:restartNumberingAfterBreak="0">
    <w:nsid w:val="79CF4952"/>
    <w:multiLevelType w:val="multilevel"/>
    <w:tmpl w:val="DC821EBC"/>
    <w:numStyleLink w:val="TableListAllBullets3Level"/>
  </w:abstractNum>
  <w:abstractNum w:abstractNumId="33" w15:restartNumberingAfterBreak="0">
    <w:nsid w:val="7C1E6477"/>
    <w:multiLevelType w:val="hybridMultilevel"/>
    <w:tmpl w:val="295C233A"/>
    <w:lvl w:ilvl="0" w:tplc="E03C09E8">
      <w:start w:val="1"/>
      <w:numFmt w:val="bullet"/>
      <w:pStyle w:val="Bulletedlis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num w:numId="1" w16cid:durableId="71854652">
    <w:abstractNumId w:val="7"/>
  </w:num>
  <w:num w:numId="2" w16cid:durableId="919561360">
    <w:abstractNumId w:val="17"/>
  </w:num>
  <w:num w:numId="3" w16cid:durableId="1573614912">
    <w:abstractNumId w:val="27"/>
  </w:num>
  <w:num w:numId="4" w16cid:durableId="1939096771">
    <w:abstractNumId w:val="1"/>
  </w:num>
  <w:num w:numId="5" w16cid:durableId="1984651774">
    <w:abstractNumId w:val="11"/>
  </w:num>
  <w:num w:numId="6" w16cid:durableId="972637050">
    <w:abstractNumId w:val="9"/>
  </w:num>
  <w:num w:numId="7" w16cid:durableId="2116437950">
    <w:abstractNumId w:val="4"/>
  </w:num>
  <w:num w:numId="8" w16cid:durableId="829710274">
    <w:abstractNumId w:val="15"/>
  </w:num>
  <w:num w:numId="9" w16cid:durableId="19969071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6844521">
    <w:abstractNumId w:val="2"/>
  </w:num>
  <w:num w:numId="11" w16cid:durableId="491992991">
    <w:abstractNumId w:val="5"/>
  </w:num>
  <w:num w:numId="12" w16cid:durableId="494608884">
    <w:abstractNumId w:val="19"/>
  </w:num>
  <w:num w:numId="13" w16cid:durableId="19161292">
    <w:abstractNumId w:val="26"/>
  </w:num>
  <w:num w:numId="14" w16cid:durableId="696852601">
    <w:abstractNumId w:val="20"/>
  </w:num>
  <w:num w:numId="15" w16cid:durableId="384764800">
    <w:abstractNumId w:val="0"/>
  </w:num>
  <w:num w:numId="16" w16cid:durableId="1611278885">
    <w:abstractNumId w:val="23"/>
  </w:num>
  <w:num w:numId="17" w16cid:durableId="2058776342">
    <w:abstractNumId w:val="14"/>
  </w:num>
  <w:num w:numId="18" w16cid:durableId="1931739471">
    <w:abstractNumId w:val="24"/>
  </w:num>
  <w:num w:numId="19" w16cid:durableId="665402912">
    <w:abstractNumId w:val="12"/>
  </w:num>
  <w:num w:numId="20" w16cid:durableId="1363360890">
    <w:abstractNumId w:val="30"/>
  </w:num>
  <w:num w:numId="21" w16cid:durableId="1933278865">
    <w:abstractNumId w:val="22"/>
  </w:num>
  <w:num w:numId="22" w16cid:durableId="2033065962">
    <w:abstractNumId w:val="8"/>
  </w:num>
  <w:num w:numId="23" w16cid:durableId="1195341068">
    <w:abstractNumId w:val="28"/>
  </w:num>
  <w:num w:numId="24" w16cid:durableId="1843888009">
    <w:abstractNumId w:val="33"/>
  </w:num>
  <w:num w:numId="25" w16cid:durableId="1175798761">
    <w:abstractNumId w:val="29"/>
  </w:num>
  <w:num w:numId="26" w16cid:durableId="533814331">
    <w:abstractNumId w:val="31"/>
  </w:num>
  <w:num w:numId="27" w16cid:durableId="1904559726">
    <w:abstractNumId w:val="13"/>
  </w:num>
  <w:num w:numId="28" w16cid:durableId="328414569">
    <w:abstractNumId w:val="25"/>
  </w:num>
  <w:num w:numId="29" w16cid:durableId="1921476021">
    <w:abstractNumId w:val="10"/>
  </w:num>
  <w:num w:numId="30" w16cid:durableId="300155942">
    <w:abstractNumId w:val="3"/>
  </w:num>
  <w:num w:numId="31" w16cid:durableId="1789348401">
    <w:abstractNumId w:val="21"/>
  </w:num>
  <w:num w:numId="32" w16cid:durableId="1224100890">
    <w:abstractNumId w:val="18"/>
  </w:num>
  <w:num w:numId="33" w16cid:durableId="1804543606">
    <w:abstractNumId w:val="6"/>
  </w:num>
  <w:num w:numId="34" w16cid:durableId="1066613468">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23057"/>
    <w:rsid w:val="000313CD"/>
    <w:rsid w:val="00042CEB"/>
    <w:rsid w:val="000515A4"/>
    <w:rsid w:val="00062C7A"/>
    <w:rsid w:val="0006499F"/>
    <w:rsid w:val="00066DBE"/>
    <w:rsid w:val="0006713E"/>
    <w:rsid w:val="00070044"/>
    <w:rsid w:val="0007165A"/>
    <w:rsid w:val="00077A52"/>
    <w:rsid w:val="000913ED"/>
    <w:rsid w:val="00096FC7"/>
    <w:rsid w:val="000B03DE"/>
    <w:rsid w:val="000B047B"/>
    <w:rsid w:val="000B71E8"/>
    <w:rsid w:val="000E1CE3"/>
    <w:rsid w:val="000F4000"/>
    <w:rsid w:val="0010528D"/>
    <w:rsid w:val="00107514"/>
    <w:rsid w:val="00115E98"/>
    <w:rsid w:val="00125B5A"/>
    <w:rsid w:val="001446F3"/>
    <w:rsid w:val="00151978"/>
    <w:rsid w:val="00172FEB"/>
    <w:rsid w:val="0017686C"/>
    <w:rsid w:val="00176CC5"/>
    <w:rsid w:val="00177A38"/>
    <w:rsid w:val="00182CCA"/>
    <w:rsid w:val="001A4752"/>
    <w:rsid w:val="001A697D"/>
    <w:rsid w:val="001B1393"/>
    <w:rsid w:val="001B7C99"/>
    <w:rsid w:val="001C6277"/>
    <w:rsid w:val="001C6957"/>
    <w:rsid w:val="001C6D5F"/>
    <w:rsid w:val="001D12DF"/>
    <w:rsid w:val="001E3E78"/>
    <w:rsid w:val="001E6893"/>
    <w:rsid w:val="001F2035"/>
    <w:rsid w:val="00216756"/>
    <w:rsid w:val="00216F79"/>
    <w:rsid w:val="00217457"/>
    <w:rsid w:val="00231903"/>
    <w:rsid w:val="00232573"/>
    <w:rsid w:val="00233304"/>
    <w:rsid w:val="00234B98"/>
    <w:rsid w:val="002405CD"/>
    <w:rsid w:val="002407FF"/>
    <w:rsid w:val="002624B4"/>
    <w:rsid w:val="002669B1"/>
    <w:rsid w:val="00271868"/>
    <w:rsid w:val="00272BA9"/>
    <w:rsid w:val="002738CB"/>
    <w:rsid w:val="00273C11"/>
    <w:rsid w:val="00275DDB"/>
    <w:rsid w:val="00277E0F"/>
    <w:rsid w:val="00284EF8"/>
    <w:rsid w:val="00287680"/>
    <w:rsid w:val="0029739B"/>
    <w:rsid w:val="002A50A0"/>
    <w:rsid w:val="002E0B83"/>
    <w:rsid w:val="002F2356"/>
    <w:rsid w:val="002F4C6A"/>
    <w:rsid w:val="002F7622"/>
    <w:rsid w:val="0030503A"/>
    <w:rsid w:val="003108B7"/>
    <w:rsid w:val="00315F53"/>
    <w:rsid w:val="00322F9D"/>
    <w:rsid w:val="003231FA"/>
    <w:rsid w:val="0032450D"/>
    <w:rsid w:val="003323B1"/>
    <w:rsid w:val="00334113"/>
    <w:rsid w:val="00336228"/>
    <w:rsid w:val="00350E10"/>
    <w:rsid w:val="00361264"/>
    <w:rsid w:val="00363C04"/>
    <w:rsid w:val="003717FA"/>
    <w:rsid w:val="00376A0A"/>
    <w:rsid w:val="00383A3B"/>
    <w:rsid w:val="00391457"/>
    <w:rsid w:val="003960ED"/>
    <w:rsid w:val="003A5033"/>
    <w:rsid w:val="003C1BA1"/>
    <w:rsid w:val="003C340E"/>
    <w:rsid w:val="003D1729"/>
    <w:rsid w:val="003D200A"/>
    <w:rsid w:val="003E0E9D"/>
    <w:rsid w:val="003E3C82"/>
    <w:rsid w:val="00400CF8"/>
    <w:rsid w:val="004030EB"/>
    <w:rsid w:val="00403422"/>
    <w:rsid w:val="0040702B"/>
    <w:rsid w:val="0041645F"/>
    <w:rsid w:val="004525EA"/>
    <w:rsid w:val="00456933"/>
    <w:rsid w:val="00456A07"/>
    <w:rsid w:val="00477792"/>
    <w:rsid w:val="004802D3"/>
    <w:rsid w:val="004B22D1"/>
    <w:rsid w:val="004D2E76"/>
    <w:rsid w:val="004E3F40"/>
    <w:rsid w:val="004E49B7"/>
    <w:rsid w:val="004F4085"/>
    <w:rsid w:val="00501027"/>
    <w:rsid w:val="00505FF4"/>
    <w:rsid w:val="00513BA7"/>
    <w:rsid w:val="00521D18"/>
    <w:rsid w:val="005233EF"/>
    <w:rsid w:val="00526282"/>
    <w:rsid w:val="00530265"/>
    <w:rsid w:val="005424A4"/>
    <w:rsid w:val="00554B3A"/>
    <w:rsid w:val="00556E72"/>
    <w:rsid w:val="005748A5"/>
    <w:rsid w:val="00575CE8"/>
    <w:rsid w:val="005815CB"/>
    <w:rsid w:val="00582599"/>
    <w:rsid w:val="00582E91"/>
    <w:rsid w:val="00583E28"/>
    <w:rsid w:val="0059511F"/>
    <w:rsid w:val="005C1DF1"/>
    <w:rsid w:val="005D3973"/>
    <w:rsid w:val="005D59C0"/>
    <w:rsid w:val="0060080E"/>
    <w:rsid w:val="0061185E"/>
    <w:rsid w:val="00622BC5"/>
    <w:rsid w:val="00627391"/>
    <w:rsid w:val="00627D99"/>
    <w:rsid w:val="00627EC8"/>
    <w:rsid w:val="00635475"/>
    <w:rsid w:val="00641639"/>
    <w:rsid w:val="006438B5"/>
    <w:rsid w:val="00645A39"/>
    <w:rsid w:val="00666E20"/>
    <w:rsid w:val="00676214"/>
    <w:rsid w:val="00676ADB"/>
    <w:rsid w:val="00686875"/>
    <w:rsid w:val="006A6908"/>
    <w:rsid w:val="006C2B1A"/>
    <w:rsid w:val="006C40ED"/>
    <w:rsid w:val="006D2668"/>
    <w:rsid w:val="006D2FDF"/>
    <w:rsid w:val="006D52CB"/>
    <w:rsid w:val="006D553A"/>
    <w:rsid w:val="0071688A"/>
    <w:rsid w:val="0072078E"/>
    <w:rsid w:val="00723F1A"/>
    <w:rsid w:val="00730C95"/>
    <w:rsid w:val="007462A6"/>
    <w:rsid w:val="00755111"/>
    <w:rsid w:val="007672DC"/>
    <w:rsid w:val="007679D8"/>
    <w:rsid w:val="0077261D"/>
    <w:rsid w:val="00785550"/>
    <w:rsid w:val="0079079C"/>
    <w:rsid w:val="00793FA9"/>
    <w:rsid w:val="00796D7D"/>
    <w:rsid w:val="007B669A"/>
    <w:rsid w:val="007C4319"/>
    <w:rsid w:val="007D0963"/>
    <w:rsid w:val="007D76AC"/>
    <w:rsid w:val="007F56CD"/>
    <w:rsid w:val="007F6C8A"/>
    <w:rsid w:val="0080735C"/>
    <w:rsid w:val="00811807"/>
    <w:rsid w:val="00820E76"/>
    <w:rsid w:val="00825E2A"/>
    <w:rsid w:val="00850A49"/>
    <w:rsid w:val="008807C8"/>
    <w:rsid w:val="008843E8"/>
    <w:rsid w:val="008A19A0"/>
    <w:rsid w:val="008B3748"/>
    <w:rsid w:val="008B61BF"/>
    <w:rsid w:val="008D02E2"/>
    <w:rsid w:val="008F36D9"/>
    <w:rsid w:val="008F47F2"/>
    <w:rsid w:val="00904118"/>
    <w:rsid w:val="0091030B"/>
    <w:rsid w:val="0091452E"/>
    <w:rsid w:val="00926AFF"/>
    <w:rsid w:val="00933235"/>
    <w:rsid w:val="00940C46"/>
    <w:rsid w:val="0094253B"/>
    <w:rsid w:val="00944A3A"/>
    <w:rsid w:val="00945942"/>
    <w:rsid w:val="009623E6"/>
    <w:rsid w:val="0098641F"/>
    <w:rsid w:val="00996C59"/>
    <w:rsid w:val="009A671A"/>
    <w:rsid w:val="009B2347"/>
    <w:rsid w:val="009B39D2"/>
    <w:rsid w:val="009B6FF8"/>
    <w:rsid w:val="009D4D12"/>
    <w:rsid w:val="009E22DF"/>
    <w:rsid w:val="009E5C89"/>
    <w:rsid w:val="00A00F46"/>
    <w:rsid w:val="00A073B5"/>
    <w:rsid w:val="00A11B99"/>
    <w:rsid w:val="00A11CB6"/>
    <w:rsid w:val="00A12D4E"/>
    <w:rsid w:val="00A20B17"/>
    <w:rsid w:val="00A23F13"/>
    <w:rsid w:val="00A27877"/>
    <w:rsid w:val="00A35AEA"/>
    <w:rsid w:val="00A501AA"/>
    <w:rsid w:val="00A52AB4"/>
    <w:rsid w:val="00A832D7"/>
    <w:rsid w:val="00A9555C"/>
    <w:rsid w:val="00AA18F5"/>
    <w:rsid w:val="00AA6B2F"/>
    <w:rsid w:val="00AA7630"/>
    <w:rsid w:val="00AA7C6C"/>
    <w:rsid w:val="00AB5329"/>
    <w:rsid w:val="00AC154D"/>
    <w:rsid w:val="00AC4DD9"/>
    <w:rsid w:val="00AC5414"/>
    <w:rsid w:val="00AD4D04"/>
    <w:rsid w:val="00AD7634"/>
    <w:rsid w:val="00AD7A19"/>
    <w:rsid w:val="00AE06C1"/>
    <w:rsid w:val="00AE43B4"/>
    <w:rsid w:val="00AE72A9"/>
    <w:rsid w:val="00AE78C4"/>
    <w:rsid w:val="00AF20C3"/>
    <w:rsid w:val="00AF7DD6"/>
    <w:rsid w:val="00B00286"/>
    <w:rsid w:val="00B249E6"/>
    <w:rsid w:val="00B4064C"/>
    <w:rsid w:val="00B705E6"/>
    <w:rsid w:val="00B712C5"/>
    <w:rsid w:val="00B8333F"/>
    <w:rsid w:val="00B8519F"/>
    <w:rsid w:val="00B86D63"/>
    <w:rsid w:val="00BB09C2"/>
    <w:rsid w:val="00BB468F"/>
    <w:rsid w:val="00BC17C8"/>
    <w:rsid w:val="00BC3ED2"/>
    <w:rsid w:val="00BC68B8"/>
    <w:rsid w:val="00BD257C"/>
    <w:rsid w:val="00BD26EA"/>
    <w:rsid w:val="00BD5378"/>
    <w:rsid w:val="00BE327E"/>
    <w:rsid w:val="00BE6F04"/>
    <w:rsid w:val="00BF0295"/>
    <w:rsid w:val="00BF2FA5"/>
    <w:rsid w:val="00BF373B"/>
    <w:rsid w:val="00BF7B37"/>
    <w:rsid w:val="00C04149"/>
    <w:rsid w:val="00C33EEE"/>
    <w:rsid w:val="00C34106"/>
    <w:rsid w:val="00C352F9"/>
    <w:rsid w:val="00C50278"/>
    <w:rsid w:val="00C60284"/>
    <w:rsid w:val="00C76378"/>
    <w:rsid w:val="00C81006"/>
    <w:rsid w:val="00C957B5"/>
    <w:rsid w:val="00C965C0"/>
    <w:rsid w:val="00C97D93"/>
    <w:rsid w:val="00C97F79"/>
    <w:rsid w:val="00CA107F"/>
    <w:rsid w:val="00CA3157"/>
    <w:rsid w:val="00CA4B9D"/>
    <w:rsid w:val="00CC14FD"/>
    <w:rsid w:val="00CD1422"/>
    <w:rsid w:val="00CD30F9"/>
    <w:rsid w:val="00CE6618"/>
    <w:rsid w:val="00D00DAB"/>
    <w:rsid w:val="00D00ECB"/>
    <w:rsid w:val="00D01D6F"/>
    <w:rsid w:val="00D0624C"/>
    <w:rsid w:val="00D12160"/>
    <w:rsid w:val="00D124FD"/>
    <w:rsid w:val="00D137DA"/>
    <w:rsid w:val="00D15248"/>
    <w:rsid w:val="00D23B86"/>
    <w:rsid w:val="00D25267"/>
    <w:rsid w:val="00D308F0"/>
    <w:rsid w:val="00D435F2"/>
    <w:rsid w:val="00D56505"/>
    <w:rsid w:val="00D56593"/>
    <w:rsid w:val="00D67F00"/>
    <w:rsid w:val="00D75A8C"/>
    <w:rsid w:val="00D76429"/>
    <w:rsid w:val="00D766C4"/>
    <w:rsid w:val="00D82E07"/>
    <w:rsid w:val="00D8447C"/>
    <w:rsid w:val="00D86598"/>
    <w:rsid w:val="00DA20DD"/>
    <w:rsid w:val="00DA5B13"/>
    <w:rsid w:val="00DB4810"/>
    <w:rsid w:val="00DC076F"/>
    <w:rsid w:val="00DC376C"/>
    <w:rsid w:val="00DD2F5B"/>
    <w:rsid w:val="00DE56ED"/>
    <w:rsid w:val="00DF1C54"/>
    <w:rsid w:val="00DF27E0"/>
    <w:rsid w:val="00DF40B1"/>
    <w:rsid w:val="00E45649"/>
    <w:rsid w:val="00E56159"/>
    <w:rsid w:val="00E57C45"/>
    <w:rsid w:val="00E70EA9"/>
    <w:rsid w:val="00E8162F"/>
    <w:rsid w:val="00E84619"/>
    <w:rsid w:val="00E96F32"/>
    <w:rsid w:val="00EA1208"/>
    <w:rsid w:val="00EA319A"/>
    <w:rsid w:val="00EC0517"/>
    <w:rsid w:val="00EC2AA7"/>
    <w:rsid w:val="00ED06E5"/>
    <w:rsid w:val="00ED5C9C"/>
    <w:rsid w:val="00EE3AA3"/>
    <w:rsid w:val="00EF2FDD"/>
    <w:rsid w:val="00F0236A"/>
    <w:rsid w:val="00F0603A"/>
    <w:rsid w:val="00F15554"/>
    <w:rsid w:val="00F30D7C"/>
    <w:rsid w:val="00F322FA"/>
    <w:rsid w:val="00F44BA4"/>
    <w:rsid w:val="00F45A8D"/>
    <w:rsid w:val="00F64B7F"/>
    <w:rsid w:val="00F70542"/>
    <w:rsid w:val="00F70E96"/>
    <w:rsid w:val="00F87D4E"/>
    <w:rsid w:val="00F9173A"/>
    <w:rsid w:val="00FA5570"/>
    <w:rsid w:val="00FA752B"/>
    <w:rsid w:val="00FB1E71"/>
    <w:rsid w:val="00FB53B9"/>
    <w:rsid w:val="00FB66C6"/>
    <w:rsid w:val="00FC2AE6"/>
    <w:rsid w:val="00FC5568"/>
    <w:rsid w:val="00FC5DE8"/>
    <w:rsid w:val="00FC7935"/>
    <w:rsid w:val="00FD514B"/>
    <w:rsid w:val="00FE4FEF"/>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62E9585D"/>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13"/>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3"/>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2F7622"/>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rsid w:val="00176CC5"/>
  </w:style>
  <w:style w:type="paragraph" w:styleId="ListNumber2">
    <w:name w:val="List Number 2"/>
    <w:basedOn w:val="BodyText"/>
    <w:rsid w:val="00176CC5"/>
  </w:style>
  <w:style w:type="paragraph" w:styleId="ListNumber3">
    <w:name w:val="List Number 3"/>
    <w:basedOn w:val="BodyText"/>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8"/>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9"/>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HeaderChar">
    <w:name w:val="Header Char"/>
    <w:basedOn w:val="DefaultParagraphFont"/>
    <w:link w:val="Header"/>
    <w:uiPriority w:val="13"/>
    <w:rsid w:val="001E6893"/>
    <w:rPr>
      <w:rFonts w:ascii="Arial" w:hAnsi="Arial"/>
      <w:szCs w:val="24"/>
    </w:rPr>
  </w:style>
  <w:style w:type="paragraph" w:styleId="CommentText">
    <w:name w:val="annotation text"/>
    <w:basedOn w:val="Normal"/>
    <w:link w:val="CommentTextChar"/>
    <w:rsid w:val="00AF20C3"/>
    <w:pPr>
      <w:spacing w:line="240" w:lineRule="auto"/>
    </w:pPr>
    <w:rPr>
      <w:szCs w:val="20"/>
    </w:rPr>
  </w:style>
  <w:style w:type="character" w:customStyle="1" w:styleId="CommentTextChar">
    <w:name w:val="Comment Text Char"/>
    <w:basedOn w:val="DefaultParagraphFont"/>
    <w:link w:val="CommentText"/>
    <w:rsid w:val="00AF20C3"/>
    <w:rPr>
      <w:rFonts w:ascii="Arial" w:hAnsi="Arial"/>
    </w:rPr>
  </w:style>
  <w:style w:type="paragraph" w:styleId="CommentSubject">
    <w:name w:val="annotation subject"/>
    <w:basedOn w:val="CommentText"/>
    <w:next w:val="CommentText"/>
    <w:link w:val="CommentSubjectChar"/>
    <w:rsid w:val="00AF20C3"/>
    <w:rPr>
      <w:b/>
      <w:bCs/>
    </w:rPr>
  </w:style>
  <w:style w:type="character" w:customStyle="1" w:styleId="CommentSubjectChar">
    <w:name w:val="Comment Subject Char"/>
    <w:basedOn w:val="CommentTextChar"/>
    <w:link w:val="CommentSubject"/>
    <w:rsid w:val="00AF20C3"/>
    <w:rPr>
      <w:rFonts w:ascii="Arial" w:hAnsi="Arial"/>
      <w:b/>
      <w:bCs/>
    </w:rPr>
  </w:style>
  <w:style w:type="paragraph" w:styleId="BalloonText">
    <w:name w:val="Balloon Text"/>
    <w:basedOn w:val="Normal"/>
    <w:link w:val="BalloonTextChar"/>
    <w:rsid w:val="00AF20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F20C3"/>
    <w:rPr>
      <w:rFonts w:ascii="Segoe UI" w:hAnsi="Segoe UI" w:cs="Segoe UI"/>
      <w:sz w:val="18"/>
      <w:szCs w:val="18"/>
    </w:rPr>
  </w:style>
  <w:style w:type="paragraph" w:customStyle="1" w:styleId="Bulletedlist">
    <w:name w:val="Bulleted list"/>
    <w:basedOn w:val="TableBodyText"/>
    <w:qFormat/>
    <w:rsid w:val="00C97F79"/>
    <w:pPr>
      <w:keepNext/>
      <w:keepLines/>
      <w:numPr>
        <w:numId w:val="24"/>
      </w:numPr>
      <w:ind w:left="322" w:hanging="283"/>
    </w:pPr>
  </w:style>
  <w:style w:type="paragraph" w:customStyle="1" w:styleId="Numberedlist">
    <w:name w:val="Numbered list"/>
    <w:basedOn w:val="TableBodyText"/>
    <w:qFormat/>
    <w:rsid w:val="00D00DAB"/>
    <w:pPr>
      <w:numPr>
        <w:numId w:val="25"/>
      </w:numPr>
      <w:ind w:left="323" w:right="-198" w:hanging="323"/>
    </w:pPr>
  </w:style>
  <w:style w:type="character" w:styleId="PlaceholderText">
    <w:name w:val="Placeholder Text"/>
    <w:basedOn w:val="DefaultParagraphFont"/>
    <w:uiPriority w:val="99"/>
    <w:semiHidden/>
    <w:rsid w:val="00D25267"/>
    <w:rPr>
      <w:color w:val="808080"/>
    </w:rPr>
  </w:style>
  <w:style w:type="character" w:styleId="CommentReference">
    <w:name w:val="annotation reference"/>
    <w:basedOn w:val="DefaultParagraphFont"/>
    <w:rsid w:val="00A501AA"/>
    <w:rPr>
      <w:sz w:val="16"/>
      <w:szCs w:val="16"/>
    </w:rPr>
  </w:style>
  <w:style w:type="paragraph" w:styleId="Revision">
    <w:name w:val="Revision"/>
    <w:hidden/>
    <w:uiPriority w:val="99"/>
    <w:semiHidden/>
    <w:rsid w:val="000B03D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E4FC582122458084F2980381038F0A"/>
        <w:category>
          <w:name w:val="General"/>
          <w:gallery w:val="placeholder"/>
        </w:category>
        <w:types>
          <w:type w:val="bbPlcHdr"/>
        </w:types>
        <w:behaviors>
          <w:behavior w:val="content"/>
        </w:behaviors>
        <w:guid w:val="{A8AEAEBA-D3F8-414B-9A1A-395E4A5322C4}"/>
      </w:docPartPr>
      <w:docPartBody>
        <w:p w:rsidR="00303A85" w:rsidRDefault="0054516B" w:rsidP="0054516B">
          <w:pPr>
            <w:pStyle w:val="12E4FC582122458084F2980381038F0A"/>
          </w:pPr>
          <w:r w:rsidRPr="00D56E04">
            <w:rPr>
              <w:rStyle w:val="PlaceholderText"/>
            </w:rPr>
            <w:t>Choose an item.</w:t>
          </w:r>
        </w:p>
      </w:docPartBody>
    </w:docPart>
    <w:docPart>
      <w:docPartPr>
        <w:name w:val="35F584A88A314D80B1A1AA532C53A935"/>
        <w:category>
          <w:name w:val="General"/>
          <w:gallery w:val="placeholder"/>
        </w:category>
        <w:types>
          <w:type w:val="bbPlcHdr"/>
        </w:types>
        <w:behaviors>
          <w:behavior w:val="content"/>
        </w:behaviors>
        <w:guid w:val="{B310C927-70ED-4A51-A440-BDE5DAB345C5}"/>
      </w:docPartPr>
      <w:docPartBody>
        <w:p w:rsidR="00303A85" w:rsidRDefault="0054516B" w:rsidP="0054516B">
          <w:pPr>
            <w:pStyle w:val="35F584A88A314D80B1A1AA532C53A935"/>
          </w:pPr>
          <w:r w:rsidRPr="00D56E04">
            <w:rPr>
              <w:rStyle w:val="PlaceholderText"/>
            </w:rPr>
            <w:t>Choose an item.</w:t>
          </w:r>
        </w:p>
      </w:docPartBody>
    </w:docPart>
    <w:docPart>
      <w:docPartPr>
        <w:name w:val="A750B3985C224EE88C1B5B190EE37505"/>
        <w:category>
          <w:name w:val="General"/>
          <w:gallery w:val="placeholder"/>
        </w:category>
        <w:types>
          <w:type w:val="bbPlcHdr"/>
        </w:types>
        <w:behaviors>
          <w:behavior w:val="content"/>
        </w:behaviors>
        <w:guid w:val="{C07D491B-DAA1-43A8-82A4-373572379CB7}"/>
      </w:docPartPr>
      <w:docPartBody>
        <w:p w:rsidR="00303A85" w:rsidRDefault="0054516B" w:rsidP="0054516B">
          <w:pPr>
            <w:pStyle w:val="A750B3985C224EE88C1B5B190EE37505"/>
          </w:pPr>
          <w:r w:rsidRPr="00D56E0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16B"/>
    <w:rsid w:val="00303A85"/>
    <w:rsid w:val="0054516B"/>
    <w:rsid w:val="009623E6"/>
    <w:rsid w:val="00B778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516B"/>
    <w:rPr>
      <w:color w:val="808080"/>
    </w:rPr>
  </w:style>
  <w:style w:type="paragraph" w:customStyle="1" w:styleId="12E4FC582122458084F2980381038F0A">
    <w:name w:val="12E4FC582122458084F2980381038F0A"/>
    <w:rsid w:val="0054516B"/>
  </w:style>
  <w:style w:type="paragraph" w:customStyle="1" w:styleId="35F584A88A314D80B1A1AA532C53A935">
    <w:name w:val="35F584A88A314D80B1A1AA532C53A935"/>
    <w:rsid w:val="0054516B"/>
  </w:style>
  <w:style w:type="paragraph" w:customStyle="1" w:styleId="A750B3985C224EE88C1B5B190EE37505">
    <w:name w:val="A750B3985C224EE88C1B5B190EE37505"/>
    <w:rsid w:val="005451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88155A-B3AD-4B8B-84F8-2AB720732F9B}">
  <ds:schemaRef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ec972935-d489-4a83-af2a-c34816ed2832"/>
    <ds:schemaRef ds:uri="http://schemas.microsoft.com/office/2006/metadata/properties"/>
  </ds:schemaRefs>
</ds:datastoreItem>
</file>

<file path=customXml/itemProps2.xml><?xml version="1.0" encoding="utf-8"?>
<ds:datastoreItem xmlns:ds="http://schemas.openxmlformats.org/officeDocument/2006/customXml" ds:itemID="{822B30B4-DACA-46F7-81FF-D283BD55EDC2}">
  <ds:schemaRefs>
    <ds:schemaRef ds:uri="http://schemas.openxmlformats.org/officeDocument/2006/bibliography"/>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611</TotalTime>
  <Pages>12</Pages>
  <Words>2628</Words>
  <Characters>15868</Characters>
  <Application>Microsoft Office Word</Application>
  <DocSecurity>0</DocSecurity>
  <Lines>344</Lines>
  <Paragraphs>284</Paragraphs>
  <ScaleCrop>false</ScaleCrop>
  <HeadingPairs>
    <vt:vector size="2" baseType="variant">
      <vt:variant>
        <vt:lpstr>Title</vt:lpstr>
      </vt:variant>
      <vt:variant>
        <vt:i4>1</vt:i4>
      </vt:variant>
    </vt:vector>
  </HeadingPairs>
  <TitlesOfParts>
    <vt:vector size="1" baseType="lpstr">
      <vt:lpstr>CAC071M</vt:lpstr>
    </vt:vector>
  </TitlesOfParts>
  <Company>Department of Transport and Main Roads;</Company>
  <LinksUpToDate>false</LinksUpToDate>
  <CharactersWithSpaces>18212</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CAC071M</dc:title>
  <dc:subject>Noise and Vibration Assessment Report (MRTS51, Transport Noise Management Code of Practice: Volume 2 – Construction Noise and Vibration)</dc:subject>
  <dc:creator>Department of Transport and Main Roads</dc:creator>
  <cp:keywords>Contract; Administration; System; CAS; Checklist;</cp:keywords>
  <dc:description/>
  <cp:lastModifiedBy>Jennifer M McConaghie</cp:lastModifiedBy>
  <cp:revision>21</cp:revision>
  <cp:lastPrinted>2013-06-20T03:17:00Z</cp:lastPrinted>
  <dcterms:created xsi:type="dcterms:W3CDTF">2017-04-23T22:27:00Z</dcterms:created>
  <dcterms:modified xsi:type="dcterms:W3CDTF">2025-03-11T00:01:00Z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