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4"/>
        <w:gridCol w:w="2551"/>
        <w:gridCol w:w="4535"/>
        <w:gridCol w:w="2124"/>
      </w:tblGrid>
      <w:tr w:rsidR="000015BE" w14:paraId="5F7B8BE2" w14:textId="77777777" w:rsidTr="0091425A">
        <w:trPr>
          <w:trHeight w:val="136"/>
        </w:trPr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1C882B" w14:textId="77777777" w:rsidR="003861E9" w:rsidRPr="00FF5529" w:rsidRDefault="003861E9" w:rsidP="0091425A">
            <w:pPr>
              <w:pStyle w:val="TableBodyTextsmall"/>
              <w:spacing w:before="0" w:after="0"/>
            </w:pPr>
          </w:p>
        </w:tc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A0C393" w14:textId="11A7A65D" w:rsidR="003861E9" w:rsidRDefault="0091425A" w:rsidP="00F03BCC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7A5F72E" wp14:editId="29E0997E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3175</wp:posOffset>
                  </wp:positionV>
                  <wp:extent cx="1312300" cy="1667715"/>
                  <wp:effectExtent l="0" t="0" r="2540" b="0"/>
                  <wp:wrapNone/>
                  <wp:docPr id="86451151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511513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300" cy="166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19D0" w14:paraId="7E28CCC5" w14:textId="77777777" w:rsidTr="0091425A">
        <w:trPr>
          <w:trHeight w:val="426"/>
        </w:trPr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B240C2" w14:textId="20C143A2" w:rsidR="003861E9" w:rsidRPr="00070033" w:rsidRDefault="003861E9" w:rsidP="0091425A">
            <w:pPr>
              <w:pStyle w:val="Cover2subtitle"/>
            </w:pPr>
            <w:r w:rsidRPr="00070033">
              <w:t>Annexure MRS</w:t>
            </w:r>
            <w:r w:rsidR="00D16C08">
              <w:t>02</w:t>
            </w:r>
            <w:r w:rsidR="00C44BE8">
              <w:t>.1</w:t>
            </w:r>
            <w:r w:rsidR="006B4CA4">
              <w:t xml:space="preserve"> </w:t>
            </w:r>
            <w:r w:rsidR="006B4CA4" w:rsidRPr="001F2986">
              <w:rPr>
                <w:sz w:val="32"/>
                <w:szCs w:val="32"/>
              </w:rPr>
              <w:t>(</w:t>
            </w:r>
            <w:r w:rsidR="005A0398">
              <w:rPr>
                <w:sz w:val="32"/>
                <w:szCs w:val="32"/>
              </w:rPr>
              <w:t>November 2025</w:t>
            </w:r>
            <w:r w:rsidR="006B4CA4">
              <w:rPr>
                <w:sz w:val="32"/>
                <w:szCs w:val="32"/>
              </w:rPr>
              <w:t>)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6B1C48" w14:textId="77777777" w:rsidR="003861E9" w:rsidRDefault="003861E9" w:rsidP="00F03BCC">
            <w:pPr>
              <w:pStyle w:val="BodyText"/>
            </w:pPr>
          </w:p>
        </w:tc>
      </w:tr>
      <w:tr w:rsidR="00A419D0" w14:paraId="04D6EAD0" w14:textId="77777777" w:rsidTr="0091425A"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44A0DE" w14:textId="77777777" w:rsidR="003861E9" w:rsidRPr="00070033" w:rsidRDefault="00D16C08" w:rsidP="0091425A">
            <w:pPr>
              <w:pStyle w:val="Cover1title"/>
            </w:pPr>
            <w:r>
              <w:t>Provision for Traffic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9DC55DE" w14:textId="77777777" w:rsidR="003861E9" w:rsidRDefault="003861E9" w:rsidP="00F03BCC">
            <w:pPr>
              <w:pStyle w:val="BodyText"/>
            </w:pPr>
          </w:p>
        </w:tc>
      </w:tr>
      <w:tr w:rsidR="00A419D0" w14:paraId="47BA6914" w14:textId="77777777" w:rsidTr="0091425A">
        <w:trPr>
          <w:trHeight w:val="257"/>
        </w:trPr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FAD3C7" w14:textId="6BB76F6B" w:rsidR="003861E9" w:rsidRPr="00FF5529" w:rsidRDefault="003861E9" w:rsidP="0091425A">
            <w:pPr>
              <w:pStyle w:val="TableBodyTextsmall"/>
              <w:spacing w:before="0" w:after="0"/>
              <w:rPr>
                <w:sz w:val="22"/>
              </w:rPr>
            </w:pP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9B4533" w14:textId="77777777" w:rsidR="003861E9" w:rsidRDefault="003861E9" w:rsidP="00F03BCC">
            <w:pPr>
              <w:pStyle w:val="BodyText"/>
            </w:pPr>
          </w:p>
        </w:tc>
      </w:tr>
      <w:tr w:rsidR="00A419D0" w14:paraId="79F960D2" w14:textId="77777777" w:rsidTr="0091425A">
        <w:trPr>
          <w:trHeight w:val="267"/>
        </w:trPr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5DFCE8" w14:textId="77777777" w:rsidR="003861E9" w:rsidRPr="00070033" w:rsidRDefault="003861E9" w:rsidP="0091425A">
            <w:pPr>
              <w:pStyle w:val="Cover2subtitle"/>
            </w:pPr>
            <w:r w:rsidRPr="00070033">
              <w:t>Specific Contract Requirements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BC258E" w14:textId="77777777" w:rsidR="003861E9" w:rsidRDefault="003861E9" w:rsidP="00F03BCC">
            <w:pPr>
              <w:pStyle w:val="BodyText"/>
            </w:pPr>
          </w:p>
        </w:tc>
      </w:tr>
      <w:tr w:rsidR="00A419D0" w14:paraId="76F1D992" w14:textId="77777777" w:rsidTr="0091425A"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0446E1" w14:textId="77777777" w:rsidR="003861E9" w:rsidRPr="00F03BCC" w:rsidRDefault="003861E9" w:rsidP="0091425A">
            <w:pPr>
              <w:pStyle w:val="TableBodyTextsmall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2029D7" w14:textId="77777777" w:rsidR="003861E9" w:rsidRDefault="003861E9" w:rsidP="00F03BCC">
            <w:pPr>
              <w:pStyle w:val="BodyText"/>
            </w:pPr>
          </w:p>
        </w:tc>
      </w:tr>
      <w:tr w:rsidR="00A419D0" w14:paraId="53BD538D" w14:textId="77777777" w:rsidTr="0091425A">
        <w:tc>
          <w:tcPr>
            <w:tcW w:w="17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3734A648" w14:textId="77777777" w:rsidR="003861E9" w:rsidRPr="00070033" w:rsidRDefault="003861E9" w:rsidP="0091425A">
            <w:pPr>
              <w:pStyle w:val="Cover2subtitle"/>
            </w:pPr>
            <w:r w:rsidRPr="00070033">
              <w:t>Cont</w:t>
            </w:r>
            <w:r w:rsidR="008863B1">
              <w:t>r</w:t>
            </w:r>
            <w:r w:rsidRPr="00070033">
              <w:t>act Number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9DBF5E3" w14:textId="77777777" w:rsidR="003861E9" w:rsidRDefault="003861E9" w:rsidP="00F03BCC">
            <w:pPr>
              <w:pStyle w:val="BodyText"/>
            </w:pPr>
          </w:p>
        </w:tc>
        <w:tc>
          <w:tcPr>
            <w:tcW w:w="10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top"/>
          </w:tcPr>
          <w:p w14:paraId="06750E96" w14:textId="77777777" w:rsidR="003861E9" w:rsidRDefault="003861E9" w:rsidP="00F03BCC">
            <w:pPr>
              <w:pStyle w:val="BodyText"/>
            </w:pPr>
          </w:p>
        </w:tc>
      </w:tr>
      <w:tr w:rsidR="00F03BCC" w14:paraId="77DB0BD9" w14:textId="77777777" w:rsidTr="004C63DC">
        <w:trPr>
          <w:trHeight w:val="29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3B37DE" w14:textId="77777777" w:rsidR="00F03BCC" w:rsidRPr="00555B77" w:rsidRDefault="00F03BCC" w:rsidP="0091425A">
            <w:pPr>
              <w:pStyle w:val="TableBodyTextsmall"/>
              <w:spacing w:before="0" w:after="0"/>
              <w:rPr>
                <w:sz w:val="16"/>
              </w:rPr>
            </w:pPr>
          </w:p>
        </w:tc>
      </w:tr>
      <w:tr w:rsidR="003861E9" w14:paraId="5F245E23" w14:textId="77777777" w:rsidTr="004C63DC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962799F" w14:textId="77777777" w:rsidR="003861E9" w:rsidRPr="000157C6" w:rsidRDefault="003861E9" w:rsidP="00F03BCC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451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E090EB" w14:textId="162E9C23" w:rsidR="003861E9" w:rsidRPr="000157C6" w:rsidRDefault="003861E9" w:rsidP="00F03BCC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 parent Specification</w:t>
            </w:r>
            <w:r w:rsidR="004C63DC">
              <w:rPr>
                <w:rStyle w:val="BodyTextbold"/>
              </w:rPr>
              <w:t xml:space="preserve"> </w:t>
            </w:r>
            <w:r w:rsidRPr="000157C6">
              <w:rPr>
                <w:rStyle w:val="BodyTextbold"/>
              </w:rPr>
              <w:t>MRS</w:t>
            </w:r>
            <w:r w:rsidR="00D16C08">
              <w:rPr>
                <w:rStyle w:val="BodyTextbold"/>
              </w:rPr>
              <w:t>02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03DB6797" w14:textId="77777777" w:rsidR="005A0398" w:rsidRDefault="005A0398" w:rsidP="0091425A">
      <w:pPr>
        <w:pStyle w:val="TableBodyTextsmall"/>
        <w:spacing w:before="0" w:after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9565"/>
      </w:tblGrid>
      <w:tr w:rsidR="00D16C08" w:rsidRPr="001F67D8" w14:paraId="3E1E7958" w14:textId="77777777" w:rsidTr="004C63DC">
        <w:trPr>
          <w:cantSplit/>
          <w:trHeight w:val="45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C4B98" w14:textId="591C9291" w:rsidR="00D16C08" w:rsidRPr="003545F5" w:rsidRDefault="00D16C08" w:rsidP="003545F5">
            <w:pPr>
              <w:pStyle w:val="Heading1"/>
            </w:pPr>
            <w:r w:rsidRPr="003545F5">
              <w:t>Payment for temporary barriers</w:t>
            </w:r>
            <w:r w:rsidR="004C63DC" w:rsidRPr="003545F5">
              <w:t xml:space="preserve"> </w:t>
            </w:r>
            <w:r w:rsidRPr="003545F5">
              <w:t>(Clauses 2.2 and</w:t>
            </w:r>
            <w:r w:rsidR="004C63DC" w:rsidRPr="003545F5">
              <w:t xml:space="preserve"> </w:t>
            </w:r>
            <w:r w:rsidRPr="003545F5">
              <w:t>2.4)</w:t>
            </w:r>
          </w:p>
          <w:p w14:paraId="512CC8C1" w14:textId="3734C5AB" w:rsidR="00D16C08" w:rsidRPr="001F67D8" w:rsidRDefault="00D16C08" w:rsidP="005E560C">
            <w:pPr>
              <w:pStyle w:val="BodyText"/>
              <w:ind w:left="568"/>
            </w:pPr>
            <w:r w:rsidRPr="001F67D8">
              <w:t>Temporary Barriers which will be paid for un</w:t>
            </w:r>
            <w:r>
              <w:t>der Works Items</w:t>
            </w:r>
            <w:r w:rsidR="004C63DC">
              <w:t xml:space="preserve"> </w:t>
            </w:r>
            <w:r w:rsidR="00E00A71" w:rsidRPr="00E00A71">
              <w:t>20004</w:t>
            </w:r>
            <w:r w:rsidR="004C63DC">
              <w:t xml:space="preserve"> </w:t>
            </w:r>
            <w:r>
              <w:t>and</w:t>
            </w:r>
            <w:r w:rsidR="004C63DC">
              <w:t xml:space="preserve"> </w:t>
            </w:r>
            <w:r w:rsidR="00E00A71" w:rsidRPr="00E00A71">
              <w:t>20005</w:t>
            </w:r>
            <w:r w:rsidR="00E00A71">
              <w:t xml:space="preserve"> </w:t>
            </w:r>
            <w:r w:rsidRPr="001F67D8">
              <w:t xml:space="preserve">shall be those in the location </w:t>
            </w:r>
            <w:r w:rsidR="00182E8F">
              <w:t>and/or</w:t>
            </w:r>
            <w:r w:rsidRPr="001F67D8">
              <w:t xml:space="preserve"> for the purpose described below.</w:t>
            </w:r>
          </w:p>
        </w:tc>
      </w:tr>
      <w:tr w:rsidR="00D16C08" w:rsidRPr="00966182" w14:paraId="5817A02F" w14:textId="77777777" w:rsidTr="004C63DC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val="2387"/>
        </w:trPr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221E7A8" w14:textId="77777777" w:rsidR="00D16C08" w:rsidRDefault="00D16C08" w:rsidP="005E560C"/>
        </w:tc>
        <w:tc>
          <w:tcPr>
            <w:tcW w:w="4687" w:type="pct"/>
            <w:tcBorders>
              <w:left w:val="single" w:sz="8" w:space="0" w:color="000000"/>
            </w:tcBorders>
            <w:tcMar>
              <w:left w:w="113" w:type="dxa"/>
              <w:right w:w="113" w:type="dxa"/>
            </w:tcMar>
          </w:tcPr>
          <w:p w14:paraId="59C0E4D5" w14:textId="77777777" w:rsidR="00D16C08" w:rsidRPr="00966182" w:rsidRDefault="00D16C08" w:rsidP="005A0398">
            <w:pPr>
              <w:pStyle w:val="BodyText"/>
            </w:pPr>
          </w:p>
        </w:tc>
      </w:tr>
    </w:tbl>
    <w:p w14:paraId="1321C81A" w14:textId="77777777" w:rsidR="005A0398" w:rsidRDefault="005A0398" w:rsidP="0091425A">
      <w:pPr>
        <w:pStyle w:val="TableBodyTextsmall"/>
        <w:spacing w:before="0" w:after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9565"/>
      </w:tblGrid>
      <w:tr w:rsidR="00D16C08" w:rsidRPr="001F67D8" w14:paraId="68F03C25" w14:textId="77777777" w:rsidTr="004C63DC">
        <w:trPr>
          <w:cantSplit/>
          <w:trHeight w:val="45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81C8E" w14:textId="740A6EB7" w:rsidR="00D16C08" w:rsidRPr="00A70EFC" w:rsidRDefault="00D16C08" w:rsidP="00A70EFC">
            <w:pPr>
              <w:pStyle w:val="Heading1"/>
            </w:pPr>
            <w:r w:rsidRPr="00A70EFC">
              <w:t>Payment for temporary barrier end treatments</w:t>
            </w:r>
            <w:r w:rsidR="004C63DC">
              <w:t xml:space="preserve"> </w:t>
            </w:r>
            <w:r w:rsidRPr="00A70EFC">
              <w:t>(Clauses 2.2</w:t>
            </w:r>
            <w:r w:rsidR="004C63DC">
              <w:t xml:space="preserve"> </w:t>
            </w:r>
            <w:r w:rsidRPr="00A70EFC">
              <w:t>and</w:t>
            </w:r>
            <w:r w:rsidR="004C63DC">
              <w:t xml:space="preserve"> </w:t>
            </w:r>
            <w:r w:rsidRPr="00A70EFC">
              <w:t>2.5)</w:t>
            </w:r>
          </w:p>
          <w:p w14:paraId="75AC2ABB" w14:textId="4C363DF6" w:rsidR="00D16C08" w:rsidRPr="001F67D8" w:rsidRDefault="00D16C08" w:rsidP="005E560C">
            <w:pPr>
              <w:pStyle w:val="BodyText"/>
              <w:ind w:left="568"/>
            </w:pPr>
            <w:r w:rsidRPr="001F67D8">
              <w:t>Temporary barrier end treatments which will be paid for under Works Items</w:t>
            </w:r>
            <w:r w:rsidR="004C63DC">
              <w:t xml:space="preserve"> </w:t>
            </w:r>
            <w:r w:rsidR="00E00A71" w:rsidRPr="00E00A71">
              <w:t>20006</w:t>
            </w:r>
            <w:r w:rsidR="004C63DC">
              <w:t xml:space="preserve"> </w:t>
            </w:r>
            <w:r w:rsidRPr="001F67D8">
              <w:t>and</w:t>
            </w:r>
            <w:r w:rsidR="004C63DC">
              <w:t xml:space="preserve"> </w:t>
            </w:r>
            <w:r w:rsidR="00E00A71" w:rsidRPr="00E00A71">
              <w:t>20007</w:t>
            </w:r>
            <w:r w:rsidRPr="001F67D8">
              <w:t xml:space="preserve"> shall be those in the location </w:t>
            </w:r>
            <w:r w:rsidR="00182E8F">
              <w:t>and/or</w:t>
            </w:r>
            <w:r w:rsidRPr="001F67D8">
              <w:t xml:space="preserve"> for the purpose described below.</w:t>
            </w:r>
          </w:p>
        </w:tc>
      </w:tr>
      <w:tr w:rsidR="00D16C08" w:rsidRPr="00966182" w14:paraId="12A745BC" w14:textId="77777777" w:rsidTr="004C63DC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val="2457"/>
        </w:trPr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3404D27" w14:textId="77777777" w:rsidR="00D16C08" w:rsidRDefault="00D16C08" w:rsidP="005E560C"/>
        </w:tc>
        <w:tc>
          <w:tcPr>
            <w:tcW w:w="4687" w:type="pct"/>
            <w:tcBorders>
              <w:left w:val="single" w:sz="8" w:space="0" w:color="000000"/>
            </w:tcBorders>
            <w:tcMar>
              <w:left w:w="113" w:type="dxa"/>
              <w:right w:w="113" w:type="dxa"/>
            </w:tcMar>
          </w:tcPr>
          <w:p w14:paraId="34DCB8B8" w14:textId="77777777" w:rsidR="00D16C08" w:rsidRPr="00966182" w:rsidRDefault="00D16C08" w:rsidP="005A0398">
            <w:pPr>
              <w:pStyle w:val="BodyText"/>
            </w:pPr>
          </w:p>
        </w:tc>
      </w:tr>
    </w:tbl>
    <w:p w14:paraId="1206426C" w14:textId="77777777" w:rsidR="005A0398" w:rsidRDefault="005A0398" w:rsidP="0091425A">
      <w:pPr>
        <w:pStyle w:val="TableBodyTextsmall"/>
        <w:spacing w:before="0" w:after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9565"/>
      </w:tblGrid>
      <w:tr w:rsidR="00D16C08" w:rsidRPr="001F67D8" w14:paraId="4AC2D297" w14:textId="77777777" w:rsidTr="004C63DC">
        <w:trPr>
          <w:cantSplit/>
          <w:trHeight w:val="45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F8E7A" w14:textId="786A2728" w:rsidR="00D16C08" w:rsidRPr="00A70EFC" w:rsidRDefault="00D16C08" w:rsidP="00406D6C">
            <w:pPr>
              <w:pStyle w:val="Heading1"/>
              <w:keepLines/>
            </w:pPr>
            <w:r w:rsidRPr="00A70EFC">
              <w:lastRenderedPageBreak/>
              <w:t>Payment for anti-gawking screens (Clauses</w:t>
            </w:r>
            <w:r w:rsidR="004C63DC">
              <w:t> </w:t>
            </w:r>
            <w:r w:rsidRPr="00A70EFC">
              <w:t>2.2 and</w:t>
            </w:r>
            <w:r w:rsidR="004C63DC">
              <w:t xml:space="preserve"> </w:t>
            </w:r>
            <w:r w:rsidRPr="00A70EFC">
              <w:t>2.6)</w:t>
            </w:r>
          </w:p>
          <w:p w14:paraId="37C990BF" w14:textId="24EB6FC7" w:rsidR="00D16C08" w:rsidRPr="001F67D8" w:rsidRDefault="00D16C08" w:rsidP="00406D6C">
            <w:pPr>
              <w:pStyle w:val="BodyText"/>
              <w:keepNext/>
              <w:keepLines/>
              <w:ind w:left="568"/>
            </w:pPr>
            <w:r w:rsidRPr="001F67D8">
              <w:t>Anti-gawking screens which will be paid for under Works Items</w:t>
            </w:r>
            <w:r w:rsidR="004C63DC">
              <w:t xml:space="preserve"> </w:t>
            </w:r>
            <w:r w:rsidR="00E00A71" w:rsidRPr="00E00A71">
              <w:t>20008P</w:t>
            </w:r>
            <w:r w:rsidRPr="001F67D8">
              <w:t xml:space="preserve"> and</w:t>
            </w:r>
            <w:r w:rsidR="004C63DC">
              <w:t xml:space="preserve"> </w:t>
            </w:r>
            <w:r w:rsidR="00E00A71" w:rsidRPr="00E00A71">
              <w:t>20012P</w:t>
            </w:r>
            <w:r w:rsidRPr="001F67D8">
              <w:t xml:space="preserve"> shall be those in the location </w:t>
            </w:r>
            <w:r w:rsidR="00182E8F">
              <w:t>and/or</w:t>
            </w:r>
            <w:r w:rsidRPr="001F67D8">
              <w:t xml:space="preserve"> for the</w:t>
            </w:r>
            <w:r>
              <w:t xml:space="preserve"> </w:t>
            </w:r>
            <w:r w:rsidRPr="001F67D8">
              <w:t>purpose described below.</w:t>
            </w:r>
          </w:p>
        </w:tc>
      </w:tr>
      <w:tr w:rsidR="00D16C08" w:rsidRPr="00966182" w14:paraId="7E6D67BF" w14:textId="77777777" w:rsidTr="004C63DC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val="2544"/>
        </w:trPr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F15D794" w14:textId="77777777" w:rsidR="00D16C08" w:rsidRDefault="00D16C08" w:rsidP="00406D6C">
            <w:pPr>
              <w:keepNext/>
              <w:keepLines/>
            </w:pPr>
          </w:p>
        </w:tc>
        <w:tc>
          <w:tcPr>
            <w:tcW w:w="4687" w:type="pct"/>
            <w:tcBorders>
              <w:left w:val="single" w:sz="8" w:space="0" w:color="000000"/>
            </w:tcBorders>
            <w:tcMar>
              <w:left w:w="113" w:type="dxa"/>
              <w:right w:w="113" w:type="dxa"/>
            </w:tcMar>
          </w:tcPr>
          <w:p w14:paraId="0AB28A39" w14:textId="77777777" w:rsidR="00C91BE1" w:rsidRPr="004C63DC" w:rsidRDefault="00C91BE1" w:rsidP="004C63DC">
            <w:pPr>
              <w:pStyle w:val="BodyText"/>
            </w:pPr>
          </w:p>
        </w:tc>
      </w:tr>
    </w:tbl>
    <w:p w14:paraId="152EECD3" w14:textId="77777777" w:rsidR="005A0398" w:rsidRDefault="005A0398" w:rsidP="0091425A">
      <w:pPr>
        <w:pStyle w:val="TableBodyTextsmall"/>
        <w:spacing w:before="0" w:after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9565"/>
      </w:tblGrid>
      <w:tr w:rsidR="00350315" w:rsidRPr="001F67D8" w14:paraId="095058DF" w14:textId="77777777" w:rsidTr="004C63DC">
        <w:trPr>
          <w:cantSplit/>
          <w:trHeight w:val="45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20FAF" w14:textId="77777777" w:rsidR="00350315" w:rsidRPr="00A70EFC" w:rsidRDefault="00350315" w:rsidP="00406D6C">
            <w:pPr>
              <w:pStyle w:val="Heading1"/>
              <w:keepLines/>
              <w:ind w:left="573"/>
            </w:pPr>
            <w:r w:rsidRPr="00A70EFC">
              <w:t xml:space="preserve">Payment </w:t>
            </w:r>
            <w:r>
              <w:t>for traffic management inspections (</w:t>
            </w:r>
            <w:r w:rsidR="00012B34">
              <w:t xml:space="preserve">MRTS02 </w:t>
            </w:r>
            <w:r>
              <w:t>Clause 7.4)</w:t>
            </w:r>
          </w:p>
          <w:p w14:paraId="09908BD0" w14:textId="6C7A7D72" w:rsidR="00350315" w:rsidRPr="001F67D8" w:rsidRDefault="00350315" w:rsidP="00406D6C">
            <w:pPr>
              <w:pStyle w:val="BodyText"/>
              <w:keepNext/>
              <w:keepLines/>
              <w:ind w:left="568"/>
            </w:pPr>
            <w:r>
              <w:t>Traffic management inspections which will be paid for under Works Items</w:t>
            </w:r>
            <w:r w:rsidR="004C63DC">
              <w:t xml:space="preserve"> </w:t>
            </w:r>
            <w:r>
              <w:t>200</w:t>
            </w:r>
            <w:r w:rsidR="00703C74">
              <w:t>16</w:t>
            </w:r>
            <w:r>
              <w:t xml:space="preserve"> shall be those listed below</w:t>
            </w:r>
            <w:r w:rsidR="00703C74">
              <w:t>.</w:t>
            </w:r>
          </w:p>
        </w:tc>
      </w:tr>
      <w:tr w:rsidR="00350315" w:rsidRPr="00966182" w14:paraId="64E343CD" w14:textId="77777777" w:rsidTr="004C63DC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val="2685"/>
        </w:trPr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A6E203A" w14:textId="77777777" w:rsidR="00350315" w:rsidRDefault="00350315" w:rsidP="00AB529F"/>
        </w:tc>
        <w:tc>
          <w:tcPr>
            <w:tcW w:w="4687" w:type="pct"/>
            <w:tcBorders>
              <w:left w:val="single" w:sz="8" w:space="0" w:color="000000"/>
            </w:tcBorders>
            <w:tcMar>
              <w:left w:w="113" w:type="dxa"/>
              <w:right w:w="113" w:type="dxa"/>
            </w:tcMar>
          </w:tcPr>
          <w:p w14:paraId="1DD73A46" w14:textId="77777777" w:rsidR="00350315" w:rsidRPr="00966182" w:rsidRDefault="00350315" w:rsidP="005A0398">
            <w:pPr>
              <w:pStyle w:val="BodyText"/>
            </w:pPr>
          </w:p>
        </w:tc>
      </w:tr>
    </w:tbl>
    <w:p w14:paraId="7DAD0E66" w14:textId="77777777" w:rsidR="003861E9" w:rsidRDefault="003861E9" w:rsidP="0091425A">
      <w:pPr>
        <w:pStyle w:val="TableBodyTextsmall"/>
        <w:spacing w:before="0" w:after="0"/>
      </w:pPr>
    </w:p>
    <w:sectPr w:rsidR="003861E9" w:rsidSect="004C63DC">
      <w:headerReference w:type="default" r:id="rId13"/>
      <w:footerReference w:type="default" r:id="rId14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6D17" w14:textId="77777777" w:rsidR="00EF2FDD" w:rsidRDefault="00EF2FDD">
      <w:r>
        <w:separator/>
      </w:r>
    </w:p>
    <w:p w14:paraId="5F84E32B" w14:textId="77777777" w:rsidR="00EF2FDD" w:rsidRDefault="00EF2FDD"/>
  </w:endnote>
  <w:endnote w:type="continuationSeparator" w:id="0">
    <w:p w14:paraId="4B434015" w14:textId="77777777" w:rsidR="00EF2FDD" w:rsidRDefault="00EF2FDD">
      <w:r>
        <w:continuationSeparator/>
      </w:r>
    </w:p>
    <w:p w14:paraId="6DFE5019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2B95" w14:textId="5A9355C3" w:rsidR="009C19C5" w:rsidRDefault="00CE3694" w:rsidP="004E7825">
    <w:pPr>
      <w:pStyle w:val="Footer"/>
    </w:pPr>
    <w:r>
      <w:t xml:space="preserve">Transport and Main Roads Specifications, </w:t>
    </w:r>
    <w:r w:rsidR="005A0398">
      <w:t>November 2025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1F2986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3E7A" w14:textId="77777777" w:rsidR="00EF2FDD" w:rsidRDefault="00EF2FDD">
      <w:r>
        <w:separator/>
      </w:r>
    </w:p>
    <w:p w14:paraId="5DA7B26C" w14:textId="77777777" w:rsidR="00EF2FDD" w:rsidRDefault="00EF2FDD"/>
  </w:footnote>
  <w:footnote w:type="continuationSeparator" w:id="0">
    <w:p w14:paraId="6CE38515" w14:textId="77777777" w:rsidR="00EF2FDD" w:rsidRDefault="00EF2FDD">
      <w:r>
        <w:continuationSeparator/>
      </w:r>
    </w:p>
    <w:p w14:paraId="6F75782D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CDD2" w14:textId="56F06CF4" w:rsidR="00CE3694" w:rsidRPr="00125B5A" w:rsidRDefault="00CE3694" w:rsidP="00CE3694">
    <w:pPr>
      <w:pStyle w:val="HeaderChapterpart"/>
    </w:pPr>
    <w:r>
      <w:t>Specification</w:t>
    </w:r>
    <w:r w:rsidR="00D202E6">
      <w:t> </w:t>
    </w:r>
    <w:r w:rsidR="00043DEB">
      <w:t xml:space="preserve">(Measurement) </w:t>
    </w:r>
    <w:r>
      <w:t>Annexure, MR</w:t>
    </w:r>
    <w:r w:rsidR="00DB2291">
      <w:t>S</w:t>
    </w:r>
    <w:r w:rsidR="007145DD">
      <w:t>02.1</w:t>
    </w:r>
    <w:r w:rsidR="00D202E6">
      <w:t> </w:t>
    </w:r>
    <w:r w:rsidR="007145DD">
      <w:t>Provision for Traffic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BC1CA9"/>
    <w:multiLevelType w:val="singleLevel"/>
    <w:tmpl w:val="BB32E9D8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7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67D7D4E"/>
    <w:multiLevelType w:val="multilevel"/>
    <w:tmpl w:val="B2B20138"/>
    <w:numStyleLink w:val="TableListAllLetter3level"/>
  </w:abstractNum>
  <w:abstractNum w:abstractNumId="10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07E34E1"/>
    <w:multiLevelType w:val="multilevel"/>
    <w:tmpl w:val="B2B20138"/>
    <w:numStyleLink w:val="TableListAllLetter3level"/>
  </w:abstractNum>
  <w:abstractNum w:abstractNumId="12" w15:restartNumberingAfterBreak="0">
    <w:nsid w:val="25590C01"/>
    <w:multiLevelType w:val="multilevel"/>
    <w:tmpl w:val="9B0216C0"/>
    <w:numStyleLink w:val="ListAllNum3Level"/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537F5"/>
    <w:multiLevelType w:val="multilevel"/>
    <w:tmpl w:val="9B0216C0"/>
    <w:numStyleLink w:val="ListAllNum3Level"/>
  </w:abstractNum>
  <w:abstractNum w:abstractNumId="16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55370E1"/>
    <w:multiLevelType w:val="singleLevel"/>
    <w:tmpl w:val="36409594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8" w15:restartNumberingAfterBreak="0">
    <w:nsid w:val="360F2251"/>
    <w:multiLevelType w:val="multilevel"/>
    <w:tmpl w:val="168C5AE8"/>
    <w:numStyleLink w:val="ListAllLetter3Level"/>
  </w:abstractNum>
  <w:abstractNum w:abstractNumId="19" w15:restartNumberingAfterBreak="0">
    <w:nsid w:val="388B78DC"/>
    <w:multiLevelType w:val="multilevel"/>
    <w:tmpl w:val="168C5AE8"/>
    <w:numStyleLink w:val="ListAllLetter3Level"/>
  </w:abstractNum>
  <w:abstractNum w:abstractNumId="20" w15:restartNumberingAfterBreak="0">
    <w:nsid w:val="38B0774F"/>
    <w:multiLevelType w:val="multilevel"/>
    <w:tmpl w:val="B1CEB856"/>
    <w:numStyleLink w:val="ListAllBullets3Level"/>
  </w:abstractNum>
  <w:abstractNum w:abstractNumId="21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2" w15:restartNumberingAfterBreak="0">
    <w:nsid w:val="3D4716F6"/>
    <w:multiLevelType w:val="multilevel"/>
    <w:tmpl w:val="B2B20138"/>
    <w:numStyleLink w:val="TableListAllLetter3level"/>
  </w:abstractNum>
  <w:abstractNum w:abstractNumId="23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877B7B"/>
    <w:multiLevelType w:val="multilevel"/>
    <w:tmpl w:val="B1CEB856"/>
    <w:numStyleLink w:val="ListAllBullets3Level"/>
  </w:abstractNum>
  <w:abstractNum w:abstractNumId="26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44FA7ABE"/>
    <w:multiLevelType w:val="singleLevel"/>
    <w:tmpl w:val="C8C499CC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28" w15:restartNumberingAfterBreak="0">
    <w:nsid w:val="4947686A"/>
    <w:multiLevelType w:val="multilevel"/>
    <w:tmpl w:val="236A166A"/>
    <w:numStyleLink w:val="TableListAllNum3Level"/>
  </w:abstractNum>
  <w:abstractNum w:abstractNumId="29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2205F81"/>
    <w:multiLevelType w:val="multilevel"/>
    <w:tmpl w:val="168C5AE8"/>
    <w:numStyleLink w:val="ListAllLetter3Level"/>
  </w:abstractNum>
  <w:abstractNum w:abstractNumId="31" w15:restartNumberingAfterBreak="0">
    <w:nsid w:val="557D5356"/>
    <w:multiLevelType w:val="multilevel"/>
    <w:tmpl w:val="168C5AE8"/>
    <w:numStyleLink w:val="ListAllLetter3Level"/>
  </w:abstractNum>
  <w:abstractNum w:abstractNumId="32" w15:restartNumberingAfterBreak="0">
    <w:nsid w:val="57582309"/>
    <w:multiLevelType w:val="multilevel"/>
    <w:tmpl w:val="B1CEB856"/>
    <w:numStyleLink w:val="ListAllBullets3Level"/>
  </w:abstractNum>
  <w:abstractNum w:abstractNumId="33" w15:restartNumberingAfterBreak="0">
    <w:nsid w:val="58062E28"/>
    <w:multiLevelType w:val="multilevel"/>
    <w:tmpl w:val="168C5AE8"/>
    <w:numStyleLink w:val="ListAllLetter3Level"/>
  </w:abstractNum>
  <w:abstractNum w:abstractNumId="34" w15:restartNumberingAfterBreak="0">
    <w:nsid w:val="5A9B3C8F"/>
    <w:multiLevelType w:val="multilevel"/>
    <w:tmpl w:val="577A3BD8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35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0E846D5"/>
    <w:multiLevelType w:val="multilevel"/>
    <w:tmpl w:val="9B0216C0"/>
    <w:numStyleLink w:val="ListAllNum3Level"/>
  </w:abstractNum>
  <w:abstractNum w:abstractNumId="38" w15:restartNumberingAfterBreak="0">
    <w:nsid w:val="71370EEB"/>
    <w:multiLevelType w:val="multilevel"/>
    <w:tmpl w:val="168C5AE8"/>
    <w:numStyleLink w:val="ListAllLetter3Level"/>
  </w:abstractNum>
  <w:abstractNum w:abstractNumId="39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008DE"/>
    <w:multiLevelType w:val="multilevel"/>
    <w:tmpl w:val="168C5AE8"/>
    <w:numStyleLink w:val="ListAllLetter3Level"/>
  </w:abstractNum>
  <w:abstractNum w:abstractNumId="41" w15:restartNumberingAfterBreak="0">
    <w:nsid w:val="7C4F37AD"/>
    <w:multiLevelType w:val="multilevel"/>
    <w:tmpl w:val="DC821EBC"/>
    <w:numStyleLink w:val="TableListAllBullets3Level"/>
  </w:abstractNum>
  <w:abstractNum w:abstractNumId="42" w15:restartNumberingAfterBreak="0">
    <w:nsid w:val="7CB15E02"/>
    <w:multiLevelType w:val="multilevel"/>
    <w:tmpl w:val="DC821EBC"/>
    <w:numStyleLink w:val="TableListAllBullets3Level"/>
  </w:abstractNum>
  <w:num w:numId="1" w16cid:durableId="767383576">
    <w:abstractNumId w:val="8"/>
  </w:num>
  <w:num w:numId="2" w16cid:durableId="938177168">
    <w:abstractNumId w:val="21"/>
  </w:num>
  <w:num w:numId="3" w16cid:durableId="914627446">
    <w:abstractNumId w:val="35"/>
  </w:num>
  <w:num w:numId="4" w16cid:durableId="1635259738">
    <w:abstractNumId w:val="1"/>
  </w:num>
  <w:num w:numId="5" w16cid:durableId="981428705">
    <w:abstractNumId w:val="13"/>
  </w:num>
  <w:num w:numId="6" w16cid:durableId="226381938">
    <w:abstractNumId w:val="10"/>
  </w:num>
  <w:num w:numId="7" w16cid:durableId="314797886">
    <w:abstractNumId w:val="5"/>
  </w:num>
  <w:num w:numId="8" w16cid:durableId="795097961">
    <w:abstractNumId w:val="7"/>
  </w:num>
  <w:num w:numId="9" w16cid:durableId="573247327">
    <w:abstractNumId w:val="26"/>
  </w:num>
  <w:num w:numId="10" w16cid:durableId="8222335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3621096">
    <w:abstractNumId w:val="17"/>
  </w:num>
  <w:num w:numId="12" w16cid:durableId="1946423515">
    <w:abstractNumId w:val="27"/>
  </w:num>
  <w:num w:numId="13" w16cid:durableId="922033343">
    <w:abstractNumId w:val="6"/>
  </w:num>
  <w:num w:numId="14" w16cid:durableId="1068648711">
    <w:abstractNumId w:val="20"/>
  </w:num>
  <w:num w:numId="15" w16cid:durableId="373505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3114126">
    <w:abstractNumId w:val="2"/>
  </w:num>
  <w:num w:numId="17" w16cid:durableId="900864740">
    <w:abstractNumId w:val="39"/>
  </w:num>
  <w:num w:numId="18" w16cid:durableId="1436826662">
    <w:abstractNumId w:val="23"/>
  </w:num>
  <w:num w:numId="19" w16cid:durableId="578440550">
    <w:abstractNumId w:val="14"/>
  </w:num>
  <w:num w:numId="20" w16cid:durableId="1553731711">
    <w:abstractNumId w:val="36"/>
  </w:num>
  <w:num w:numId="21" w16cid:durableId="6842149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30974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4524196">
    <w:abstractNumId w:val="32"/>
  </w:num>
  <w:num w:numId="24" w16cid:durableId="305430168">
    <w:abstractNumId w:val="42"/>
  </w:num>
  <w:num w:numId="25" w16cid:durableId="191039521">
    <w:abstractNumId w:val="22"/>
  </w:num>
  <w:num w:numId="26" w16cid:durableId="1658486588">
    <w:abstractNumId w:val="4"/>
  </w:num>
  <w:num w:numId="27" w16cid:durableId="12215506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6608948">
    <w:abstractNumId w:val="40"/>
  </w:num>
  <w:num w:numId="29" w16cid:durableId="2085300158">
    <w:abstractNumId w:val="30"/>
  </w:num>
  <w:num w:numId="30" w16cid:durableId="1059938708">
    <w:abstractNumId w:val="15"/>
  </w:num>
  <w:num w:numId="31" w16cid:durableId="90008529">
    <w:abstractNumId w:val="0"/>
  </w:num>
  <w:num w:numId="32" w16cid:durableId="130833320">
    <w:abstractNumId w:val="24"/>
  </w:num>
  <w:num w:numId="33" w16cid:durableId="735014738">
    <w:abstractNumId w:val="37"/>
  </w:num>
  <w:num w:numId="34" w16cid:durableId="1841315774">
    <w:abstractNumId w:val="12"/>
  </w:num>
  <w:num w:numId="35" w16cid:durableId="1218395783">
    <w:abstractNumId w:val="38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6" w16cid:durableId="63840850">
    <w:abstractNumId w:val="31"/>
  </w:num>
  <w:num w:numId="37" w16cid:durableId="2047683245">
    <w:abstractNumId w:val="41"/>
  </w:num>
  <w:num w:numId="38" w16cid:durableId="1186090813">
    <w:abstractNumId w:val="11"/>
  </w:num>
  <w:num w:numId="39" w16cid:durableId="679242270">
    <w:abstractNumId w:val="28"/>
  </w:num>
  <w:num w:numId="40" w16cid:durableId="771558123">
    <w:abstractNumId w:val="9"/>
  </w:num>
  <w:num w:numId="41" w16cid:durableId="858004899">
    <w:abstractNumId w:val="19"/>
  </w:num>
  <w:num w:numId="42" w16cid:durableId="817500599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3" w16cid:durableId="672295120">
    <w:abstractNumId w:val="18"/>
  </w:num>
  <w:num w:numId="44" w16cid:durableId="223105587">
    <w:abstractNumId w:val="25"/>
  </w:num>
  <w:num w:numId="45" w16cid:durableId="1978100766">
    <w:abstractNumId w:val="3"/>
  </w:num>
  <w:num w:numId="46" w16cid:durableId="918179213">
    <w:abstractNumId w:val="29"/>
  </w:num>
  <w:num w:numId="47" w16cid:durableId="8037771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15BE"/>
    <w:rsid w:val="00012B34"/>
    <w:rsid w:val="000157C6"/>
    <w:rsid w:val="000157CD"/>
    <w:rsid w:val="00017E9F"/>
    <w:rsid w:val="00022028"/>
    <w:rsid w:val="00022FEC"/>
    <w:rsid w:val="000276D4"/>
    <w:rsid w:val="000313CD"/>
    <w:rsid w:val="00031DFC"/>
    <w:rsid w:val="0003466A"/>
    <w:rsid w:val="00042CEB"/>
    <w:rsid w:val="00043DEB"/>
    <w:rsid w:val="0006499F"/>
    <w:rsid w:val="00066DBE"/>
    <w:rsid w:val="0006713E"/>
    <w:rsid w:val="00070044"/>
    <w:rsid w:val="0007165A"/>
    <w:rsid w:val="00075B74"/>
    <w:rsid w:val="00080E05"/>
    <w:rsid w:val="000913ED"/>
    <w:rsid w:val="00096FC7"/>
    <w:rsid w:val="000B047B"/>
    <w:rsid w:val="000B71E8"/>
    <w:rsid w:val="000E1CE3"/>
    <w:rsid w:val="000E4589"/>
    <w:rsid w:val="0010528D"/>
    <w:rsid w:val="001140C9"/>
    <w:rsid w:val="00115E98"/>
    <w:rsid w:val="00117AA8"/>
    <w:rsid w:val="00125B5A"/>
    <w:rsid w:val="001267FD"/>
    <w:rsid w:val="001276D9"/>
    <w:rsid w:val="00172FEB"/>
    <w:rsid w:val="00176CC5"/>
    <w:rsid w:val="001810DF"/>
    <w:rsid w:val="00182E8F"/>
    <w:rsid w:val="001A4752"/>
    <w:rsid w:val="001A631D"/>
    <w:rsid w:val="001A697D"/>
    <w:rsid w:val="001A7C0A"/>
    <w:rsid w:val="001B1393"/>
    <w:rsid w:val="001C1338"/>
    <w:rsid w:val="001C6957"/>
    <w:rsid w:val="001C6D5F"/>
    <w:rsid w:val="001E28D4"/>
    <w:rsid w:val="001E3E78"/>
    <w:rsid w:val="001F2035"/>
    <w:rsid w:val="001F2986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2C60"/>
    <w:rsid w:val="00246798"/>
    <w:rsid w:val="00254B63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668"/>
    <w:rsid w:val="002E6EBF"/>
    <w:rsid w:val="002F2356"/>
    <w:rsid w:val="002F66F8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315"/>
    <w:rsid w:val="00350E10"/>
    <w:rsid w:val="003545F5"/>
    <w:rsid w:val="00361264"/>
    <w:rsid w:val="00363C04"/>
    <w:rsid w:val="003717FA"/>
    <w:rsid w:val="00376A0A"/>
    <w:rsid w:val="00380C40"/>
    <w:rsid w:val="00381711"/>
    <w:rsid w:val="00383A3B"/>
    <w:rsid w:val="003861E9"/>
    <w:rsid w:val="00391457"/>
    <w:rsid w:val="0039238C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06D6C"/>
    <w:rsid w:val="004525EA"/>
    <w:rsid w:val="00453989"/>
    <w:rsid w:val="00456933"/>
    <w:rsid w:val="00456A07"/>
    <w:rsid w:val="00460424"/>
    <w:rsid w:val="00477792"/>
    <w:rsid w:val="00477962"/>
    <w:rsid w:val="00485DDC"/>
    <w:rsid w:val="00490E3C"/>
    <w:rsid w:val="004C63DC"/>
    <w:rsid w:val="004D2E76"/>
    <w:rsid w:val="004D5E0B"/>
    <w:rsid w:val="004E3F40"/>
    <w:rsid w:val="004E49B7"/>
    <w:rsid w:val="004E7825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5B6"/>
    <w:rsid w:val="00582E91"/>
    <w:rsid w:val="00593972"/>
    <w:rsid w:val="0059511F"/>
    <w:rsid w:val="005A0398"/>
    <w:rsid w:val="005A0690"/>
    <w:rsid w:val="005C1DF1"/>
    <w:rsid w:val="005D3973"/>
    <w:rsid w:val="005D59C0"/>
    <w:rsid w:val="005F131F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6875"/>
    <w:rsid w:val="006A6908"/>
    <w:rsid w:val="006B4CA4"/>
    <w:rsid w:val="006C2B1A"/>
    <w:rsid w:val="006D2668"/>
    <w:rsid w:val="006D2FDF"/>
    <w:rsid w:val="006D52CB"/>
    <w:rsid w:val="006D553A"/>
    <w:rsid w:val="006E037B"/>
    <w:rsid w:val="006F0B2B"/>
    <w:rsid w:val="00703C74"/>
    <w:rsid w:val="007145DD"/>
    <w:rsid w:val="00723F1A"/>
    <w:rsid w:val="00730C95"/>
    <w:rsid w:val="0073722C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56C36"/>
    <w:rsid w:val="008807C8"/>
    <w:rsid w:val="008840A9"/>
    <w:rsid w:val="008843E8"/>
    <w:rsid w:val="008863B1"/>
    <w:rsid w:val="008A19A0"/>
    <w:rsid w:val="008B3748"/>
    <w:rsid w:val="008B61BF"/>
    <w:rsid w:val="008D02E2"/>
    <w:rsid w:val="008D4943"/>
    <w:rsid w:val="008F36D9"/>
    <w:rsid w:val="008F47F2"/>
    <w:rsid w:val="00904118"/>
    <w:rsid w:val="0091425A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74D5D"/>
    <w:rsid w:val="0098641F"/>
    <w:rsid w:val="00996C59"/>
    <w:rsid w:val="009A671A"/>
    <w:rsid w:val="009B0D6D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1675B"/>
    <w:rsid w:val="00A20B17"/>
    <w:rsid w:val="00A27877"/>
    <w:rsid w:val="00A419D0"/>
    <w:rsid w:val="00A52AB4"/>
    <w:rsid w:val="00A54087"/>
    <w:rsid w:val="00A64A05"/>
    <w:rsid w:val="00A67E68"/>
    <w:rsid w:val="00A70EFC"/>
    <w:rsid w:val="00A832D7"/>
    <w:rsid w:val="00A9222E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7AF"/>
    <w:rsid w:val="00AF7DD6"/>
    <w:rsid w:val="00B249E6"/>
    <w:rsid w:val="00B4064C"/>
    <w:rsid w:val="00B705E6"/>
    <w:rsid w:val="00B712C5"/>
    <w:rsid w:val="00B8333F"/>
    <w:rsid w:val="00B8519F"/>
    <w:rsid w:val="00BA3DC6"/>
    <w:rsid w:val="00BB09C2"/>
    <w:rsid w:val="00BB0D1D"/>
    <w:rsid w:val="00BB468F"/>
    <w:rsid w:val="00BC17C8"/>
    <w:rsid w:val="00BC3ED2"/>
    <w:rsid w:val="00BC66B4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5BF3"/>
    <w:rsid w:val="00C33EEE"/>
    <w:rsid w:val="00C34106"/>
    <w:rsid w:val="00C352F9"/>
    <w:rsid w:val="00C44BE8"/>
    <w:rsid w:val="00C456DF"/>
    <w:rsid w:val="00C50278"/>
    <w:rsid w:val="00C62500"/>
    <w:rsid w:val="00C702AC"/>
    <w:rsid w:val="00C76378"/>
    <w:rsid w:val="00C81006"/>
    <w:rsid w:val="00C91BE1"/>
    <w:rsid w:val="00C965C0"/>
    <w:rsid w:val="00CA107F"/>
    <w:rsid w:val="00CA3157"/>
    <w:rsid w:val="00CA4B9D"/>
    <w:rsid w:val="00CB07D7"/>
    <w:rsid w:val="00CB4314"/>
    <w:rsid w:val="00CB7B92"/>
    <w:rsid w:val="00CD0A02"/>
    <w:rsid w:val="00CD30F9"/>
    <w:rsid w:val="00CE3694"/>
    <w:rsid w:val="00CE6618"/>
    <w:rsid w:val="00CF3A0D"/>
    <w:rsid w:val="00D00ECB"/>
    <w:rsid w:val="00D01D6F"/>
    <w:rsid w:val="00D12160"/>
    <w:rsid w:val="00D124FD"/>
    <w:rsid w:val="00D137DA"/>
    <w:rsid w:val="00D15248"/>
    <w:rsid w:val="00D16C08"/>
    <w:rsid w:val="00D202E6"/>
    <w:rsid w:val="00D435F2"/>
    <w:rsid w:val="00D56593"/>
    <w:rsid w:val="00D67F00"/>
    <w:rsid w:val="00D8447C"/>
    <w:rsid w:val="00D86598"/>
    <w:rsid w:val="00D9573C"/>
    <w:rsid w:val="00DA20DD"/>
    <w:rsid w:val="00DB2291"/>
    <w:rsid w:val="00DB4FCC"/>
    <w:rsid w:val="00DC076F"/>
    <w:rsid w:val="00DC376C"/>
    <w:rsid w:val="00DC3D79"/>
    <w:rsid w:val="00DE56ED"/>
    <w:rsid w:val="00DF1C54"/>
    <w:rsid w:val="00DF27E0"/>
    <w:rsid w:val="00DF40B1"/>
    <w:rsid w:val="00E00A71"/>
    <w:rsid w:val="00E30B5A"/>
    <w:rsid w:val="00E57C45"/>
    <w:rsid w:val="00E70EA9"/>
    <w:rsid w:val="00E80DD4"/>
    <w:rsid w:val="00E8162F"/>
    <w:rsid w:val="00E84619"/>
    <w:rsid w:val="00E96F32"/>
    <w:rsid w:val="00EA092D"/>
    <w:rsid w:val="00EA319A"/>
    <w:rsid w:val="00EA3815"/>
    <w:rsid w:val="00EC0517"/>
    <w:rsid w:val="00ED06E5"/>
    <w:rsid w:val="00ED4A4A"/>
    <w:rsid w:val="00ED5C9C"/>
    <w:rsid w:val="00EE0EF3"/>
    <w:rsid w:val="00EE3A27"/>
    <w:rsid w:val="00EE3AA3"/>
    <w:rsid w:val="00EE7EEC"/>
    <w:rsid w:val="00EF2FDD"/>
    <w:rsid w:val="00F02EC3"/>
    <w:rsid w:val="00F03BCC"/>
    <w:rsid w:val="00F15554"/>
    <w:rsid w:val="00F23DCF"/>
    <w:rsid w:val="00F30D7C"/>
    <w:rsid w:val="00F322FA"/>
    <w:rsid w:val="00F44BA4"/>
    <w:rsid w:val="00F45A8D"/>
    <w:rsid w:val="00F64B7F"/>
    <w:rsid w:val="00F70E96"/>
    <w:rsid w:val="00F83F90"/>
    <w:rsid w:val="00F87D4E"/>
    <w:rsid w:val="00F968CB"/>
    <w:rsid w:val="00FA1176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D5984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."/>
  <w:listSeparator w:val=","/>
  <w14:docId w14:val="59C5360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0DD4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E80DD4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E80DD4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E80DD4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E80DD4"/>
    <w:pPr>
      <w:keepNext/>
      <w:numPr>
        <w:ilvl w:val="3"/>
        <w:numId w:val="1"/>
      </w:numPr>
      <w:tabs>
        <w:tab w:val="left" w:pos="567"/>
        <w:tab w:val="left" w:pos="907"/>
      </w:tabs>
      <w:spacing w:before="240" w:line="360" w:lineRule="atLeast"/>
      <w:ind w:left="862" w:hanging="86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E80DD4"/>
    <w:pPr>
      <w:numPr>
        <w:ilvl w:val="4"/>
      </w:numPr>
      <w:ind w:left="1009" w:hanging="1009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E80DD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80DD4"/>
  </w:style>
  <w:style w:type="paragraph" w:styleId="Header">
    <w:name w:val="header"/>
    <w:basedOn w:val="Normal"/>
    <w:link w:val="HeaderChar"/>
    <w:semiHidden/>
    <w:rsid w:val="00E80DD4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E80DD4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E80DD4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E80DD4"/>
  </w:style>
  <w:style w:type="paragraph" w:styleId="DocumentMap">
    <w:name w:val="Document Map"/>
    <w:basedOn w:val="Normal"/>
    <w:link w:val="DocumentMapChar"/>
    <w:semiHidden/>
    <w:rsid w:val="00E80DD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E80D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80DD4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E80DD4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E80DD4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E80DD4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E80DD4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E80DD4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80DD4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E80DD4"/>
    <w:rPr>
      <w:sz w:val="32"/>
    </w:rPr>
  </w:style>
  <w:style w:type="paragraph" w:customStyle="1" w:styleId="Cover2subtitle">
    <w:name w:val="Cover 2 (subtitle)"/>
    <w:basedOn w:val="BodyText"/>
    <w:autoRedefine/>
    <w:rsid w:val="00E80DD4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E80DD4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E80DD4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E80DD4"/>
    <w:pPr>
      <w:numPr>
        <w:numId w:val="8"/>
      </w:numPr>
    </w:pPr>
  </w:style>
  <w:style w:type="numbering" w:customStyle="1" w:styleId="ListAllBullets3Level">
    <w:name w:val="List All Bullets (3 Level)"/>
    <w:rsid w:val="00E80DD4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E80DD4"/>
  </w:style>
  <w:style w:type="paragraph" w:customStyle="1" w:styleId="TableHeading">
    <w:name w:val="Table * Heading"/>
    <w:basedOn w:val="BodyText"/>
    <w:rsid w:val="00E80DD4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E80DD4"/>
    <w:pPr>
      <w:spacing w:before="60" w:after="60" w:line="240" w:lineRule="atLeast"/>
      <w:ind w:left="28"/>
    </w:pPr>
    <w:rPr>
      <w:color w:val="000000"/>
      <w:sz w:val="22"/>
      <w:szCs w:val="20"/>
    </w:rPr>
  </w:style>
  <w:style w:type="paragraph" w:styleId="ListNumber">
    <w:name w:val="List Number"/>
    <w:basedOn w:val="BodyText"/>
    <w:semiHidden/>
    <w:rsid w:val="00E80DD4"/>
  </w:style>
  <w:style w:type="paragraph" w:styleId="ListNumber2">
    <w:name w:val="List Number 2"/>
    <w:basedOn w:val="BodyText"/>
    <w:semiHidden/>
    <w:rsid w:val="00E80DD4"/>
  </w:style>
  <w:style w:type="paragraph" w:styleId="ListNumber3">
    <w:name w:val="List Number 3"/>
    <w:basedOn w:val="BodyText"/>
    <w:semiHidden/>
    <w:rsid w:val="00E80DD4"/>
  </w:style>
  <w:style w:type="table" w:styleId="TableGrid">
    <w:name w:val="Table Grid"/>
    <w:basedOn w:val="TableNormal"/>
    <w:rsid w:val="00E80DD4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E80DD4"/>
    <w:pPr>
      <w:numPr>
        <w:numId w:val="6"/>
      </w:numPr>
    </w:pPr>
  </w:style>
  <w:style w:type="character" w:customStyle="1" w:styleId="BodyTextbold">
    <w:name w:val="Body Text (bold)"/>
    <w:rsid w:val="00E80DD4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E80DD4"/>
    <w:pPr>
      <w:tabs>
        <w:tab w:val="left" w:pos="480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E80DD4"/>
    <w:pPr>
      <w:tabs>
        <w:tab w:val="left" w:pos="482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E80DD4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E80DD4"/>
    <w:pPr>
      <w:ind w:left="600"/>
    </w:pPr>
  </w:style>
  <w:style w:type="paragraph" w:customStyle="1" w:styleId="HeaderChapterpart">
    <w:name w:val="Header (Chapter/part #)"/>
    <w:basedOn w:val="Normal"/>
    <w:rsid w:val="00E80DD4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E80DD4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E80DD4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E80DD4"/>
  </w:style>
  <w:style w:type="paragraph" w:customStyle="1" w:styleId="ListB3squareonly">
    <w:name w:val="List B3 (square) only"/>
    <w:basedOn w:val="Normal"/>
    <w:semiHidden/>
    <w:rsid w:val="00E80DD4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E80DD4"/>
    <w:pPr>
      <w:numPr>
        <w:numId w:val="9"/>
      </w:numPr>
    </w:pPr>
  </w:style>
  <w:style w:type="numbering" w:customStyle="1" w:styleId="TableListAllBullets3Level">
    <w:name w:val="Table List All Bullets (3 Level)"/>
    <w:rsid w:val="00E80DD4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E80DD4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E80DD4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E80DD4"/>
    <w:rPr>
      <w:sz w:val="20"/>
    </w:rPr>
  </w:style>
  <w:style w:type="numbering" w:customStyle="1" w:styleId="ListAllLetter3Level">
    <w:name w:val="List All Letter (3 Level)"/>
    <w:basedOn w:val="NoList"/>
    <w:rsid w:val="00E80DD4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E80DD4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E80DD4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E80DD4"/>
    <w:pPr>
      <w:numPr>
        <w:numId w:val="7"/>
      </w:numPr>
    </w:pPr>
  </w:style>
  <w:style w:type="character" w:customStyle="1" w:styleId="BodyTextitalic">
    <w:name w:val="Body Text (italic)"/>
    <w:rsid w:val="00E80DD4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E80DD4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rsid w:val="00E80DD4"/>
  </w:style>
  <w:style w:type="character" w:customStyle="1" w:styleId="FooterChar">
    <w:name w:val="Footer Char"/>
    <w:basedOn w:val="DefaultParagraphFont"/>
    <w:link w:val="Footer"/>
    <w:rsid w:val="00FA1176"/>
    <w:rPr>
      <w:rFonts w:ascii="Noto Sans" w:hAnsi="Noto Sans" w:cs="Arial"/>
      <w:color w:val="001224"/>
      <w:szCs w:val="18"/>
    </w:rPr>
  </w:style>
  <w:style w:type="paragraph" w:styleId="Revision">
    <w:name w:val="Revision"/>
    <w:hidden/>
    <w:uiPriority w:val="99"/>
    <w:semiHidden/>
    <w:rsid w:val="0039238C"/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semiHidden/>
    <w:rsid w:val="00FA1176"/>
    <w:rPr>
      <w:rFonts w:ascii="Noto Sans" w:hAnsi="Noto Sans"/>
      <w:sz w:val="24"/>
      <w:szCs w:val="24"/>
    </w:rPr>
  </w:style>
  <w:style w:type="paragraph" w:customStyle="1" w:styleId="Header2">
    <w:name w:val="Header 2"/>
    <w:basedOn w:val="Header"/>
    <w:link w:val="Header2Char"/>
    <w:rsid w:val="00FA1176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FA1176"/>
    <w:rPr>
      <w:rFonts w:ascii="Arial" w:eastAsiaTheme="minorHAnsi" w:hAnsi="Arial" w:cs="Arial"/>
      <w:sz w:val="15"/>
      <w:szCs w:val="22"/>
      <w:lang w:eastAsia="en-US"/>
      <w14:ligatures w14:val="standardContextual"/>
    </w:rPr>
  </w:style>
  <w:style w:type="paragraph" w:customStyle="1" w:styleId="Footer2">
    <w:name w:val="Footer 2"/>
    <w:basedOn w:val="Footer"/>
    <w:link w:val="Footer2Char"/>
    <w:rsid w:val="00FA1176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FA1176"/>
    <w:rPr>
      <w:rFonts w:ascii="Arial" w:eastAsiaTheme="minorHAnsi" w:hAnsi="Arial" w:cs="Arial"/>
      <w:sz w:val="15"/>
      <w:szCs w:val="22"/>
      <w:lang w:eastAsia="en-US"/>
      <w14:ligatures w14:val="standardContextual"/>
    </w:rPr>
  </w:style>
  <w:style w:type="paragraph" w:styleId="ListBullet">
    <w:name w:val="List Bullet"/>
    <w:basedOn w:val="BodyText"/>
    <w:uiPriority w:val="99"/>
    <w:unhideWhenUsed/>
    <w:rsid w:val="00FA1176"/>
    <w:pPr>
      <w:numPr>
        <w:numId w:val="11"/>
      </w:numPr>
      <w:contextualSpacing/>
    </w:pPr>
  </w:style>
  <w:style w:type="paragraph" w:styleId="ListBullet2">
    <w:name w:val="List Bullet 2"/>
    <w:basedOn w:val="BodyText"/>
    <w:uiPriority w:val="99"/>
    <w:unhideWhenUsed/>
    <w:rsid w:val="00FA1176"/>
    <w:pPr>
      <w:numPr>
        <w:numId w:val="12"/>
      </w:numPr>
      <w:contextualSpacing/>
    </w:pPr>
  </w:style>
  <w:style w:type="paragraph" w:styleId="ListBullet3">
    <w:name w:val="List Bullet 3"/>
    <w:basedOn w:val="BodyText"/>
    <w:uiPriority w:val="99"/>
    <w:unhideWhenUsed/>
    <w:rsid w:val="00FA1176"/>
    <w:pPr>
      <w:numPr>
        <w:numId w:val="13"/>
      </w:numPr>
      <w:contextualSpacing/>
    </w:pPr>
  </w:style>
  <w:style w:type="paragraph" w:styleId="EnvelopeAddress">
    <w:name w:val="envelope address"/>
    <w:basedOn w:val="BodyText"/>
    <w:uiPriority w:val="99"/>
    <w:unhideWhenUsed/>
    <w:rsid w:val="00FA1176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c972935-d489-4a83-af2a-c34816ed2832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2025.dotx</Template>
  <TotalTime>41</TotalTime>
  <Pages>2</Pages>
  <Words>163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MRS02.1 - Annexure</vt:lpstr>
    </vt:vector>
  </TitlesOfParts>
  <Company>Department of Transport and Main Roads</Company>
  <LinksUpToDate>false</LinksUpToDate>
  <CharactersWithSpaces>1079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MRS02.1 - Annexure</dc:title>
  <dc:subject>Provision for Traffic</dc:subject>
  <dc:creator>Department of Transport and Main Roads</dc:creator>
  <cp:keywords>Specification; Technical; Standard; Contract; Tender; Construction; Design</cp:keywords>
  <dc:description/>
  <cp:lastModifiedBy>Courtney M West</cp:lastModifiedBy>
  <cp:revision>29</cp:revision>
  <cp:lastPrinted>2013-06-20T03:17:00Z</cp:lastPrinted>
  <dcterms:created xsi:type="dcterms:W3CDTF">2020-06-16T03:28:00Z</dcterms:created>
  <dcterms:modified xsi:type="dcterms:W3CDTF">2025-11-13T23:14:00Z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