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167D05DB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8A13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DD123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F39C45C" wp14:editId="36FC5D8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3C30882F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669BD" w14:textId="61579B2A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982893">
              <w:rPr>
                <w:b/>
                <w:sz w:val="40"/>
                <w:szCs w:val="40"/>
              </w:rPr>
              <w:t>52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C004B9">
              <w:rPr>
                <w:b/>
                <w:sz w:val="40"/>
                <w:szCs w:val="40"/>
              </w:rPr>
              <w:t> </w:t>
            </w:r>
            <w:r w:rsidR="00C947CD">
              <w:rPr>
                <w:b/>
                <w:sz w:val="40"/>
                <w:szCs w:val="40"/>
              </w:rPr>
              <w:t>(</w:t>
            </w:r>
            <w:r w:rsidR="00BF03E2">
              <w:rPr>
                <w:b/>
                <w:sz w:val="32"/>
                <w:szCs w:val="32"/>
              </w:rPr>
              <w:t>March</w:t>
            </w:r>
            <w:r w:rsidR="00BF03E2" w:rsidRPr="00552A11">
              <w:rPr>
                <w:b/>
                <w:sz w:val="32"/>
                <w:szCs w:val="32"/>
              </w:rPr>
              <w:t> 20</w:t>
            </w:r>
            <w:r w:rsidR="00BF03E2">
              <w:rPr>
                <w:b/>
                <w:sz w:val="32"/>
                <w:szCs w:val="32"/>
              </w:rPr>
              <w:t>25</w:t>
            </w:r>
            <w:r w:rsidR="00C947CD">
              <w:rPr>
                <w:b/>
                <w:sz w:val="40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366ED" w14:textId="77777777" w:rsidR="003861E9" w:rsidRDefault="003861E9" w:rsidP="003000CD">
            <w:pPr>
              <w:pStyle w:val="BodyText"/>
            </w:pPr>
          </w:p>
        </w:tc>
      </w:tr>
      <w:tr w:rsidR="003861E9" w14:paraId="69A4F3BA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5571B" w14:textId="77777777" w:rsidR="003861E9" w:rsidRPr="00070033" w:rsidRDefault="00982893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Erosion and Sediment Control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B6D17" w14:textId="77777777" w:rsidR="003861E9" w:rsidRDefault="003861E9" w:rsidP="003000CD">
            <w:pPr>
              <w:pStyle w:val="BodyText"/>
            </w:pPr>
          </w:p>
        </w:tc>
      </w:tr>
      <w:tr w:rsidR="003861E9" w14:paraId="67C5F6CD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2727D2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F89CB" w14:textId="77777777" w:rsidR="003861E9" w:rsidRDefault="003861E9" w:rsidP="003000CD">
            <w:pPr>
              <w:pStyle w:val="BodyText"/>
            </w:pPr>
          </w:p>
        </w:tc>
      </w:tr>
      <w:tr w:rsidR="003861E9" w14:paraId="703FEAFF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A104F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06784" w14:textId="77777777" w:rsidR="003861E9" w:rsidRDefault="003861E9" w:rsidP="003000CD">
            <w:pPr>
              <w:pStyle w:val="BodyText"/>
            </w:pPr>
          </w:p>
        </w:tc>
      </w:tr>
      <w:tr w:rsidR="003861E9" w14:paraId="514EA7FD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733BE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8EAA5" w14:textId="77777777" w:rsidR="003861E9" w:rsidRDefault="003861E9" w:rsidP="003000CD">
            <w:pPr>
              <w:pStyle w:val="BodyText"/>
            </w:pPr>
          </w:p>
        </w:tc>
      </w:tr>
      <w:tr w:rsidR="003861E9" w14:paraId="4E051E0D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F6C0D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215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F5D90" w14:textId="77777777" w:rsidR="003861E9" w:rsidRDefault="003861E9" w:rsidP="003000CD">
            <w:pPr>
              <w:pStyle w:val="BodyText"/>
            </w:pPr>
          </w:p>
        </w:tc>
      </w:tr>
      <w:tr w:rsidR="003861E9" w14:paraId="0C991420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EB02A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12611A75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A5D36F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D31EC" w14:textId="77777777" w:rsidR="003861E9" w:rsidRPr="000157C6" w:rsidRDefault="003861E9" w:rsidP="00982893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982893">
              <w:rPr>
                <w:rStyle w:val="BodyTextbold"/>
              </w:rPr>
              <w:t>52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3240A750" w14:textId="77777777" w:rsidR="00080E05" w:rsidRDefault="00080E05" w:rsidP="00C37C4F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709"/>
        <w:gridCol w:w="851"/>
        <w:gridCol w:w="708"/>
      </w:tblGrid>
      <w:tr w:rsidR="003861E9" w14:paraId="5DB5D774" w14:textId="77777777" w:rsidTr="00C456DF">
        <w:trPr>
          <w:trHeight w:val="578"/>
        </w:trPr>
        <w:tc>
          <w:tcPr>
            <w:tcW w:w="9072" w:type="dxa"/>
            <w:gridSpan w:val="5"/>
          </w:tcPr>
          <w:p w14:paraId="755F735D" w14:textId="77777777" w:rsidR="003861E9" w:rsidRPr="00A87F08" w:rsidRDefault="00982893" w:rsidP="00A87F08">
            <w:pPr>
              <w:pStyle w:val="Heading1"/>
            </w:pPr>
            <w:r>
              <w:t>Land</w:t>
            </w:r>
          </w:p>
          <w:p w14:paraId="69D9A5AD" w14:textId="7A719AC3" w:rsidR="003861E9" w:rsidRPr="00070033" w:rsidRDefault="00982893" w:rsidP="00685517">
            <w:pPr>
              <w:pStyle w:val="Heading2"/>
            </w:pPr>
            <w:r>
              <w:t xml:space="preserve">The </w:t>
            </w:r>
            <w:proofErr w:type="gramStart"/>
            <w:r>
              <w:t>Principal</w:t>
            </w:r>
            <w:proofErr w:type="gramEnd"/>
            <w:r>
              <w:t xml:space="preserve"> has entered into an agreement or commenced negotiation with adjacent landowners</w:t>
            </w:r>
            <w:r w:rsidR="00C004B9">
              <w:t> </w:t>
            </w:r>
            <w:r>
              <w:t>(Clause 1.2)</w:t>
            </w:r>
          </w:p>
        </w:tc>
      </w:tr>
      <w:tr w:rsidR="00982893" w14:paraId="009F39ED" w14:textId="77777777" w:rsidTr="00140B9E">
        <w:trPr>
          <w:trHeight w:val="578"/>
        </w:trPr>
        <w:tc>
          <w:tcPr>
            <w:tcW w:w="567" w:type="dxa"/>
          </w:tcPr>
          <w:p w14:paraId="241775C7" w14:textId="77777777" w:rsidR="00982893" w:rsidRPr="00080E05" w:rsidRDefault="00982893" w:rsidP="0007027D">
            <w:pPr>
              <w:pStyle w:val="BodyText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330E17B4" w14:textId="77777777" w:rsidR="00982893" w:rsidRPr="00982893" w:rsidRDefault="00982893" w:rsidP="00982893">
            <w:pPr>
              <w:pStyle w:val="BodyText"/>
              <w:jc w:val="right"/>
              <w:rPr>
                <w:b/>
              </w:rPr>
            </w:pPr>
            <w:r w:rsidRPr="00982893">
              <w:rPr>
                <w:b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803" w14:textId="77777777" w:rsidR="00982893" w:rsidRPr="00080E05" w:rsidRDefault="00982893" w:rsidP="00140B9E">
            <w:pPr>
              <w:pStyle w:val="BodyTex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6FBC9D8" w14:textId="77777777" w:rsidR="00982893" w:rsidRPr="00982893" w:rsidRDefault="00982893" w:rsidP="00982893">
            <w:pPr>
              <w:pStyle w:val="BodyText"/>
              <w:jc w:val="right"/>
              <w:rPr>
                <w:b/>
              </w:rPr>
            </w:pPr>
            <w:r w:rsidRPr="00982893">
              <w:rPr>
                <w:b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347" w14:textId="77777777" w:rsidR="00982893" w:rsidRPr="00080E05" w:rsidRDefault="00982893" w:rsidP="00140B9E">
            <w:pPr>
              <w:pStyle w:val="BodyText"/>
              <w:jc w:val="center"/>
            </w:pPr>
          </w:p>
        </w:tc>
      </w:tr>
    </w:tbl>
    <w:p w14:paraId="4B4D595C" w14:textId="77777777" w:rsidR="00140B9E" w:rsidRDefault="00140B9E" w:rsidP="00140B9E">
      <w:pPr>
        <w:spacing w:after="0" w:line="240" w:lineRule="auto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982893" w14:paraId="365C6465" w14:textId="77777777" w:rsidTr="006E49B3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DF63C" w14:textId="77777777" w:rsidR="00982893" w:rsidRDefault="00982893" w:rsidP="00982893">
            <w:pPr>
              <w:pStyle w:val="Heading2"/>
            </w:pPr>
            <w:r>
              <w:t>Land use agreement and negotiation details</w:t>
            </w:r>
          </w:p>
        </w:tc>
      </w:tr>
      <w:tr w:rsidR="00C456DF" w14:paraId="17E03B5E" w14:textId="77777777" w:rsidTr="00140B9E">
        <w:trPr>
          <w:trHeight w:val="110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43ACE" w14:textId="77777777" w:rsidR="00C456DF" w:rsidRDefault="00C456DF" w:rsidP="0007027D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D0A896" w14:textId="77777777" w:rsidR="00C456DF" w:rsidRDefault="00C456DF" w:rsidP="00140B9E">
            <w:pPr>
              <w:pStyle w:val="BodyText"/>
            </w:pPr>
          </w:p>
        </w:tc>
      </w:tr>
    </w:tbl>
    <w:p w14:paraId="10523375" w14:textId="77777777" w:rsidR="00DB4FCC" w:rsidRPr="00DB4FCC" w:rsidRDefault="00DB4FCC" w:rsidP="00982893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08"/>
        <w:gridCol w:w="1560"/>
        <w:gridCol w:w="708"/>
        <w:gridCol w:w="1560"/>
        <w:gridCol w:w="696"/>
      </w:tblGrid>
      <w:tr w:rsidR="00EE3A27" w14:paraId="2C53B8BC" w14:textId="77777777" w:rsidTr="00EE3A27">
        <w:tc>
          <w:tcPr>
            <w:tcW w:w="9060" w:type="dxa"/>
            <w:gridSpan w:val="6"/>
          </w:tcPr>
          <w:p w14:paraId="3C8CCCB9" w14:textId="21CC8C13" w:rsidR="00EE3A27" w:rsidRDefault="00982893" w:rsidP="0007027D">
            <w:pPr>
              <w:pStyle w:val="Heading1"/>
            </w:pPr>
            <w:r>
              <w:t xml:space="preserve">Project </w:t>
            </w:r>
            <w:r w:rsidR="00140B9E">
              <w:t>r</w:t>
            </w:r>
            <w:r>
              <w:t xml:space="preserve">isk </w:t>
            </w:r>
            <w:r w:rsidR="00140B9E">
              <w:t>l</w:t>
            </w:r>
            <w:r>
              <w:t>evel</w:t>
            </w:r>
          </w:p>
          <w:p w14:paraId="0096980C" w14:textId="26A50C66" w:rsidR="00982893" w:rsidRPr="00982893" w:rsidRDefault="00982893" w:rsidP="00982893">
            <w:pPr>
              <w:pStyle w:val="Heading2"/>
            </w:pPr>
            <w:r>
              <w:t>For the purposes of Technical Specification MRTS52 the project shall comply with the requirements of the following erosion risk level</w:t>
            </w:r>
            <w:r w:rsidR="00C004B9">
              <w:t> </w:t>
            </w:r>
            <w:r>
              <w:t>(Clause 1.3)</w:t>
            </w:r>
          </w:p>
        </w:tc>
      </w:tr>
      <w:tr w:rsidR="003C60DD" w14:paraId="333CAD47" w14:textId="77777777" w:rsidTr="00140B9E">
        <w:trPr>
          <w:trHeight w:val="633"/>
        </w:trPr>
        <w:tc>
          <w:tcPr>
            <w:tcW w:w="3828" w:type="dxa"/>
            <w:tcBorders>
              <w:right w:val="single" w:sz="4" w:space="0" w:color="auto"/>
            </w:tcBorders>
          </w:tcPr>
          <w:p w14:paraId="22E2DCDE" w14:textId="77777777" w:rsidR="007C6377" w:rsidRPr="007C6377" w:rsidRDefault="007C6377" w:rsidP="007C6377">
            <w:pPr>
              <w:pStyle w:val="BodyText"/>
              <w:jc w:val="right"/>
              <w:rPr>
                <w:b/>
              </w:rPr>
            </w:pPr>
            <w:r w:rsidRPr="007C6377">
              <w:rPr>
                <w:b/>
              </w:rPr>
              <w:t>Low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415" w14:textId="77777777" w:rsidR="007C6377" w:rsidRDefault="007C6377" w:rsidP="00140B9E">
            <w:pPr>
              <w:pStyle w:val="BodyText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1E015C" w14:textId="77777777" w:rsidR="007C6377" w:rsidRPr="007C6377" w:rsidRDefault="007C6377" w:rsidP="007C6377">
            <w:pPr>
              <w:pStyle w:val="BodyText"/>
              <w:jc w:val="right"/>
              <w:rPr>
                <w:b/>
              </w:rPr>
            </w:pPr>
            <w:r w:rsidRPr="007C6377">
              <w:rPr>
                <w:b/>
              </w:rPr>
              <w:t>Medium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517" w14:textId="77777777" w:rsidR="007C6377" w:rsidRDefault="007C6377" w:rsidP="00140B9E">
            <w:pPr>
              <w:pStyle w:val="BodyText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60F80F" w14:textId="77777777" w:rsidR="007C6377" w:rsidRPr="007C6377" w:rsidRDefault="007C6377" w:rsidP="00982893">
            <w:pPr>
              <w:pStyle w:val="BodyText"/>
              <w:jc w:val="right"/>
              <w:rPr>
                <w:b/>
              </w:rPr>
            </w:pPr>
            <w:r w:rsidRPr="007C6377">
              <w:rPr>
                <w:b/>
              </w:rPr>
              <w:t>High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616" w14:textId="77777777" w:rsidR="007C6377" w:rsidRDefault="007C6377" w:rsidP="00140B9E">
            <w:pPr>
              <w:pStyle w:val="BodyText"/>
              <w:jc w:val="center"/>
            </w:pPr>
          </w:p>
        </w:tc>
      </w:tr>
    </w:tbl>
    <w:p w14:paraId="3D630E6A" w14:textId="77777777" w:rsidR="00140B9E" w:rsidRDefault="00140B9E" w:rsidP="00140B9E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6244"/>
        <w:gridCol w:w="709"/>
        <w:gridCol w:w="851"/>
        <w:gridCol w:w="696"/>
      </w:tblGrid>
      <w:tr w:rsidR="003C60DD" w14:paraId="79BDA885" w14:textId="77777777" w:rsidTr="00A07044">
        <w:tc>
          <w:tcPr>
            <w:tcW w:w="9060" w:type="dxa"/>
            <w:gridSpan w:val="5"/>
          </w:tcPr>
          <w:p w14:paraId="533029BA" w14:textId="447904CC" w:rsidR="003C60DD" w:rsidRDefault="003C60DD" w:rsidP="00140B9E">
            <w:pPr>
              <w:pStyle w:val="Heading2"/>
              <w:keepNext w:val="0"/>
              <w:keepLines w:val="0"/>
            </w:pPr>
            <w:r>
              <w:t>Different erosion risk levels are required at different times of the year and</w:t>
            </w:r>
            <w:r w:rsidR="00586639">
              <w:t> </w:t>
            </w:r>
            <w:r>
              <w:t>/</w:t>
            </w:r>
            <w:r w:rsidR="00586639">
              <w:t> </w:t>
            </w:r>
            <w:r>
              <w:t>or for sites with stark topography and/or soil characteristic differences</w:t>
            </w:r>
            <w:r w:rsidR="00C004B9">
              <w:t> </w:t>
            </w:r>
            <w:r>
              <w:t>(Clause 1.3)</w:t>
            </w:r>
          </w:p>
        </w:tc>
      </w:tr>
      <w:tr w:rsidR="003C60DD" w14:paraId="0A784CED" w14:textId="77777777" w:rsidTr="00140B9E">
        <w:trPr>
          <w:trHeight w:val="560"/>
        </w:trPr>
        <w:tc>
          <w:tcPr>
            <w:tcW w:w="560" w:type="dxa"/>
          </w:tcPr>
          <w:p w14:paraId="7BF7025B" w14:textId="77777777" w:rsidR="003C60DD" w:rsidRDefault="003C60DD" w:rsidP="00140B9E">
            <w:pPr>
              <w:pStyle w:val="BodyText"/>
              <w:keepNext w:val="0"/>
              <w:keepLines w:val="0"/>
            </w:pPr>
          </w:p>
        </w:tc>
        <w:tc>
          <w:tcPr>
            <w:tcW w:w="6244" w:type="dxa"/>
            <w:tcBorders>
              <w:right w:val="single" w:sz="4" w:space="0" w:color="auto"/>
            </w:tcBorders>
          </w:tcPr>
          <w:p w14:paraId="4E2249A1" w14:textId="77777777" w:rsidR="003C60DD" w:rsidRPr="003C60DD" w:rsidRDefault="003C60DD" w:rsidP="00140B9E">
            <w:pPr>
              <w:pStyle w:val="BodyText"/>
              <w:keepNext w:val="0"/>
              <w:keepLines w:val="0"/>
              <w:jc w:val="right"/>
              <w:rPr>
                <w:b/>
              </w:rPr>
            </w:pPr>
            <w:r w:rsidRPr="003C60DD">
              <w:rPr>
                <w:b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6F9" w14:textId="77777777" w:rsidR="003C60DD" w:rsidRDefault="003C60DD" w:rsidP="00140B9E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99BE00" w14:textId="77777777" w:rsidR="003C60DD" w:rsidRPr="003C60DD" w:rsidRDefault="003C60DD" w:rsidP="00140B9E">
            <w:pPr>
              <w:pStyle w:val="BodyText"/>
              <w:keepNext w:val="0"/>
              <w:keepLines w:val="0"/>
              <w:jc w:val="right"/>
              <w:rPr>
                <w:b/>
              </w:rPr>
            </w:pPr>
            <w:r w:rsidRPr="003C60DD">
              <w:rPr>
                <w:b/>
              </w:rPr>
              <w:t>No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AAD" w14:textId="77777777" w:rsidR="003C60DD" w:rsidRDefault="003C60DD" w:rsidP="00140B9E">
            <w:pPr>
              <w:pStyle w:val="BodyText"/>
              <w:keepNext w:val="0"/>
              <w:keepLines w:val="0"/>
              <w:jc w:val="center"/>
            </w:pPr>
          </w:p>
        </w:tc>
      </w:tr>
    </w:tbl>
    <w:p w14:paraId="6739EB43" w14:textId="77777777" w:rsidR="00140B9E" w:rsidRDefault="00140B9E" w:rsidP="00140B9E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3C60DD" w14:paraId="759F7173" w14:textId="77777777" w:rsidTr="00552A11">
        <w:tc>
          <w:tcPr>
            <w:tcW w:w="9060" w:type="dxa"/>
            <w:gridSpan w:val="2"/>
          </w:tcPr>
          <w:p w14:paraId="63134734" w14:textId="03EAF247" w:rsidR="003C60DD" w:rsidRDefault="003C60DD" w:rsidP="00140B9E">
            <w:pPr>
              <w:pStyle w:val="Heading2"/>
              <w:keepNext w:val="0"/>
              <w:keepLines w:val="0"/>
            </w:pPr>
            <w:r>
              <w:t>Details of project duration, timing of year and seasonal rainfall affecting erosion risk levels</w:t>
            </w:r>
            <w:r w:rsidR="00C004B9">
              <w:t> </w:t>
            </w:r>
            <w:r>
              <w:t>(Clause 1.3)</w:t>
            </w:r>
          </w:p>
        </w:tc>
      </w:tr>
      <w:tr w:rsidR="003C60DD" w14:paraId="589396C9" w14:textId="77777777" w:rsidTr="00552A11">
        <w:trPr>
          <w:trHeight w:val="1295"/>
        </w:trPr>
        <w:tc>
          <w:tcPr>
            <w:tcW w:w="560" w:type="dxa"/>
            <w:tcBorders>
              <w:right w:val="single" w:sz="4" w:space="0" w:color="auto"/>
            </w:tcBorders>
          </w:tcPr>
          <w:p w14:paraId="00D047A3" w14:textId="77777777" w:rsidR="003C60DD" w:rsidRDefault="003C60DD" w:rsidP="00140B9E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158D942" w14:textId="77777777" w:rsidR="003C60DD" w:rsidRPr="00C72A59" w:rsidRDefault="003C60DD" w:rsidP="00C72A59">
            <w:pPr>
              <w:pStyle w:val="BodyText"/>
            </w:pPr>
          </w:p>
        </w:tc>
      </w:tr>
      <w:tr w:rsidR="00A67E68" w14:paraId="0369C7E9" w14:textId="77777777" w:rsidTr="00552A11">
        <w:tc>
          <w:tcPr>
            <w:tcW w:w="9064" w:type="dxa"/>
            <w:gridSpan w:val="2"/>
          </w:tcPr>
          <w:p w14:paraId="4A51D864" w14:textId="3C1FED33" w:rsidR="00A67E68" w:rsidRDefault="006A61FB" w:rsidP="00A67E68">
            <w:pPr>
              <w:pStyle w:val="Heading1"/>
            </w:pPr>
            <w:r>
              <w:lastRenderedPageBreak/>
              <w:t xml:space="preserve">Erosion and </w:t>
            </w:r>
            <w:r w:rsidR="00140B9E">
              <w:t>s</w:t>
            </w:r>
            <w:r>
              <w:t xml:space="preserve">ediment </w:t>
            </w:r>
            <w:r w:rsidR="00140B9E">
              <w:t>c</w:t>
            </w:r>
            <w:r>
              <w:t>ontrol</w:t>
            </w:r>
          </w:p>
          <w:p w14:paraId="40E745B3" w14:textId="77777777" w:rsidR="00A67E68" w:rsidRPr="00A67E68" w:rsidRDefault="006A61FB" w:rsidP="006A61FB">
            <w:pPr>
              <w:pStyle w:val="Heading2"/>
            </w:pPr>
            <w:r>
              <w:t>Project specific issues and requirements for temporary erosion and sediment control (Clause 6.2)</w:t>
            </w:r>
          </w:p>
        </w:tc>
      </w:tr>
      <w:tr w:rsidR="00A67E68" w14:paraId="237F5C1C" w14:textId="77777777" w:rsidTr="00552A11">
        <w:trPr>
          <w:trHeight w:val="1703"/>
        </w:trPr>
        <w:tc>
          <w:tcPr>
            <w:tcW w:w="560" w:type="dxa"/>
            <w:tcBorders>
              <w:right w:val="single" w:sz="4" w:space="0" w:color="auto"/>
            </w:tcBorders>
          </w:tcPr>
          <w:p w14:paraId="0C26EDFE" w14:textId="77777777" w:rsidR="00A67E68" w:rsidRDefault="00A67E68" w:rsidP="00A07044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C84F387" w14:textId="77777777" w:rsidR="00A67E68" w:rsidRDefault="00A67E68" w:rsidP="00140B9E">
            <w:pPr>
              <w:pStyle w:val="BodyText"/>
              <w:keepNext w:val="0"/>
              <w:keepLines w:val="0"/>
            </w:pPr>
          </w:p>
        </w:tc>
      </w:tr>
    </w:tbl>
    <w:p w14:paraId="67FD5E62" w14:textId="77777777" w:rsidR="0003466A" w:rsidRDefault="0003466A" w:rsidP="006A61F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8486"/>
      </w:tblGrid>
      <w:tr w:rsidR="006A61FB" w14:paraId="3B32788C" w14:textId="77777777" w:rsidTr="00E67753">
        <w:tc>
          <w:tcPr>
            <w:tcW w:w="9060" w:type="dxa"/>
            <w:gridSpan w:val="2"/>
          </w:tcPr>
          <w:p w14:paraId="334A0A2D" w14:textId="00B38012" w:rsidR="006A61FB" w:rsidRPr="00A67E68" w:rsidRDefault="00223B68" w:rsidP="00E67753">
            <w:pPr>
              <w:pStyle w:val="Heading1"/>
            </w:pPr>
            <w:r>
              <w:t xml:space="preserve">Inspections and </w:t>
            </w:r>
            <w:r w:rsidR="00140B9E">
              <w:t>a</w:t>
            </w:r>
            <w:r>
              <w:t>udits</w:t>
            </w:r>
          </w:p>
          <w:p w14:paraId="3A7525A8" w14:textId="02442739" w:rsidR="006A61FB" w:rsidRDefault="00223B68" w:rsidP="00E67753">
            <w:pPr>
              <w:pStyle w:val="Heading2"/>
            </w:pPr>
            <w:r>
              <w:t>Inspection and audit additional requirements</w:t>
            </w:r>
            <w:r w:rsidR="00C004B9">
              <w:t> </w:t>
            </w:r>
            <w:r>
              <w:t>(Clause 9)</w:t>
            </w:r>
          </w:p>
        </w:tc>
      </w:tr>
      <w:tr w:rsidR="006A61FB" w:rsidRPr="006A61FB" w14:paraId="4A4B9CC8" w14:textId="77777777" w:rsidTr="00140B9E">
        <w:trPr>
          <w:trHeight w:val="1615"/>
        </w:trPr>
        <w:tc>
          <w:tcPr>
            <w:tcW w:w="574" w:type="dxa"/>
            <w:tcBorders>
              <w:right w:val="single" w:sz="4" w:space="0" w:color="auto"/>
            </w:tcBorders>
          </w:tcPr>
          <w:p w14:paraId="1A475686" w14:textId="77777777" w:rsidR="006A61FB" w:rsidRDefault="006A61FB" w:rsidP="00E67753">
            <w:pPr>
              <w:pStyle w:val="BodyText"/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DCF06FB" w14:textId="77777777" w:rsidR="006A61FB" w:rsidRPr="00140B9E" w:rsidRDefault="006A61FB" w:rsidP="00140B9E">
            <w:pPr>
              <w:pStyle w:val="BodyText"/>
            </w:pPr>
          </w:p>
        </w:tc>
      </w:tr>
    </w:tbl>
    <w:p w14:paraId="51CA7714" w14:textId="77777777" w:rsidR="006A61FB" w:rsidRDefault="006A61FB" w:rsidP="00223B68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5380"/>
        <w:gridCol w:w="709"/>
        <w:gridCol w:w="2397"/>
      </w:tblGrid>
      <w:tr w:rsidR="00223B68" w14:paraId="43BBAE6A" w14:textId="77777777" w:rsidTr="00E67753">
        <w:tc>
          <w:tcPr>
            <w:tcW w:w="9060" w:type="dxa"/>
            <w:gridSpan w:val="4"/>
          </w:tcPr>
          <w:p w14:paraId="5F470C9C" w14:textId="483659CE" w:rsidR="00223B68" w:rsidRDefault="00223B68" w:rsidP="00140B9E">
            <w:pPr>
              <w:pStyle w:val="Heading1"/>
            </w:pPr>
            <w:r>
              <w:t xml:space="preserve">Cost </w:t>
            </w:r>
            <w:r w:rsidR="00140B9E">
              <w:t>r</w:t>
            </w:r>
            <w:r>
              <w:t xml:space="preserve">ecovery for </w:t>
            </w:r>
            <w:r w:rsidR="00140B9E">
              <w:t>i</w:t>
            </w:r>
            <w:r>
              <w:t>ncidents</w:t>
            </w:r>
            <w:r w:rsidR="00C004B9">
              <w:t> </w:t>
            </w:r>
            <w:r>
              <w:t>(Clause 9.2)</w:t>
            </w:r>
          </w:p>
        </w:tc>
      </w:tr>
      <w:tr w:rsidR="00223B68" w:rsidRPr="006A61FB" w14:paraId="1C05DF70" w14:textId="77777777" w:rsidTr="00C72A59">
        <w:trPr>
          <w:trHeight w:val="686"/>
        </w:trPr>
        <w:tc>
          <w:tcPr>
            <w:tcW w:w="574" w:type="dxa"/>
          </w:tcPr>
          <w:p w14:paraId="121EE803" w14:textId="77777777" w:rsidR="00223B68" w:rsidRDefault="00223B68" w:rsidP="00E67753">
            <w:pPr>
              <w:pStyle w:val="BodyText"/>
            </w:pPr>
          </w:p>
        </w:tc>
        <w:tc>
          <w:tcPr>
            <w:tcW w:w="5380" w:type="dxa"/>
          </w:tcPr>
          <w:p w14:paraId="46B763DA" w14:textId="77777777" w:rsidR="00223B68" w:rsidRPr="00223B68" w:rsidRDefault="00223B68" w:rsidP="00223B68">
            <w:pPr>
              <w:pStyle w:val="BodyText"/>
            </w:pPr>
            <w:r w:rsidRPr="00223B68">
              <w:t>Hourly rate used for calculation of cost recovery for serious or material environmental harm incident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7E74D8" w14:textId="77777777" w:rsidR="00223B68" w:rsidRPr="006A61FB" w:rsidRDefault="00223B68" w:rsidP="00066C9E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$/hr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35C" w14:textId="77777777" w:rsidR="00223B68" w:rsidRPr="00C72A59" w:rsidRDefault="00223B68" w:rsidP="00C72A59">
            <w:pPr>
              <w:pStyle w:val="BodyText"/>
              <w:jc w:val="center"/>
            </w:pPr>
          </w:p>
        </w:tc>
      </w:tr>
    </w:tbl>
    <w:p w14:paraId="28599C51" w14:textId="77777777" w:rsidR="00223B68" w:rsidRDefault="00223B68" w:rsidP="0073035C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8486"/>
      </w:tblGrid>
      <w:tr w:rsidR="0073035C" w14:paraId="5DC2C69D" w14:textId="77777777" w:rsidTr="00E67753">
        <w:tc>
          <w:tcPr>
            <w:tcW w:w="9060" w:type="dxa"/>
            <w:gridSpan w:val="2"/>
          </w:tcPr>
          <w:p w14:paraId="10CE84A1" w14:textId="2E3DD817" w:rsidR="0073035C" w:rsidRDefault="0073035C" w:rsidP="00140B9E">
            <w:pPr>
              <w:pStyle w:val="Heading1"/>
            </w:pPr>
            <w:r>
              <w:t xml:space="preserve">Supplementary </w:t>
            </w:r>
            <w:r w:rsidR="00140B9E">
              <w:t>r</w:t>
            </w:r>
            <w:r>
              <w:t>equirements</w:t>
            </w:r>
            <w:r w:rsidR="00C004B9">
              <w:t> </w:t>
            </w:r>
            <w:r>
              <w:t>(Clause 11)</w:t>
            </w:r>
          </w:p>
        </w:tc>
      </w:tr>
      <w:tr w:rsidR="0073035C" w:rsidRPr="006A61FB" w14:paraId="006B77C7" w14:textId="77777777" w:rsidTr="00140B9E">
        <w:trPr>
          <w:trHeight w:val="1863"/>
        </w:trPr>
        <w:tc>
          <w:tcPr>
            <w:tcW w:w="574" w:type="dxa"/>
            <w:tcBorders>
              <w:right w:val="single" w:sz="4" w:space="0" w:color="auto"/>
            </w:tcBorders>
          </w:tcPr>
          <w:p w14:paraId="144A62BC" w14:textId="77777777" w:rsidR="0073035C" w:rsidRDefault="0073035C" w:rsidP="00E67753">
            <w:pPr>
              <w:pStyle w:val="BodyText"/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4BA76C8" w14:textId="77777777" w:rsidR="0073035C" w:rsidRPr="00C72A59" w:rsidRDefault="0073035C" w:rsidP="00C72A59">
            <w:pPr>
              <w:pStyle w:val="BodyText"/>
            </w:pPr>
          </w:p>
        </w:tc>
      </w:tr>
    </w:tbl>
    <w:p w14:paraId="35DECBB6" w14:textId="77777777" w:rsidR="0073035C" w:rsidRDefault="0073035C" w:rsidP="0064699C">
      <w:pPr>
        <w:pStyle w:val="BodyText"/>
      </w:pPr>
    </w:p>
    <w:sectPr w:rsidR="0073035C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49F2" w14:textId="77777777" w:rsidR="00EF2FDD" w:rsidRDefault="00EF2FDD">
      <w:r>
        <w:separator/>
      </w:r>
    </w:p>
    <w:p w14:paraId="2E8794BE" w14:textId="77777777" w:rsidR="00EF2FDD" w:rsidRDefault="00EF2FDD"/>
  </w:endnote>
  <w:endnote w:type="continuationSeparator" w:id="0">
    <w:p w14:paraId="270B79DB" w14:textId="77777777" w:rsidR="00EF2FDD" w:rsidRDefault="00EF2FDD">
      <w:r>
        <w:continuationSeparator/>
      </w:r>
    </w:p>
    <w:p w14:paraId="7E4E9B73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C59D" w14:textId="5044426A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6C7C5B">
      <w:t>March 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C947CD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8107" w14:textId="77777777" w:rsidR="00EF2FDD" w:rsidRDefault="00EF2FDD">
      <w:r>
        <w:separator/>
      </w:r>
    </w:p>
    <w:p w14:paraId="1D4EC721" w14:textId="77777777" w:rsidR="00EF2FDD" w:rsidRDefault="00EF2FDD"/>
  </w:footnote>
  <w:footnote w:type="continuationSeparator" w:id="0">
    <w:p w14:paraId="38C9FD5A" w14:textId="77777777" w:rsidR="00EF2FDD" w:rsidRDefault="00EF2FDD">
      <w:r>
        <w:continuationSeparator/>
      </w:r>
    </w:p>
    <w:p w14:paraId="380946BA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7E2D" w14:textId="7A5CFA08" w:rsidR="00CE3694" w:rsidRPr="00125B5A" w:rsidRDefault="00CE3694" w:rsidP="00CE3694">
    <w:pPr>
      <w:pStyle w:val="HeaderChapterpart"/>
    </w:pPr>
    <w:r>
      <w:t xml:space="preserve">Technical Specification Annexure, </w:t>
    </w:r>
    <w:r w:rsidR="006A61FB">
      <w:t>MRTS52.1</w:t>
    </w:r>
    <w:r w:rsidR="00C004B9">
      <w:t> </w:t>
    </w:r>
    <w:r w:rsidR="006A61FB">
      <w:t>Erosion and Sediment Control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0793714">
    <w:abstractNumId w:val="4"/>
  </w:num>
  <w:num w:numId="2" w16cid:durableId="170722703">
    <w:abstractNumId w:val="8"/>
  </w:num>
  <w:num w:numId="3" w16cid:durableId="1377704943">
    <w:abstractNumId w:val="10"/>
  </w:num>
  <w:num w:numId="4" w16cid:durableId="585070294">
    <w:abstractNumId w:val="0"/>
  </w:num>
  <w:num w:numId="5" w16cid:durableId="929780399">
    <w:abstractNumId w:val="6"/>
  </w:num>
  <w:num w:numId="6" w16cid:durableId="2146654671">
    <w:abstractNumId w:val="5"/>
  </w:num>
  <w:num w:numId="7" w16cid:durableId="1599099682">
    <w:abstractNumId w:val="2"/>
  </w:num>
  <w:num w:numId="8" w16cid:durableId="163934778">
    <w:abstractNumId w:val="7"/>
  </w:num>
  <w:num w:numId="9" w16cid:durableId="1278876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5039124">
    <w:abstractNumId w:val="1"/>
  </w:num>
  <w:num w:numId="11" w16cid:durableId="1218124894">
    <w:abstractNumId w:val="3"/>
  </w:num>
  <w:num w:numId="12" w16cid:durableId="199375514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C9E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D1AEA"/>
    <w:rsid w:val="000E1CE3"/>
    <w:rsid w:val="0010528D"/>
    <w:rsid w:val="00115E98"/>
    <w:rsid w:val="00117AA8"/>
    <w:rsid w:val="00125B5A"/>
    <w:rsid w:val="001276D9"/>
    <w:rsid w:val="00140B9E"/>
    <w:rsid w:val="00154B81"/>
    <w:rsid w:val="00172FEB"/>
    <w:rsid w:val="00176CC5"/>
    <w:rsid w:val="001810DF"/>
    <w:rsid w:val="001A4752"/>
    <w:rsid w:val="001A697D"/>
    <w:rsid w:val="001A7C0A"/>
    <w:rsid w:val="001B0E88"/>
    <w:rsid w:val="001B1393"/>
    <w:rsid w:val="001C6957"/>
    <w:rsid w:val="001C6D5F"/>
    <w:rsid w:val="001E28D4"/>
    <w:rsid w:val="001E3C39"/>
    <w:rsid w:val="001E3E78"/>
    <w:rsid w:val="001F2035"/>
    <w:rsid w:val="00216756"/>
    <w:rsid w:val="00216F79"/>
    <w:rsid w:val="00217457"/>
    <w:rsid w:val="00223B68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C60DD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0A28"/>
    <w:rsid w:val="00501027"/>
    <w:rsid w:val="00521D18"/>
    <w:rsid w:val="005233EF"/>
    <w:rsid w:val="00526282"/>
    <w:rsid w:val="00527404"/>
    <w:rsid w:val="00530265"/>
    <w:rsid w:val="00531F22"/>
    <w:rsid w:val="005424A4"/>
    <w:rsid w:val="00552A11"/>
    <w:rsid w:val="00555B77"/>
    <w:rsid w:val="00556E72"/>
    <w:rsid w:val="005748A5"/>
    <w:rsid w:val="00575CE8"/>
    <w:rsid w:val="005815CB"/>
    <w:rsid w:val="00582599"/>
    <w:rsid w:val="005826B9"/>
    <w:rsid w:val="00582E91"/>
    <w:rsid w:val="00586639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47A3"/>
    <w:rsid w:val="00676214"/>
    <w:rsid w:val="00683DB6"/>
    <w:rsid w:val="00685517"/>
    <w:rsid w:val="00686875"/>
    <w:rsid w:val="006954F6"/>
    <w:rsid w:val="006A61FB"/>
    <w:rsid w:val="006A6908"/>
    <w:rsid w:val="006C2B1A"/>
    <w:rsid w:val="006C7C5B"/>
    <w:rsid w:val="006D2668"/>
    <w:rsid w:val="006D2FDF"/>
    <w:rsid w:val="006D52CB"/>
    <w:rsid w:val="006D553A"/>
    <w:rsid w:val="00720C44"/>
    <w:rsid w:val="00723F1A"/>
    <w:rsid w:val="0073035C"/>
    <w:rsid w:val="00730C95"/>
    <w:rsid w:val="007462A6"/>
    <w:rsid w:val="007539B4"/>
    <w:rsid w:val="007672DC"/>
    <w:rsid w:val="0077261D"/>
    <w:rsid w:val="00785550"/>
    <w:rsid w:val="00793FA9"/>
    <w:rsid w:val="00796D7D"/>
    <w:rsid w:val="007A1D57"/>
    <w:rsid w:val="007B0524"/>
    <w:rsid w:val="007C4319"/>
    <w:rsid w:val="007C6377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026E"/>
    <w:rsid w:val="00926AFF"/>
    <w:rsid w:val="00937DB8"/>
    <w:rsid w:val="00940C46"/>
    <w:rsid w:val="00944A3A"/>
    <w:rsid w:val="00945942"/>
    <w:rsid w:val="009623E6"/>
    <w:rsid w:val="009712C0"/>
    <w:rsid w:val="00971E68"/>
    <w:rsid w:val="00973A98"/>
    <w:rsid w:val="00982893"/>
    <w:rsid w:val="0098641F"/>
    <w:rsid w:val="00996C59"/>
    <w:rsid w:val="009A671A"/>
    <w:rsid w:val="009B39D2"/>
    <w:rsid w:val="009B6FF8"/>
    <w:rsid w:val="009C19C5"/>
    <w:rsid w:val="009D0AC7"/>
    <w:rsid w:val="009D773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35E6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03E2"/>
    <w:rsid w:val="00BF2FA5"/>
    <w:rsid w:val="00BF373B"/>
    <w:rsid w:val="00BF7B37"/>
    <w:rsid w:val="00C004B9"/>
    <w:rsid w:val="00C3039A"/>
    <w:rsid w:val="00C33EEE"/>
    <w:rsid w:val="00C34106"/>
    <w:rsid w:val="00C352F9"/>
    <w:rsid w:val="00C37C4F"/>
    <w:rsid w:val="00C456DF"/>
    <w:rsid w:val="00C50278"/>
    <w:rsid w:val="00C62500"/>
    <w:rsid w:val="00C72A59"/>
    <w:rsid w:val="00C76378"/>
    <w:rsid w:val="00C81006"/>
    <w:rsid w:val="00C947CD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1282D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6685BD27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066C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6C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66C9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66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6C9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C7C5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ec972935-d489-4a83-af2a-c34816ed2832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11</TotalTime>
  <Pages>2</Pages>
  <Words>195</Words>
  <Characters>1145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MRTS52.1 - Annexure</vt:lpstr>
    </vt:vector>
  </TitlesOfParts>
  <Company>Department of Transport and Main Roads</Company>
  <LinksUpToDate>false</LinksUpToDate>
  <CharactersWithSpaces>1320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MRTS52.1 - Annexure</dc:title>
  <dc:subject>Erosion and Sediment Control</dc:subject>
  <dc:creator>Department of Transport and Main Roads</dc:creator>
  <cp:keywords>Specification; Technical; Standard; Contract; Tender; Construction; Design;</cp:keywords>
  <dc:description/>
  <cp:lastModifiedBy>Jennifer M McConaghie</cp:lastModifiedBy>
  <cp:revision>11</cp:revision>
  <cp:lastPrinted>2013-06-20T03:17:00Z</cp:lastPrinted>
  <dcterms:created xsi:type="dcterms:W3CDTF">2018-07-12T07:13:00Z</dcterms:created>
  <dcterms:modified xsi:type="dcterms:W3CDTF">2025-03-06T09:06:00Z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