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103"/>
      </w:tblGrid>
      <w:tr w:rsidR="003861E9" w14:paraId="24888C63" w14:textId="77777777" w:rsidTr="000157C6">
        <w:trPr>
          <w:trHeight w:val="13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C4BB84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5A9164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B8CC445" wp14:editId="1EA05769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696CEC61" w14:textId="77777777" w:rsidTr="000157C6">
        <w:trPr>
          <w:trHeight w:val="42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E6A63" w14:textId="7174A0B4" w:rsidR="003861E9" w:rsidRPr="00070033" w:rsidRDefault="003861E9" w:rsidP="005C33D2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MRS</w:t>
            </w:r>
            <w:r w:rsidR="000157C6">
              <w:rPr>
                <w:b/>
                <w:sz w:val="40"/>
                <w:szCs w:val="40"/>
              </w:rPr>
              <w:t>07</w:t>
            </w:r>
            <w:r w:rsidR="00DB2291">
              <w:rPr>
                <w:b/>
                <w:sz w:val="40"/>
                <w:szCs w:val="40"/>
              </w:rPr>
              <w:t>B</w:t>
            </w:r>
            <w:r w:rsidRPr="00070033">
              <w:rPr>
                <w:b/>
                <w:sz w:val="40"/>
                <w:szCs w:val="40"/>
              </w:rPr>
              <w:t>.1</w:t>
            </w:r>
            <w:r w:rsidR="00A64664">
              <w:rPr>
                <w:b/>
                <w:sz w:val="40"/>
                <w:szCs w:val="40"/>
              </w:rPr>
              <w:t xml:space="preserve"> </w:t>
            </w:r>
            <w:r w:rsidR="00A64664" w:rsidRPr="00A64664">
              <w:rPr>
                <w:b/>
                <w:sz w:val="32"/>
                <w:szCs w:val="40"/>
              </w:rPr>
              <w:t>(</w:t>
            </w:r>
            <w:r w:rsidR="009006C6">
              <w:rPr>
                <w:b/>
                <w:sz w:val="32"/>
                <w:szCs w:val="40"/>
              </w:rPr>
              <w:t>July 2024</w:t>
            </w:r>
            <w:r w:rsidR="00A64664" w:rsidRPr="00A64664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C4292F" w14:textId="77777777" w:rsidR="003861E9" w:rsidRDefault="003861E9" w:rsidP="003000CD">
            <w:pPr>
              <w:pStyle w:val="BodyText"/>
            </w:pPr>
          </w:p>
        </w:tc>
      </w:tr>
      <w:tr w:rsidR="003861E9" w14:paraId="22508456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B52C45" w14:textId="77777777" w:rsidR="003861E9" w:rsidRPr="00070033" w:rsidRDefault="000157C6" w:rsidP="00DB2291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Insitu Stabilised </w:t>
            </w:r>
            <w:r w:rsidR="00DB2291">
              <w:rPr>
                <w:b/>
                <w:sz w:val="40"/>
                <w:szCs w:val="40"/>
              </w:rPr>
              <w:t>Pavements</w:t>
            </w:r>
            <w:r>
              <w:rPr>
                <w:b/>
                <w:sz w:val="40"/>
                <w:szCs w:val="40"/>
              </w:rPr>
              <w:t xml:space="preserve"> using </w:t>
            </w:r>
            <w:r w:rsidR="00DB2291">
              <w:rPr>
                <w:b/>
                <w:sz w:val="40"/>
                <w:szCs w:val="40"/>
              </w:rPr>
              <w:t>Cement</w:t>
            </w:r>
            <w:r>
              <w:rPr>
                <w:b/>
                <w:sz w:val="40"/>
                <w:szCs w:val="40"/>
              </w:rPr>
              <w:t xml:space="preserve"> or </w:t>
            </w:r>
            <w:r w:rsidR="00DB2291">
              <w:rPr>
                <w:b/>
                <w:sz w:val="40"/>
                <w:szCs w:val="40"/>
              </w:rPr>
              <w:t>Cementitious Blends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6FFD2D" w14:textId="77777777" w:rsidR="003861E9" w:rsidRDefault="003861E9" w:rsidP="003000CD">
            <w:pPr>
              <w:pStyle w:val="BodyText"/>
            </w:pPr>
          </w:p>
        </w:tc>
      </w:tr>
      <w:tr w:rsidR="003861E9" w14:paraId="2BC26A0E" w14:textId="77777777" w:rsidTr="000157C6">
        <w:trPr>
          <w:trHeight w:val="25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F19AAE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C7CAF9" w14:textId="77777777" w:rsidR="003861E9" w:rsidRDefault="003861E9" w:rsidP="003000CD">
            <w:pPr>
              <w:pStyle w:val="BodyText"/>
            </w:pPr>
          </w:p>
        </w:tc>
      </w:tr>
      <w:tr w:rsidR="003861E9" w14:paraId="7DFE2C6B" w14:textId="77777777" w:rsidTr="000157C6">
        <w:trPr>
          <w:trHeight w:val="26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6B6C62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29C884" w14:textId="77777777" w:rsidR="003861E9" w:rsidRDefault="003861E9" w:rsidP="003000CD">
            <w:pPr>
              <w:pStyle w:val="BodyText"/>
            </w:pPr>
          </w:p>
        </w:tc>
      </w:tr>
      <w:tr w:rsidR="003861E9" w14:paraId="3F4734D2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FAF51E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9A3746" w14:textId="77777777" w:rsidR="003861E9" w:rsidRDefault="003861E9" w:rsidP="003000CD">
            <w:pPr>
              <w:pStyle w:val="BodyText"/>
            </w:pPr>
          </w:p>
        </w:tc>
      </w:tr>
      <w:tr w:rsidR="003861E9" w14:paraId="31DD9C04" w14:textId="77777777" w:rsidTr="000157C6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C24591" w14:textId="77777777" w:rsidR="003861E9" w:rsidRPr="00070033" w:rsidRDefault="003861E9" w:rsidP="00F35F8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071BA0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>act Number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8705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8F9F43" w14:textId="77777777" w:rsidR="003861E9" w:rsidRDefault="003861E9" w:rsidP="003000CD">
            <w:pPr>
              <w:pStyle w:val="BodyText"/>
            </w:pPr>
          </w:p>
        </w:tc>
      </w:tr>
      <w:tr w:rsidR="003861E9" w14:paraId="13A02449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B714A8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7A149187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19CC14A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AFF345" w14:textId="77777777" w:rsidR="003861E9" w:rsidRPr="000157C6" w:rsidRDefault="003861E9" w:rsidP="00A54087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Clause references within brackets in this Annexure refer to Clauses in the parent Specification MRS</w:t>
            </w:r>
            <w:r w:rsidR="000157C6" w:rsidRPr="000157C6">
              <w:rPr>
                <w:rStyle w:val="BodyTextbold"/>
              </w:rPr>
              <w:t>07</w:t>
            </w:r>
            <w:r w:rsidR="00DB2291">
              <w:rPr>
                <w:rStyle w:val="BodyTextbold"/>
              </w:rPr>
              <w:t>B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021FF057" w14:textId="77777777" w:rsidR="003861E9" w:rsidRPr="0064699C" w:rsidRDefault="003861E9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386"/>
        <w:gridCol w:w="992"/>
        <w:gridCol w:w="2256"/>
      </w:tblGrid>
      <w:tr w:rsidR="00EE3A27" w14:paraId="1710F568" w14:textId="77777777" w:rsidTr="00EE3A27">
        <w:tc>
          <w:tcPr>
            <w:tcW w:w="9060" w:type="dxa"/>
            <w:gridSpan w:val="4"/>
          </w:tcPr>
          <w:p w14:paraId="1E53FCAB" w14:textId="77777777" w:rsidR="00EE3A27" w:rsidRDefault="00DB2291" w:rsidP="00DB2291">
            <w:pPr>
              <w:pStyle w:val="Heading1"/>
            </w:pPr>
            <w:r w:rsidRPr="00DB2291">
              <w:t>Utilisation of a rejected lot for a reduced level of service (Table</w:t>
            </w:r>
            <w:r>
              <w:t> </w:t>
            </w:r>
            <w:r w:rsidRPr="00DB2291">
              <w:t>3.1)</w:t>
            </w:r>
          </w:p>
        </w:tc>
      </w:tr>
      <w:tr w:rsidR="00DB2291" w14:paraId="3006E1F8" w14:textId="77777777" w:rsidTr="005C33D2">
        <w:trPr>
          <w:trHeight w:val="685"/>
        </w:trPr>
        <w:tc>
          <w:tcPr>
            <w:tcW w:w="426" w:type="dxa"/>
          </w:tcPr>
          <w:p w14:paraId="00A353A1" w14:textId="77777777" w:rsidR="00DB2291" w:rsidRDefault="00DB2291" w:rsidP="00EE3A27">
            <w:pPr>
              <w:pStyle w:val="BodyText"/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14CBE77C" w14:textId="77777777" w:rsidR="00DB2291" w:rsidRDefault="00DB2291" w:rsidP="005C33D2">
            <w:pPr>
              <w:pStyle w:val="BodyText"/>
            </w:pPr>
            <w:r w:rsidRPr="00DB2291">
              <w:t xml:space="preserve">The maximum road roughness </w:t>
            </w:r>
            <w:r w:rsidR="005C33D2">
              <w:t xml:space="preserve">value </w:t>
            </w:r>
            <w:r w:rsidRPr="00DB2291">
              <w:t>(R</w:t>
            </w:r>
            <w:r w:rsidRPr="00DB2291">
              <w:rPr>
                <w:vertAlign w:val="subscript"/>
              </w:rPr>
              <w:t>m</w:t>
            </w:r>
            <w:r w:rsidRPr="00DB2291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4907" w14:textId="77777777" w:rsidR="00DB2291" w:rsidRDefault="00DB2291" w:rsidP="00EE3A27">
            <w:pPr>
              <w:pStyle w:val="BodyText"/>
            </w:pPr>
          </w:p>
        </w:tc>
        <w:tc>
          <w:tcPr>
            <w:tcW w:w="2256" w:type="dxa"/>
            <w:tcBorders>
              <w:left w:val="single" w:sz="4" w:space="0" w:color="auto"/>
            </w:tcBorders>
          </w:tcPr>
          <w:p w14:paraId="540A73BC" w14:textId="77777777" w:rsidR="00DB2291" w:rsidRPr="00DB2291" w:rsidRDefault="005C33D2" w:rsidP="005C33D2">
            <w:pPr>
              <w:pStyle w:val="BodyText"/>
              <w:keepNext w:val="0"/>
              <w:keepLines w:val="0"/>
              <w:rPr>
                <w:rStyle w:val="BodyTextbold"/>
              </w:rPr>
            </w:pPr>
            <w:r>
              <w:rPr>
                <w:rStyle w:val="BodyTextbold"/>
              </w:rPr>
              <w:t>m/km</w:t>
            </w:r>
          </w:p>
        </w:tc>
      </w:tr>
      <w:tr w:rsidR="005C33D2" w14:paraId="634AADA7" w14:textId="77777777" w:rsidTr="005C33D2">
        <w:trPr>
          <w:trHeight w:val="411"/>
        </w:trPr>
        <w:tc>
          <w:tcPr>
            <w:tcW w:w="426" w:type="dxa"/>
          </w:tcPr>
          <w:p w14:paraId="1317A570" w14:textId="77777777" w:rsidR="005C33D2" w:rsidRDefault="005C33D2" w:rsidP="00EE3A27">
            <w:pPr>
              <w:pStyle w:val="BodyText"/>
            </w:pPr>
          </w:p>
        </w:tc>
        <w:tc>
          <w:tcPr>
            <w:tcW w:w="8634" w:type="dxa"/>
            <w:gridSpan w:val="3"/>
          </w:tcPr>
          <w:p w14:paraId="0D3271F6" w14:textId="7C302193" w:rsidR="005C33D2" w:rsidRDefault="005C33D2" w:rsidP="005C33D2">
            <w:pPr>
              <w:pStyle w:val="TableNotes"/>
              <w:rPr>
                <w:rStyle w:val="BodyTextbold"/>
              </w:rPr>
            </w:pPr>
            <w:r w:rsidRPr="005C33D2">
              <w:t>If no value is given, it shall equal Rs + 0.76</w:t>
            </w:r>
            <w:r w:rsidR="00CD4D47">
              <w:t> </w:t>
            </w:r>
            <w:r w:rsidRPr="005C33D2">
              <w:t>m/km, where Rs is defined in MRTS07B</w:t>
            </w:r>
            <w:r w:rsidRPr="005C33D2">
              <w:rPr>
                <w:rStyle w:val="BodyTextbold"/>
              </w:rPr>
              <w:t>.</w:t>
            </w:r>
          </w:p>
        </w:tc>
      </w:tr>
    </w:tbl>
    <w:p w14:paraId="42F4BDDA" w14:textId="77777777" w:rsidR="00075B74" w:rsidRDefault="00075B74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670"/>
        <w:gridCol w:w="708"/>
        <w:gridCol w:w="851"/>
        <w:gridCol w:w="567"/>
        <w:gridCol w:w="838"/>
      </w:tblGrid>
      <w:tr w:rsidR="00A67E68" w14:paraId="02E12B9B" w14:textId="77777777" w:rsidTr="00A67E68">
        <w:tc>
          <w:tcPr>
            <w:tcW w:w="9060" w:type="dxa"/>
            <w:gridSpan w:val="6"/>
          </w:tcPr>
          <w:p w14:paraId="42243A66" w14:textId="77777777" w:rsidR="00A67E68" w:rsidRDefault="005C33D2" w:rsidP="005C33D2">
            <w:pPr>
              <w:pStyle w:val="Heading1"/>
            </w:pPr>
            <w:r>
              <w:t xml:space="preserve">Reduced value for insufficient thickness of stabilised layer </w:t>
            </w:r>
            <w:r w:rsidR="00DB2291" w:rsidRPr="00DB2291">
              <w:t>(Clause</w:t>
            </w:r>
            <w:r>
              <w:t> 3.2.5</w:t>
            </w:r>
            <w:r w:rsidR="00DB2291" w:rsidRPr="00DB2291">
              <w:t>)</w:t>
            </w:r>
          </w:p>
        </w:tc>
      </w:tr>
      <w:tr w:rsidR="00031DFC" w14:paraId="4C8992E1" w14:textId="77777777" w:rsidTr="005C33D2">
        <w:tc>
          <w:tcPr>
            <w:tcW w:w="426" w:type="dxa"/>
          </w:tcPr>
          <w:p w14:paraId="135296E7" w14:textId="77777777" w:rsidR="00031DFC" w:rsidRDefault="00031DFC" w:rsidP="0064699C">
            <w:pPr>
              <w:pStyle w:val="BodyText"/>
            </w:pPr>
          </w:p>
        </w:tc>
        <w:tc>
          <w:tcPr>
            <w:tcW w:w="5670" w:type="dxa"/>
          </w:tcPr>
          <w:p w14:paraId="6273DB3C" w14:textId="77777777" w:rsidR="00031DFC" w:rsidRDefault="005C33D2" w:rsidP="00AA7D31">
            <w:pPr>
              <w:pStyle w:val="BodyText"/>
            </w:pPr>
            <w:r w:rsidRPr="005C33D2">
              <w:t>Reduced value payment for insufficient thickness of stabilised layer shall apply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1AE69F0" w14:textId="77777777" w:rsidR="00031DFC" w:rsidRPr="00031DFC" w:rsidRDefault="00031DFC" w:rsidP="00031DFC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C732" w14:textId="77777777" w:rsidR="00031DFC" w:rsidRDefault="00031DFC" w:rsidP="0064699C">
            <w:pPr>
              <w:pStyle w:val="BodyText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40AD0B" w14:textId="77777777" w:rsidR="00031DFC" w:rsidRPr="00031DFC" w:rsidRDefault="00031DFC" w:rsidP="00031DFC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5DC8" w14:textId="77777777" w:rsidR="00031DFC" w:rsidRDefault="00031DFC" w:rsidP="0064699C">
            <w:pPr>
              <w:pStyle w:val="BodyText"/>
            </w:pPr>
          </w:p>
        </w:tc>
      </w:tr>
      <w:tr w:rsidR="005C33D2" w14:paraId="78BD75C2" w14:textId="77777777" w:rsidTr="00564FF0">
        <w:tc>
          <w:tcPr>
            <w:tcW w:w="426" w:type="dxa"/>
          </w:tcPr>
          <w:p w14:paraId="54D497AE" w14:textId="77777777" w:rsidR="005C33D2" w:rsidRDefault="005C33D2" w:rsidP="0064699C">
            <w:pPr>
              <w:pStyle w:val="BodyText"/>
            </w:pPr>
          </w:p>
        </w:tc>
        <w:tc>
          <w:tcPr>
            <w:tcW w:w="8634" w:type="dxa"/>
            <w:gridSpan w:val="5"/>
          </w:tcPr>
          <w:p w14:paraId="7ACBD529" w14:textId="77777777" w:rsidR="005C33D2" w:rsidRDefault="005C33D2" w:rsidP="005C33D2">
            <w:pPr>
              <w:pStyle w:val="TableNotes"/>
            </w:pPr>
            <w:r w:rsidRPr="005C33D2">
              <w:t>If no indication is given, the reduced value payment shall apply</w:t>
            </w:r>
            <w:r>
              <w:t>.</w:t>
            </w:r>
          </w:p>
        </w:tc>
      </w:tr>
    </w:tbl>
    <w:p w14:paraId="175B9B06" w14:textId="77777777" w:rsidR="00AE0BD9" w:rsidRDefault="00AE0BD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670"/>
        <w:gridCol w:w="708"/>
        <w:gridCol w:w="851"/>
        <w:gridCol w:w="567"/>
        <w:gridCol w:w="838"/>
      </w:tblGrid>
      <w:tr w:rsidR="005C33D2" w14:paraId="148C5FA6" w14:textId="77777777" w:rsidTr="00776B2F">
        <w:tc>
          <w:tcPr>
            <w:tcW w:w="9060" w:type="dxa"/>
            <w:gridSpan w:val="6"/>
          </w:tcPr>
          <w:p w14:paraId="3056FF49" w14:textId="77777777" w:rsidR="005C33D2" w:rsidRDefault="005C33D2" w:rsidP="00776B2F">
            <w:pPr>
              <w:pStyle w:val="Heading1"/>
            </w:pPr>
            <w:r w:rsidRPr="00DB2291">
              <w:t>Additional payment for a higher standard of surface evenness (Clause</w:t>
            </w:r>
            <w:r>
              <w:t> </w:t>
            </w:r>
            <w:r w:rsidRPr="00DB2291">
              <w:t>4.1)</w:t>
            </w:r>
          </w:p>
        </w:tc>
      </w:tr>
      <w:tr w:rsidR="005C33D2" w14:paraId="20FFED2D" w14:textId="77777777" w:rsidTr="005C33D2">
        <w:tc>
          <w:tcPr>
            <w:tcW w:w="426" w:type="dxa"/>
          </w:tcPr>
          <w:p w14:paraId="683E2BC2" w14:textId="77777777" w:rsidR="005C33D2" w:rsidRDefault="005C33D2" w:rsidP="00776B2F">
            <w:pPr>
              <w:pStyle w:val="BodyText"/>
            </w:pPr>
          </w:p>
        </w:tc>
        <w:tc>
          <w:tcPr>
            <w:tcW w:w="5670" w:type="dxa"/>
          </w:tcPr>
          <w:p w14:paraId="3421A41E" w14:textId="77777777" w:rsidR="005C33D2" w:rsidRDefault="005C33D2" w:rsidP="00776B2F">
            <w:pPr>
              <w:pStyle w:val="BodyText"/>
            </w:pPr>
            <w:r w:rsidRPr="00DB2291">
              <w:t>An additional payment for a higher standard of surface evenness shall apply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9A1E94B" w14:textId="77777777" w:rsidR="005C33D2" w:rsidRPr="00031DFC" w:rsidRDefault="005C33D2" w:rsidP="00776B2F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A648" w14:textId="77777777" w:rsidR="005C33D2" w:rsidRDefault="005C33D2" w:rsidP="00776B2F">
            <w:pPr>
              <w:pStyle w:val="BodyText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31AEF4C" w14:textId="77777777" w:rsidR="005C33D2" w:rsidRPr="00031DFC" w:rsidRDefault="005C33D2" w:rsidP="00776B2F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19F6" w14:textId="77777777" w:rsidR="005C33D2" w:rsidRDefault="005C33D2" w:rsidP="00776B2F">
            <w:pPr>
              <w:pStyle w:val="BodyText"/>
            </w:pPr>
          </w:p>
        </w:tc>
      </w:tr>
      <w:tr w:rsidR="005C33D2" w14:paraId="37D4E3BE" w14:textId="77777777" w:rsidTr="002F6DF9">
        <w:tc>
          <w:tcPr>
            <w:tcW w:w="426" w:type="dxa"/>
          </w:tcPr>
          <w:p w14:paraId="153AA61A" w14:textId="77777777" w:rsidR="005C33D2" w:rsidRDefault="005C33D2" w:rsidP="00776B2F">
            <w:pPr>
              <w:pStyle w:val="BodyText"/>
            </w:pPr>
          </w:p>
        </w:tc>
        <w:tc>
          <w:tcPr>
            <w:tcW w:w="8634" w:type="dxa"/>
            <w:gridSpan w:val="5"/>
          </w:tcPr>
          <w:p w14:paraId="0602E341" w14:textId="77777777" w:rsidR="005C33D2" w:rsidRDefault="005C33D2" w:rsidP="005C33D2">
            <w:pPr>
              <w:pStyle w:val="TableNotes"/>
            </w:pPr>
            <w:r w:rsidRPr="005C33D2">
              <w:t>If no indication is given, the additional payment shall not apply.</w:t>
            </w:r>
          </w:p>
        </w:tc>
      </w:tr>
    </w:tbl>
    <w:p w14:paraId="7D31D386" w14:textId="77777777" w:rsidR="005C33D2" w:rsidRDefault="005C33D2"/>
    <w:sectPr w:rsidR="005C33D2" w:rsidSect="00C456DF">
      <w:headerReference w:type="default" r:id="rId12"/>
      <w:footerReference w:type="default" r:id="rId13"/>
      <w:pgSz w:w="11906" w:h="16838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609BC" w14:textId="77777777" w:rsidR="00EF2FDD" w:rsidRDefault="00EF2FDD">
      <w:r>
        <w:separator/>
      </w:r>
    </w:p>
    <w:p w14:paraId="7B20576C" w14:textId="77777777" w:rsidR="00EF2FDD" w:rsidRDefault="00EF2FDD"/>
  </w:endnote>
  <w:endnote w:type="continuationSeparator" w:id="0">
    <w:p w14:paraId="3CE4185F" w14:textId="77777777" w:rsidR="00EF2FDD" w:rsidRDefault="00EF2FDD">
      <w:r>
        <w:continuationSeparator/>
      </w:r>
    </w:p>
    <w:p w14:paraId="1587B64D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EECD" w14:textId="1D2D742B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>Transport and Main Roads Specifications,</w:t>
    </w:r>
    <w:r w:rsidR="009006C6">
      <w:t xml:space="preserve"> July 2024</w:t>
    </w:r>
    <w:r w:rsidR="009C19C5">
      <w:tab/>
    </w:r>
    <w:r w:rsidR="009C19C5">
      <w:fldChar w:fldCharType="begin"/>
    </w:r>
    <w:r w:rsidR="009C19C5">
      <w:instrText xml:space="preserve"> PAGE   \* MERGEFORMAT </w:instrText>
    </w:r>
    <w:r w:rsidR="009C19C5">
      <w:fldChar w:fldCharType="separate"/>
    </w:r>
    <w:r w:rsidR="007A7FB1">
      <w:rPr>
        <w:noProof/>
      </w:rPr>
      <w:t>1</w:t>
    </w:r>
    <w:r w:rsidR="009C19C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7D77D" w14:textId="77777777" w:rsidR="00EF2FDD" w:rsidRDefault="00EF2FDD">
      <w:r>
        <w:separator/>
      </w:r>
    </w:p>
    <w:p w14:paraId="130293A1" w14:textId="77777777" w:rsidR="00EF2FDD" w:rsidRDefault="00EF2FDD"/>
  </w:footnote>
  <w:footnote w:type="continuationSeparator" w:id="0">
    <w:p w14:paraId="71BE2CE3" w14:textId="77777777" w:rsidR="00EF2FDD" w:rsidRDefault="00EF2FDD">
      <w:r>
        <w:continuationSeparator/>
      </w:r>
    </w:p>
    <w:p w14:paraId="27CCFF65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93CA2" w14:textId="77777777" w:rsidR="00CE3694" w:rsidRPr="00125B5A" w:rsidRDefault="00CE3694" w:rsidP="00CE3694">
    <w:pPr>
      <w:pStyle w:val="HeaderChapterpart"/>
    </w:pPr>
    <w:r>
      <w:t xml:space="preserve">Specification </w:t>
    </w:r>
    <w:r w:rsidR="00043DEB">
      <w:t xml:space="preserve">(Measurement) </w:t>
    </w:r>
    <w:r>
      <w:t>Annexure, MR</w:t>
    </w:r>
    <w:r w:rsidR="00DB2291">
      <w:t>S07B</w:t>
    </w:r>
    <w:r>
      <w:t xml:space="preserve">.1 </w:t>
    </w:r>
    <w:r w:rsidR="00DB2291">
      <w:t>I</w:t>
    </w:r>
    <w:r w:rsidR="000157C6">
      <w:t xml:space="preserve">nsitu Stabilised </w:t>
    </w:r>
    <w:r w:rsidR="00DB2291">
      <w:t>Pavements</w:t>
    </w:r>
    <w:r w:rsidR="000157C6">
      <w:t xml:space="preserve"> using </w:t>
    </w:r>
    <w:r w:rsidR="00DB2291">
      <w:t>Cement or Cementitious Blends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57C"/>
    <w:multiLevelType w:val="multilevel"/>
    <w:tmpl w:val="168C5AE8"/>
    <w:numStyleLink w:val="ListAllLetter3Level"/>
  </w:abstractNum>
  <w:abstractNum w:abstractNumId="1" w15:restartNumberingAfterBreak="0">
    <w:nsid w:val="04AE3AF1"/>
    <w:multiLevelType w:val="multilevel"/>
    <w:tmpl w:val="620CC31C"/>
    <w:numStyleLink w:val="ListAllBullets3Level"/>
  </w:abstractNum>
  <w:abstractNum w:abstractNumId="2" w15:restartNumberingAfterBreak="0">
    <w:nsid w:val="04D51357"/>
    <w:multiLevelType w:val="multilevel"/>
    <w:tmpl w:val="168C5AE8"/>
    <w:numStyleLink w:val="ListAllLetter3Level"/>
  </w:abstractNum>
  <w:abstractNum w:abstractNumId="3" w15:restartNumberingAfterBreak="0">
    <w:nsid w:val="07B60902"/>
    <w:multiLevelType w:val="multilevel"/>
    <w:tmpl w:val="B2B20138"/>
    <w:numStyleLink w:val="TableListAllLetter3level"/>
  </w:abstractNum>
  <w:abstractNum w:abstractNumId="4" w15:restartNumberingAfterBreak="0">
    <w:nsid w:val="08B71670"/>
    <w:multiLevelType w:val="multilevel"/>
    <w:tmpl w:val="236A166A"/>
    <w:numStyleLink w:val="TableListAllNum3Level"/>
  </w:abstractNum>
  <w:abstractNum w:abstractNumId="5" w15:restartNumberingAfterBreak="0">
    <w:nsid w:val="08D50F60"/>
    <w:multiLevelType w:val="multilevel"/>
    <w:tmpl w:val="168C5AE8"/>
    <w:numStyleLink w:val="ListAllLetter3Level"/>
  </w:abstractNum>
  <w:abstractNum w:abstractNumId="6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A4821E8"/>
    <w:multiLevelType w:val="multilevel"/>
    <w:tmpl w:val="620CC31C"/>
    <w:numStyleLink w:val="ListAllBullets3Level"/>
  </w:abstractNum>
  <w:abstractNum w:abstractNumId="8" w15:restartNumberingAfterBreak="0">
    <w:nsid w:val="1115067C"/>
    <w:multiLevelType w:val="multilevel"/>
    <w:tmpl w:val="5DAC17FA"/>
    <w:numStyleLink w:val="TableListSmallNumber"/>
  </w:abstractNum>
  <w:abstractNum w:abstractNumId="9" w15:restartNumberingAfterBreak="0">
    <w:nsid w:val="117E395C"/>
    <w:multiLevelType w:val="multilevel"/>
    <w:tmpl w:val="5DAC17FA"/>
    <w:numStyleLink w:val="TableListSmallNumber"/>
  </w:abstractNum>
  <w:abstractNum w:abstractNumId="10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BC17813"/>
    <w:multiLevelType w:val="multilevel"/>
    <w:tmpl w:val="DC821EBC"/>
    <w:numStyleLink w:val="TableListAllBullets3Level"/>
  </w:abstractNum>
  <w:abstractNum w:abstractNumId="14" w15:restartNumberingAfterBreak="0">
    <w:nsid w:val="1CB508B7"/>
    <w:multiLevelType w:val="multilevel"/>
    <w:tmpl w:val="5DAC17FA"/>
    <w:numStyleLink w:val="TableListSmallNumber"/>
  </w:abstractNum>
  <w:abstractNum w:abstractNumId="1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66951D4"/>
    <w:multiLevelType w:val="multilevel"/>
    <w:tmpl w:val="DC821EBC"/>
    <w:numStyleLink w:val="TableListAllBullets3Level"/>
  </w:abstractNum>
  <w:abstractNum w:abstractNumId="18" w15:restartNumberingAfterBreak="0">
    <w:nsid w:val="27DE24C1"/>
    <w:multiLevelType w:val="multilevel"/>
    <w:tmpl w:val="168C5AE8"/>
    <w:numStyleLink w:val="ListAllLetter3Level"/>
  </w:abstractNum>
  <w:abstractNum w:abstractNumId="19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402D24"/>
    <w:multiLevelType w:val="multilevel"/>
    <w:tmpl w:val="168C5AE8"/>
    <w:numStyleLink w:val="ListAllLetter3Level"/>
  </w:abstractNum>
  <w:abstractNum w:abstractNumId="21" w15:restartNumberingAfterBreak="0">
    <w:nsid w:val="35717D11"/>
    <w:multiLevelType w:val="multilevel"/>
    <w:tmpl w:val="DC821EBC"/>
    <w:numStyleLink w:val="TableListAllBullets3Level"/>
  </w:abstractNum>
  <w:abstractNum w:abstractNumId="22" w15:restartNumberingAfterBreak="0">
    <w:nsid w:val="38B0774F"/>
    <w:multiLevelType w:val="multilevel"/>
    <w:tmpl w:val="620CC31C"/>
    <w:numStyleLink w:val="ListAllBullets3Level"/>
  </w:abstractNum>
  <w:abstractNum w:abstractNumId="2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4" w15:restartNumberingAfterBreak="0">
    <w:nsid w:val="3D4716F6"/>
    <w:multiLevelType w:val="multilevel"/>
    <w:tmpl w:val="B2B20138"/>
    <w:numStyleLink w:val="TableListAllLetter3level"/>
  </w:abstractNum>
  <w:abstractNum w:abstractNumId="25" w15:restartNumberingAfterBreak="0">
    <w:nsid w:val="3D6F0D8D"/>
    <w:multiLevelType w:val="multilevel"/>
    <w:tmpl w:val="B2B20138"/>
    <w:numStyleLink w:val="TableListAllLetter3level"/>
  </w:abstractNum>
  <w:abstractNum w:abstractNumId="26" w15:restartNumberingAfterBreak="0">
    <w:nsid w:val="3EEA4B11"/>
    <w:multiLevelType w:val="multilevel"/>
    <w:tmpl w:val="168C5AE8"/>
    <w:numStyleLink w:val="ListAllLetter3Level"/>
  </w:abstractNum>
  <w:abstractNum w:abstractNumId="2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2BD1B8B"/>
    <w:multiLevelType w:val="multilevel"/>
    <w:tmpl w:val="236A166A"/>
    <w:numStyleLink w:val="TableListAllNum3Level"/>
  </w:abstractNum>
  <w:abstractNum w:abstractNumId="29" w15:restartNumberingAfterBreak="0">
    <w:nsid w:val="45A75E68"/>
    <w:multiLevelType w:val="multilevel"/>
    <w:tmpl w:val="620CC31C"/>
    <w:numStyleLink w:val="ListAllBullets3Level"/>
  </w:abstractNum>
  <w:abstractNum w:abstractNumId="30" w15:restartNumberingAfterBreak="0">
    <w:nsid w:val="49726A54"/>
    <w:multiLevelType w:val="multilevel"/>
    <w:tmpl w:val="DC821EBC"/>
    <w:numStyleLink w:val="TableListAllBullets3Level"/>
  </w:abstractNum>
  <w:abstractNum w:abstractNumId="31" w15:restartNumberingAfterBreak="0">
    <w:nsid w:val="4F830FDD"/>
    <w:multiLevelType w:val="multilevel"/>
    <w:tmpl w:val="AB2E9E82"/>
    <w:numStyleLink w:val="TableListSmallLetter"/>
  </w:abstractNum>
  <w:abstractNum w:abstractNumId="32" w15:restartNumberingAfterBreak="0">
    <w:nsid w:val="57582309"/>
    <w:multiLevelType w:val="multilevel"/>
    <w:tmpl w:val="620CC31C"/>
    <w:numStyleLink w:val="ListAllBullets3Level"/>
  </w:abstractNum>
  <w:abstractNum w:abstractNumId="33" w15:restartNumberingAfterBreak="0">
    <w:nsid w:val="57EF42BE"/>
    <w:multiLevelType w:val="multilevel"/>
    <w:tmpl w:val="B2B20138"/>
    <w:numStyleLink w:val="TableListAllLetter3level"/>
  </w:abstractNum>
  <w:abstractNum w:abstractNumId="34" w15:restartNumberingAfterBreak="0">
    <w:nsid w:val="587C617C"/>
    <w:multiLevelType w:val="multilevel"/>
    <w:tmpl w:val="5DAC17FA"/>
    <w:numStyleLink w:val="TableListSmallNumber"/>
  </w:abstractNum>
  <w:abstractNum w:abstractNumId="35" w15:restartNumberingAfterBreak="0">
    <w:nsid w:val="5AAF23C4"/>
    <w:multiLevelType w:val="hybridMultilevel"/>
    <w:tmpl w:val="A5285A7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F94D65"/>
    <w:multiLevelType w:val="hybridMultilevel"/>
    <w:tmpl w:val="D14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6880ACB"/>
    <w:multiLevelType w:val="multilevel"/>
    <w:tmpl w:val="168C5AE8"/>
    <w:numStyleLink w:val="ListAllLetter3Level"/>
  </w:abstractNum>
  <w:abstractNum w:abstractNumId="43" w15:restartNumberingAfterBreak="0">
    <w:nsid w:val="77E27AC7"/>
    <w:multiLevelType w:val="multilevel"/>
    <w:tmpl w:val="168C5AE8"/>
    <w:numStyleLink w:val="ListAllLetter3Level"/>
  </w:abstractNum>
  <w:abstractNum w:abstractNumId="44" w15:restartNumberingAfterBreak="0">
    <w:nsid w:val="7A5F4FED"/>
    <w:multiLevelType w:val="multilevel"/>
    <w:tmpl w:val="168C5AE8"/>
    <w:numStyleLink w:val="ListAllLetter3Level"/>
  </w:abstractNum>
  <w:abstractNum w:abstractNumId="45" w15:restartNumberingAfterBreak="0">
    <w:nsid w:val="7BF951FB"/>
    <w:multiLevelType w:val="multilevel"/>
    <w:tmpl w:val="168C5AE8"/>
    <w:numStyleLink w:val="ListAllLetter3Level"/>
  </w:abstractNum>
  <w:abstractNum w:abstractNumId="46" w15:restartNumberingAfterBreak="0">
    <w:nsid w:val="7CB15E02"/>
    <w:multiLevelType w:val="multilevel"/>
    <w:tmpl w:val="DC821EBC"/>
    <w:numStyleLink w:val="TableListAllBullets3Level"/>
  </w:abstractNum>
  <w:abstractNum w:abstractNumId="4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FCB6A6B"/>
    <w:multiLevelType w:val="multilevel"/>
    <w:tmpl w:val="620CC31C"/>
    <w:numStyleLink w:val="ListAllBullets3Level"/>
  </w:abstractNum>
  <w:num w:numId="1" w16cid:durableId="782261894">
    <w:abstractNumId w:val="12"/>
  </w:num>
  <w:num w:numId="2" w16cid:durableId="965354501">
    <w:abstractNumId w:val="23"/>
  </w:num>
  <w:num w:numId="3" w16cid:durableId="529688520">
    <w:abstractNumId w:val="36"/>
  </w:num>
  <w:num w:numId="4" w16cid:durableId="247157897">
    <w:abstractNumId w:val="6"/>
  </w:num>
  <w:num w:numId="5" w16cid:durableId="704139765">
    <w:abstractNumId w:val="16"/>
  </w:num>
  <w:num w:numId="6" w16cid:durableId="1840585037">
    <w:abstractNumId w:val="32"/>
  </w:num>
  <w:num w:numId="7" w16cid:durableId="1045299420">
    <w:abstractNumId w:val="15"/>
  </w:num>
  <w:num w:numId="8" w16cid:durableId="2043245293">
    <w:abstractNumId w:val="10"/>
  </w:num>
  <w:num w:numId="9" w16cid:durableId="851144059">
    <w:abstractNumId w:val="47"/>
  </w:num>
  <w:num w:numId="10" w16cid:durableId="1972250978">
    <w:abstractNumId w:val="46"/>
  </w:num>
  <w:num w:numId="11" w16cid:durableId="435640510">
    <w:abstractNumId w:val="24"/>
  </w:num>
  <w:num w:numId="12" w16cid:durableId="347220766">
    <w:abstractNumId w:val="14"/>
  </w:num>
  <w:num w:numId="13" w16cid:durableId="1190874666">
    <w:abstractNumId w:val="22"/>
  </w:num>
  <w:num w:numId="14" w16cid:durableId="11393063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635644">
    <w:abstractNumId w:val="7"/>
  </w:num>
  <w:num w:numId="16" w16cid:durableId="76368991">
    <w:abstractNumId w:val="39"/>
  </w:num>
  <w:num w:numId="17" w16cid:durableId="317924167">
    <w:abstractNumId w:val="29"/>
  </w:num>
  <w:num w:numId="18" w16cid:durableId="1774980781">
    <w:abstractNumId w:val="1"/>
  </w:num>
  <w:num w:numId="19" w16cid:durableId="1568877880">
    <w:abstractNumId w:val="44"/>
  </w:num>
  <w:num w:numId="20" w16cid:durableId="829057178">
    <w:abstractNumId w:val="48"/>
  </w:num>
  <w:num w:numId="21" w16cid:durableId="1442723801">
    <w:abstractNumId w:val="38"/>
  </w:num>
  <w:num w:numId="22" w16cid:durableId="754742332">
    <w:abstractNumId w:val="33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701200606">
    <w:abstractNumId w:val="17"/>
  </w:num>
  <w:num w:numId="24" w16cid:durableId="1085152033">
    <w:abstractNumId w:val="3"/>
  </w:num>
  <w:num w:numId="25" w16cid:durableId="135336756">
    <w:abstractNumId w:val="28"/>
  </w:num>
  <w:num w:numId="26" w16cid:durableId="1029143429">
    <w:abstractNumId w:val="37"/>
  </w:num>
  <w:num w:numId="27" w16cid:durableId="41223158">
    <w:abstractNumId w:val="13"/>
  </w:num>
  <w:num w:numId="28" w16cid:durableId="1914467066">
    <w:abstractNumId w:val="25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826867765">
    <w:abstractNumId w:val="11"/>
  </w:num>
  <w:num w:numId="30" w16cid:durableId="2015330136">
    <w:abstractNumId w:val="31"/>
  </w:num>
  <w:num w:numId="31" w16cid:durableId="1703821831">
    <w:abstractNumId w:val="21"/>
  </w:num>
  <w:num w:numId="32" w16cid:durableId="114295421">
    <w:abstractNumId w:val="4"/>
  </w:num>
  <w:num w:numId="33" w16cid:durableId="980228227">
    <w:abstractNumId w:val="41"/>
  </w:num>
  <w:num w:numId="34" w16cid:durableId="761605563">
    <w:abstractNumId w:val="30"/>
  </w:num>
  <w:num w:numId="35" w16cid:durableId="270476024">
    <w:abstractNumId w:val="27"/>
  </w:num>
  <w:num w:numId="36" w16cid:durableId="322397540">
    <w:abstractNumId w:val="34"/>
  </w:num>
  <w:num w:numId="37" w16cid:durableId="923342790">
    <w:abstractNumId w:val="8"/>
  </w:num>
  <w:num w:numId="38" w16cid:durableId="1509052573">
    <w:abstractNumId w:val="9"/>
  </w:num>
  <w:num w:numId="39" w16cid:durableId="267809296">
    <w:abstractNumId w:val="19"/>
  </w:num>
  <w:num w:numId="40" w16cid:durableId="1951014442">
    <w:abstractNumId w:val="43"/>
  </w:num>
  <w:num w:numId="41" w16cid:durableId="354893366">
    <w:abstractNumId w:val="42"/>
  </w:num>
  <w:num w:numId="42" w16cid:durableId="2006201853">
    <w:abstractNumId w:val="26"/>
  </w:num>
  <w:num w:numId="43" w16cid:durableId="320087908">
    <w:abstractNumId w:val="5"/>
  </w:num>
  <w:num w:numId="44" w16cid:durableId="359279911">
    <w:abstractNumId w:val="45"/>
  </w:num>
  <w:num w:numId="45" w16cid:durableId="1984921422">
    <w:abstractNumId w:val="0"/>
  </w:num>
  <w:num w:numId="46" w16cid:durableId="342703040">
    <w:abstractNumId w:val="2"/>
  </w:num>
  <w:num w:numId="47" w16cid:durableId="1077290145">
    <w:abstractNumId w:val="18"/>
  </w:num>
  <w:num w:numId="48" w16cid:durableId="1302073889">
    <w:abstractNumId w:val="20"/>
  </w:num>
  <w:num w:numId="49" w16cid:durableId="2141533733">
    <w:abstractNumId w:val="40"/>
  </w:num>
  <w:num w:numId="50" w16cid:durableId="2055496270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43DEB"/>
    <w:rsid w:val="0006499F"/>
    <w:rsid w:val="00066DBE"/>
    <w:rsid w:val="0006713E"/>
    <w:rsid w:val="00070044"/>
    <w:rsid w:val="0007165A"/>
    <w:rsid w:val="00071BA0"/>
    <w:rsid w:val="00075B74"/>
    <w:rsid w:val="00080E05"/>
    <w:rsid w:val="000913ED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16756"/>
    <w:rsid w:val="00216F79"/>
    <w:rsid w:val="00217457"/>
    <w:rsid w:val="00224C99"/>
    <w:rsid w:val="00231903"/>
    <w:rsid w:val="00232573"/>
    <w:rsid w:val="00234B98"/>
    <w:rsid w:val="002405CD"/>
    <w:rsid w:val="002407FF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C7489"/>
    <w:rsid w:val="002E0B83"/>
    <w:rsid w:val="002E6EBF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0249"/>
    <w:rsid w:val="004525EA"/>
    <w:rsid w:val="00453989"/>
    <w:rsid w:val="00456933"/>
    <w:rsid w:val="00456A07"/>
    <w:rsid w:val="00477792"/>
    <w:rsid w:val="00477962"/>
    <w:rsid w:val="00485DDC"/>
    <w:rsid w:val="00490E3C"/>
    <w:rsid w:val="004C05B2"/>
    <w:rsid w:val="004D2E76"/>
    <w:rsid w:val="004D5E0B"/>
    <w:rsid w:val="004E3F40"/>
    <w:rsid w:val="004E49B7"/>
    <w:rsid w:val="004F4085"/>
    <w:rsid w:val="00501027"/>
    <w:rsid w:val="00515A7E"/>
    <w:rsid w:val="00517D24"/>
    <w:rsid w:val="00521D18"/>
    <w:rsid w:val="005233EF"/>
    <w:rsid w:val="00526282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E91"/>
    <w:rsid w:val="0059511F"/>
    <w:rsid w:val="005C1DF1"/>
    <w:rsid w:val="005C33D2"/>
    <w:rsid w:val="005D3973"/>
    <w:rsid w:val="005D59C0"/>
    <w:rsid w:val="005E2BB1"/>
    <w:rsid w:val="005E483D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6875"/>
    <w:rsid w:val="006A6908"/>
    <w:rsid w:val="006C2B1A"/>
    <w:rsid w:val="006D2668"/>
    <w:rsid w:val="006D2FDF"/>
    <w:rsid w:val="006D52CB"/>
    <w:rsid w:val="006D553A"/>
    <w:rsid w:val="0070595F"/>
    <w:rsid w:val="00723F1A"/>
    <w:rsid w:val="00730C95"/>
    <w:rsid w:val="007462A6"/>
    <w:rsid w:val="007539B4"/>
    <w:rsid w:val="007672DC"/>
    <w:rsid w:val="0077261D"/>
    <w:rsid w:val="00785550"/>
    <w:rsid w:val="00793FA9"/>
    <w:rsid w:val="00796D7D"/>
    <w:rsid w:val="007A7FB1"/>
    <w:rsid w:val="007B0524"/>
    <w:rsid w:val="007C4319"/>
    <w:rsid w:val="007D0963"/>
    <w:rsid w:val="007D76AC"/>
    <w:rsid w:val="00811807"/>
    <w:rsid w:val="00836DC0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06C6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11FB"/>
    <w:rsid w:val="00A121EB"/>
    <w:rsid w:val="00A12D4E"/>
    <w:rsid w:val="00A20B17"/>
    <w:rsid w:val="00A27877"/>
    <w:rsid w:val="00A52AB4"/>
    <w:rsid w:val="00A54087"/>
    <w:rsid w:val="00A64664"/>
    <w:rsid w:val="00A64A05"/>
    <w:rsid w:val="00A67E68"/>
    <w:rsid w:val="00A7358D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519F"/>
    <w:rsid w:val="00B94AF5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52F9"/>
    <w:rsid w:val="00C456DF"/>
    <w:rsid w:val="00C50278"/>
    <w:rsid w:val="00C62500"/>
    <w:rsid w:val="00C76378"/>
    <w:rsid w:val="00C81006"/>
    <w:rsid w:val="00C95D23"/>
    <w:rsid w:val="00C965C0"/>
    <w:rsid w:val="00CA107F"/>
    <w:rsid w:val="00CA3157"/>
    <w:rsid w:val="00CA4B9D"/>
    <w:rsid w:val="00CB07D7"/>
    <w:rsid w:val="00CB082E"/>
    <w:rsid w:val="00CD30F9"/>
    <w:rsid w:val="00CD4D47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52730"/>
    <w:rsid w:val="00D56593"/>
    <w:rsid w:val="00D67F00"/>
    <w:rsid w:val="00D8447C"/>
    <w:rsid w:val="00D86598"/>
    <w:rsid w:val="00DA20DD"/>
    <w:rsid w:val="00DB2291"/>
    <w:rsid w:val="00DB4FCC"/>
    <w:rsid w:val="00DC076F"/>
    <w:rsid w:val="00DC376C"/>
    <w:rsid w:val="00DE56ED"/>
    <w:rsid w:val="00DF1C54"/>
    <w:rsid w:val="00DF27E0"/>
    <w:rsid w:val="00DF40B1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30D7C"/>
    <w:rsid w:val="00F322FA"/>
    <w:rsid w:val="00F35F8D"/>
    <w:rsid w:val="00F44BA4"/>
    <w:rsid w:val="00F45A8D"/>
    <w:rsid w:val="00F64B7F"/>
    <w:rsid w:val="00F70E96"/>
    <w:rsid w:val="00F82E60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."/>
  <w:listSeparator w:val=","/>
  <w14:docId w14:val="088B0114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7A7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7FB1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paragraph" w:styleId="Revision">
    <w:name w:val="Revision"/>
    <w:hidden/>
    <w:uiPriority w:val="99"/>
    <w:semiHidden/>
    <w:rsid w:val="009006C6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ec972935-d489-4a83-af2a-c34816ed2832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13</TotalTime>
  <Pages>1</Pages>
  <Words>147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MRS07B_1 - Annexure</vt:lpstr>
    </vt:vector>
  </TitlesOfParts>
  <Company>Department of Transport and Main Roads</Company>
  <LinksUpToDate>false</LinksUpToDate>
  <CharactersWithSpaces>974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MRS07B_1 - Annexure</dc:title>
  <dc:subject>Insitu Stabilised Pavements using Cement or Cementitious Blends</dc:subject>
  <dc:creator>Department of Transport and Main Roads</dc:creator>
  <cp:keywords>Specification; Technical; Standard; Contract; Tender; Construction; Design;</cp:keywords>
  <dc:description/>
  <cp:lastModifiedBy>Tanya Z Norris</cp:lastModifiedBy>
  <cp:revision>15</cp:revision>
  <cp:lastPrinted>2018-10-10T00:01:00Z</cp:lastPrinted>
  <dcterms:created xsi:type="dcterms:W3CDTF">2018-10-09T23:59:00Z</dcterms:created>
  <dcterms:modified xsi:type="dcterms:W3CDTF">2024-06-26T01:50:00Z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