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72"/>
        <w:gridCol w:w="10"/>
      </w:tblGrid>
      <w:tr w:rsidR="003861E9" w14:paraId="7E7B4DF4" w14:textId="77777777" w:rsidTr="00F25F99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C796BD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EE7E97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A591115" wp14:editId="65F113E4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66675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0B9CE2D7" w14:textId="77777777" w:rsidTr="00F25F99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A8772" w14:textId="6F981974" w:rsidR="003861E9" w:rsidRPr="00070033" w:rsidRDefault="003861E9" w:rsidP="002A7258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B9736A">
              <w:rPr>
                <w:b/>
                <w:sz w:val="40"/>
                <w:szCs w:val="40"/>
              </w:rPr>
              <w:t>08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F25F99">
              <w:rPr>
                <w:b/>
                <w:sz w:val="40"/>
                <w:szCs w:val="40"/>
              </w:rPr>
              <w:t xml:space="preserve"> </w:t>
            </w:r>
            <w:r w:rsidR="00F25F99" w:rsidRPr="00F25F99">
              <w:rPr>
                <w:b/>
                <w:sz w:val="32"/>
                <w:szCs w:val="40"/>
              </w:rPr>
              <w:t>(</w:t>
            </w:r>
            <w:r w:rsidR="001A2913">
              <w:rPr>
                <w:b/>
                <w:sz w:val="32"/>
                <w:szCs w:val="40"/>
              </w:rPr>
              <w:t>November</w:t>
            </w:r>
            <w:r w:rsidR="005D3B6E">
              <w:rPr>
                <w:b/>
                <w:sz w:val="32"/>
                <w:szCs w:val="40"/>
              </w:rPr>
              <w:t xml:space="preserve"> 202</w:t>
            </w:r>
            <w:r w:rsidR="001A2913">
              <w:rPr>
                <w:b/>
                <w:sz w:val="32"/>
                <w:szCs w:val="40"/>
              </w:rPr>
              <w:t>2</w:t>
            </w:r>
            <w:r w:rsidR="00F25F99" w:rsidRPr="00F25F99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0DAF95B" w14:textId="77777777" w:rsidR="003861E9" w:rsidRDefault="003861E9" w:rsidP="003000CD">
            <w:pPr>
              <w:pStyle w:val="BodyText"/>
            </w:pPr>
          </w:p>
        </w:tc>
      </w:tr>
      <w:tr w:rsidR="003861E9" w14:paraId="3EE0AC56" w14:textId="77777777" w:rsidTr="00F25F99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71039" w14:textId="77777777" w:rsidR="003861E9" w:rsidRPr="00070033" w:rsidRDefault="00B9736A" w:rsidP="00B9736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Plant-Mixed Heavily Bound (Cemented) Pavements</w:t>
            </w: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5F62470" w14:textId="77777777" w:rsidR="003861E9" w:rsidRDefault="003861E9" w:rsidP="003000CD">
            <w:pPr>
              <w:pStyle w:val="BodyText"/>
            </w:pPr>
          </w:p>
        </w:tc>
      </w:tr>
      <w:tr w:rsidR="003861E9" w14:paraId="23E4A8AA" w14:textId="77777777" w:rsidTr="00F25F99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03C4D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75646BD" w14:textId="77777777" w:rsidR="003861E9" w:rsidRDefault="003861E9" w:rsidP="003000CD">
            <w:pPr>
              <w:pStyle w:val="BodyText"/>
            </w:pPr>
          </w:p>
        </w:tc>
      </w:tr>
      <w:tr w:rsidR="003861E9" w14:paraId="692F766C" w14:textId="77777777" w:rsidTr="00F25F99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739BB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DE88B5" w14:textId="77777777" w:rsidR="003861E9" w:rsidRDefault="003861E9" w:rsidP="003000CD">
            <w:pPr>
              <w:pStyle w:val="BodyText"/>
            </w:pPr>
          </w:p>
        </w:tc>
      </w:tr>
      <w:tr w:rsidR="003861E9" w14:paraId="7BC665D3" w14:textId="77777777" w:rsidTr="00F25F99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DEF203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FF742B1" w14:textId="77777777" w:rsidR="003861E9" w:rsidRDefault="003861E9" w:rsidP="003000CD">
            <w:pPr>
              <w:pStyle w:val="BodyText"/>
            </w:pPr>
          </w:p>
        </w:tc>
      </w:tr>
      <w:tr w:rsidR="003861E9" w14:paraId="2D9E59BF" w14:textId="77777777" w:rsidTr="00F25F99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D54A7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4E08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F47B3" w14:textId="77777777" w:rsidR="003861E9" w:rsidRDefault="003861E9" w:rsidP="003000CD">
            <w:pPr>
              <w:pStyle w:val="BodyText"/>
            </w:pPr>
          </w:p>
        </w:tc>
      </w:tr>
      <w:tr w:rsidR="003861E9" w14:paraId="3FCF4822" w14:textId="77777777" w:rsidTr="000157C6">
        <w:trPr>
          <w:trHeight w:val="295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E5C550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1F66E524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0F116D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1C4A9A" w14:textId="77777777" w:rsidR="003861E9" w:rsidRPr="000157C6" w:rsidRDefault="003861E9" w:rsidP="004E75C8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B9736A">
              <w:rPr>
                <w:rStyle w:val="BodyTextbold"/>
              </w:rPr>
              <w:t>08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  <w:tr w:rsidR="00387209" w14:paraId="1DA1E0D9" w14:textId="77777777" w:rsidTr="00387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060" w:type="dxa"/>
            <w:gridSpan w:val="4"/>
          </w:tcPr>
          <w:p w14:paraId="23DAD81F" w14:textId="2702832A" w:rsidR="00387209" w:rsidRDefault="00387209" w:rsidP="00387209">
            <w:pPr>
              <w:pStyle w:val="Heading1"/>
              <w:outlineLvl w:val="0"/>
            </w:pPr>
            <w:r>
              <w:t>Design Traffic (Clause 6.1.2)</w:t>
            </w:r>
          </w:p>
        </w:tc>
      </w:tr>
      <w:tr w:rsidR="00387209" w14:paraId="68BD52AC" w14:textId="77777777" w:rsidTr="00387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850"/>
        </w:trPr>
        <w:tc>
          <w:tcPr>
            <w:tcW w:w="9060" w:type="dxa"/>
            <w:gridSpan w:val="4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7"/>
              <w:gridCol w:w="4417"/>
            </w:tblGrid>
            <w:tr w:rsidR="00387209" w14:paraId="0A90676C" w14:textId="77777777" w:rsidTr="00387209">
              <w:tc>
                <w:tcPr>
                  <w:tcW w:w="4417" w:type="dxa"/>
                </w:tcPr>
                <w:p w14:paraId="1743A433" w14:textId="14BB12F4" w:rsidR="00387209" w:rsidRDefault="00387209" w:rsidP="00387209">
                  <w:pPr>
                    <w:pStyle w:val="TableHeading"/>
                  </w:pPr>
                  <w:r>
                    <w:t>Location</w:t>
                  </w:r>
                </w:p>
              </w:tc>
              <w:tc>
                <w:tcPr>
                  <w:tcW w:w="4417" w:type="dxa"/>
                </w:tcPr>
                <w:p w14:paraId="18FF05DB" w14:textId="42E9C829" w:rsidR="00387209" w:rsidRDefault="00387209" w:rsidP="00387209">
                  <w:pPr>
                    <w:pStyle w:val="TableHeading"/>
                  </w:pPr>
                  <w:r>
                    <w:t xml:space="preserve">Average Daily Traffic in the Design Lane in Year of Opening – </w:t>
                  </w:r>
                  <w:r>
                    <w:br/>
                    <w:t>Equivalent Standard Axles (ESA)</w:t>
                  </w:r>
                </w:p>
              </w:tc>
            </w:tr>
            <w:tr w:rsidR="00387209" w14:paraId="20C9A0D2" w14:textId="77777777" w:rsidTr="00387209">
              <w:tc>
                <w:tcPr>
                  <w:tcW w:w="4417" w:type="dxa"/>
                </w:tcPr>
                <w:p w14:paraId="60DC4AF0" w14:textId="77777777" w:rsidR="00387209" w:rsidRDefault="00387209" w:rsidP="0054626A">
                  <w:pPr>
                    <w:pStyle w:val="BodyText"/>
                  </w:pPr>
                </w:p>
              </w:tc>
              <w:tc>
                <w:tcPr>
                  <w:tcW w:w="4417" w:type="dxa"/>
                </w:tcPr>
                <w:p w14:paraId="7E33B592" w14:textId="77777777" w:rsidR="00387209" w:rsidRDefault="00387209" w:rsidP="0054626A">
                  <w:pPr>
                    <w:pStyle w:val="BodyText"/>
                  </w:pPr>
                </w:p>
              </w:tc>
            </w:tr>
            <w:tr w:rsidR="00387209" w14:paraId="634DE31B" w14:textId="77777777" w:rsidTr="00387209">
              <w:tc>
                <w:tcPr>
                  <w:tcW w:w="4417" w:type="dxa"/>
                </w:tcPr>
                <w:p w14:paraId="722B58A6" w14:textId="77777777" w:rsidR="00387209" w:rsidRDefault="00387209" w:rsidP="0054626A">
                  <w:pPr>
                    <w:pStyle w:val="BodyText"/>
                  </w:pPr>
                </w:p>
              </w:tc>
              <w:tc>
                <w:tcPr>
                  <w:tcW w:w="4417" w:type="dxa"/>
                </w:tcPr>
                <w:p w14:paraId="03F4D9A3" w14:textId="77777777" w:rsidR="00387209" w:rsidRDefault="00387209" w:rsidP="0054626A">
                  <w:pPr>
                    <w:pStyle w:val="BodyText"/>
                  </w:pPr>
                </w:p>
              </w:tc>
            </w:tr>
            <w:tr w:rsidR="00387209" w14:paraId="499A9DC5" w14:textId="77777777" w:rsidTr="00387209">
              <w:tc>
                <w:tcPr>
                  <w:tcW w:w="4417" w:type="dxa"/>
                </w:tcPr>
                <w:p w14:paraId="3E0E790C" w14:textId="77777777" w:rsidR="00387209" w:rsidRDefault="00387209" w:rsidP="0054626A">
                  <w:pPr>
                    <w:pStyle w:val="BodyText"/>
                  </w:pPr>
                </w:p>
              </w:tc>
              <w:tc>
                <w:tcPr>
                  <w:tcW w:w="4417" w:type="dxa"/>
                </w:tcPr>
                <w:p w14:paraId="4C468CF6" w14:textId="77777777" w:rsidR="00387209" w:rsidRDefault="00387209" w:rsidP="0054626A">
                  <w:pPr>
                    <w:pStyle w:val="BodyText"/>
                  </w:pPr>
                </w:p>
              </w:tc>
            </w:tr>
            <w:tr w:rsidR="00387209" w14:paraId="2AEAB03A" w14:textId="77777777" w:rsidTr="00387209">
              <w:tc>
                <w:tcPr>
                  <w:tcW w:w="4417" w:type="dxa"/>
                </w:tcPr>
                <w:p w14:paraId="4BA377B1" w14:textId="77777777" w:rsidR="00387209" w:rsidRDefault="00387209" w:rsidP="0054626A">
                  <w:pPr>
                    <w:pStyle w:val="BodyText"/>
                  </w:pPr>
                </w:p>
              </w:tc>
              <w:tc>
                <w:tcPr>
                  <w:tcW w:w="4417" w:type="dxa"/>
                </w:tcPr>
                <w:p w14:paraId="59339512" w14:textId="77777777" w:rsidR="00387209" w:rsidRDefault="00387209" w:rsidP="0054626A">
                  <w:pPr>
                    <w:pStyle w:val="BodyText"/>
                  </w:pPr>
                </w:p>
              </w:tc>
            </w:tr>
          </w:tbl>
          <w:p w14:paraId="76D872E9" w14:textId="08B788BB" w:rsidR="00387209" w:rsidRDefault="00387209" w:rsidP="00387209">
            <w:pPr>
              <w:pStyle w:val="TableNotes"/>
            </w:pPr>
            <w:r>
              <w:t xml:space="preserve">If no indication is given for a particular location, the Administrator shall confirm the average daily traffic in the design lane in year of opening based on advice from the </w:t>
            </w:r>
            <w:proofErr w:type="gramStart"/>
            <w:r>
              <w:t>projects</w:t>
            </w:r>
            <w:proofErr w:type="gramEnd"/>
            <w:r>
              <w:t xml:space="preserve"> pavement designer.</w:t>
            </w:r>
          </w:p>
        </w:tc>
      </w:tr>
    </w:tbl>
    <w:p w14:paraId="44852D31" w14:textId="77777777" w:rsidR="00387209" w:rsidRDefault="00387209" w:rsidP="003A5C12">
      <w:pPr>
        <w:pStyle w:val="BodyText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E936CE" w14:paraId="378D94F6" w14:textId="77777777" w:rsidTr="006D0774">
        <w:tc>
          <w:tcPr>
            <w:tcW w:w="9060" w:type="dxa"/>
            <w:gridSpan w:val="6"/>
          </w:tcPr>
          <w:p w14:paraId="1D4FF988" w14:textId="77777777" w:rsidR="00E936CE" w:rsidRPr="00A67E68" w:rsidRDefault="00E936CE" w:rsidP="00E936CE">
            <w:pPr>
              <w:pStyle w:val="Heading1"/>
              <w:outlineLvl w:val="0"/>
            </w:pPr>
            <w:r>
              <w:t>Construction requirements</w:t>
            </w:r>
          </w:p>
          <w:p w14:paraId="20249C51" w14:textId="77777777" w:rsidR="00E936CE" w:rsidRDefault="00E936CE" w:rsidP="00E936CE">
            <w:pPr>
              <w:pStyle w:val="Heading2"/>
              <w:outlineLvl w:val="1"/>
            </w:pPr>
            <w:r>
              <w:t>Paving equipment (Clause 8.2.1.4)</w:t>
            </w:r>
          </w:p>
        </w:tc>
      </w:tr>
      <w:tr w:rsidR="00E936CE" w14:paraId="337F4E1A" w14:textId="77777777" w:rsidTr="00E936CE">
        <w:tc>
          <w:tcPr>
            <w:tcW w:w="574" w:type="dxa"/>
          </w:tcPr>
          <w:p w14:paraId="4D986A6C" w14:textId="77777777" w:rsidR="00E936CE" w:rsidRDefault="00E936CE" w:rsidP="006D0774">
            <w:pPr>
              <w:pStyle w:val="BodyText"/>
            </w:pPr>
          </w:p>
        </w:tc>
        <w:tc>
          <w:tcPr>
            <w:tcW w:w="4955" w:type="dxa"/>
          </w:tcPr>
          <w:p w14:paraId="6B378EE4" w14:textId="77777777" w:rsidR="00E936CE" w:rsidRDefault="00E936CE" w:rsidP="006D0774">
            <w:pPr>
              <w:pStyle w:val="BodyText"/>
            </w:pPr>
            <w:r>
              <w:t>A self-propelled spread</w:t>
            </w:r>
            <w:r w:rsidR="00F81B0D">
              <w:t>ing machine (paver) is required: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D71C2FA" w14:textId="77777777" w:rsidR="00E936CE" w:rsidRPr="00031DFC" w:rsidRDefault="00E936CE" w:rsidP="006D0774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DE4B" w14:textId="77777777" w:rsidR="00E936CE" w:rsidRDefault="00E936CE" w:rsidP="006D0774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C9A52E" w14:textId="77777777" w:rsidR="00E936CE" w:rsidRPr="00031DFC" w:rsidRDefault="00E936CE" w:rsidP="006D0774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CFEB" w14:textId="77777777" w:rsidR="00E936CE" w:rsidRDefault="00E936CE" w:rsidP="006D0774">
            <w:pPr>
              <w:pStyle w:val="BodyText"/>
            </w:pPr>
          </w:p>
        </w:tc>
      </w:tr>
      <w:tr w:rsidR="00DD34E1" w14:paraId="27158550" w14:textId="77777777" w:rsidTr="00667CCD">
        <w:tc>
          <w:tcPr>
            <w:tcW w:w="574" w:type="dxa"/>
          </w:tcPr>
          <w:p w14:paraId="35E40C4B" w14:textId="77777777" w:rsidR="00DD34E1" w:rsidRDefault="00DD34E1" w:rsidP="006D0774">
            <w:pPr>
              <w:pStyle w:val="BodyText"/>
            </w:pPr>
          </w:p>
        </w:tc>
        <w:tc>
          <w:tcPr>
            <w:tcW w:w="8486" w:type="dxa"/>
            <w:gridSpan w:val="5"/>
          </w:tcPr>
          <w:p w14:paraId="08B872B7" w14:textId="77777777" w:rsidR="00DD34E1" w:rsidRDefault="00DD34E1" w:rsidP="006D0774">
            <w:pPr>
              <w:pStyle w:val="BodyText"/>
            </w:pPr>
            <w:r>
              <w:t>If no indication is given, a self-propelled spreading machine (that is, a paver) shall be used.</w:t>
            </w:r>
          </w:p>
        </w:tc>
      </w:tr>
    </w:tbl>
    <w:p w14:paraId="7FA815B1" w14:textId="44B208D0" w:rsidR="00E936CE" w:rsidRDefault="00E936CE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754"/>
        <w:gridCol w:w="1072"/>
        <w:gridCol w:w="814"/>
        <w:gridCol w:w="1072"/>
        <w:gridCol w:w="803"/>
      </w:tblGrid>
      <w:tr w:rsidR="00387209" w14:paraId="7E0ACA9B" w14:textId="77777777" w:rsidTr="00387209">
        <w:tc>
          <w:tcPr>
            <w:tcW w:w="9070" w:type="dxa"/>
            <w:gridSpan w:val="6"/>
          </w:tcPr>
          <w:p w14:paraId="51A9E6DF" w14:textId="4DF7FE4A" w:rsidR="00387209" w:rsidRDefault="00387209" w:rsidP="0054626A">
            <w:pPr>
              <w:pStyle w:val="Heading2"/>
              <w:outlineLvl w:val="1"/>
            </w:pPr>
            <w:r>
              <w:t>Intelligent Construction Rollers (Clause 8.2.1.7)</w:t>
            </w:r>
          </w:p>
        </w:tc>
      </w:tr>
      <w:tr w:rsidR="00FC7330" w14:paraId="28159965" w14:textId="77777777" w:rsidTr="00FC7330">
        <w:tc>
          <w:tcPr>
            <w:tcW w:w="555" w:type="dxa"/>
          </w:tcPr>
          <w:p w14:paraId="7F0B9517" w14:textId="77777777" w:rsidR="00387209" w:rsidRDefault="00387209" w:rsidP="0054626A">
            <w:pPr>
              <w:pStyle w:val="BodyText"/>
            </w:pPr>
          </w:p>
        </w:tc>
        <w:tc>
          <w:tcPr>
            <w:tcW w:w="4754" w:type="dxa"/>
          </w:tcPr>
          <w:p w14:paraId="7A638C10" w14:textId="351D4421" w:rsidR="00387209" w:rsidRDefault="00387209" w:rsidP="0054626A">
            <w:pPr>
              <w:pStyle w:val="BodyText"/>
            </w:pPr>
            <w:r>
              <w:t>Intelligent Construction (IC) rollers shall be used to compact heavily bound pavement material: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14:paraId="580133A1" w14:textId="358072B6" w:rsidR="00387209" w:rsidRPr="00031DFC" w:rsidRDefault="00387209" w:rsidP="0054626A">
            <w:pPr>
              <w:pStyle w:val="BodyText"/>
              <w:jc w:val="right"/>
              <w:rPr>
                <w:rStyle w:val="BodyTextbold"/>
              </w:rPr>
            </w:pPr>
            <w:r>
              <w:rPr>
                <w:rStyle w:val="BodyTextbold"/>
              </w:rPr>
              <w:t>Yes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7E08" w14:textId="77777777" w:rsidR="00387209" w:rsidRDefault="00387209" w:rsidP="0054626A">
            <w:pPr>
              <w:pStyle w:val="BodyText"/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14:paraId="7CBDCAE0" w14:textId="3BCE4C17" w:rsidR="00387209" w:rsidRPr="00031DFC" w:rsidRDefault="00387209" w:rsidP="0054626A">
            <w:pPr>
              <w:pStyle w:val="BodyText"/>
              <w:jc w:val="right"/>
              <w:rPr>
                <w:rStyle w:val="BodyTextbold"/>
              </w:rPr>
            </w:pPr>
            <w:r>
              <w:rPr>
                <w:rStyle w:val="BodyTextbold"/>
              </w:rPr>
              <w:t>No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E8A4" w14:textId="77777777" w:rsidR="00387209" w:rsidRDefault="00387209" w:rsidP="0054626A">
            <w:pPr>
              <w:pStyle w:val="BodyText"/>
            </w:pPr>
          </w:p>
        </w:tc>
      </w:tr>
      <w:tr w:rsidR="00387209" w14:paraId="4E0932DB" w14:textId="77777777" w:rsidTr="00FC7330">
        <w:tc>
          <w:tcPr>
            <w:tcW w:w="555" w:type="dxa"/>
          </w:tcPr>
          <w:p w14:paraId="5FAA8BE9" w14:textId="77777777" w:rsidR="00387209" w:rsidRDefault="00387209" w:rsidP="0054626A">
            <w:pPr>
              <w:pStyle w:val="BodyText"/>
            </w:pPr>
          </w:p>
        </w:tc>
        <w:tc>
          <w:tcPr>
            <w:tcW w:w="8515" w:type="dxa"/>
            <w:gridSpan w:val="5"/>
          </w:tcPr>
          <w:p w14:paraId="2CC649C7" w14:textId="14BCEF49" w:rsidR="00387209" w:rsidRDefault="00387209" w:rsidP="0054626A">
            <w:pPr>
              <w:pStyle w:val="BodyText"/>
            </w:pPr>
            <w:r>
              <w:t>If no indication is given, the roller</w:t>
            </w:r>
            <w:r w:rsidR="00927103">
              <w:t>s</w:t>
            </w:r>
            <w:r>
              <w:t xml:space="preserve"> to be used shall be nominated by the Contractor in their Heavily Bound Pavement Construction Procedure.</w:t>
            </w:r>
          </w:p>
        </w:tc>
      </w:tr>
    </w:tbl>
    <w:p w14:paraId="542350BB" w14:textId="5E03E6D9" w:rsidR="00FC7330" w:rsidRDefault="00FC7330" w:rsidP="00C37C4F">
      <w:pPr>
        <w:pStyle w:val="BodyText"/>
      </w:pPr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9024"/>
      </w:tblGrid>
      <w:tr w:rsidR="00FC7330" w:rsidRPr="00FC7330" w14:paraId="5358326E" w14:textId="77777777" w:rsidTr="0054626A">
        <w:tc>
          <w:tcPr>
            <w:tcW w:w="9024" w:type="dxa"/>
          </w:tcPr>
          <w:p w14:paraId="142B11D7" w14:textId="77777777" w:rsidR="00FC7330" w:rsidRPr="00FC7330" w:rsidRDefault="00FC7330" w:rsidP="0054626A">
            <w:pPr>
              <w:pStyle w:val="BodyText"/>
            </w:pPr>
            <w:r>
              <w:lastRenderedPageBreak/>
              <w:t>Where IC equipped rollers are not available locally, existing rollers may need to be retrofitted with IC equipment.</w:t>
            </w:r>
          </w:p>
        </w:tc>
      </w:tr>
    </w:tbl>
    <w:p w14:paraId="56BC0253" w14:textId="05B20EC9" w:rsidR="00FC7330" w:rsidRDefault="00FC7330" w:rsidP="003A5C12">
      <w:pPr>
        <w:pStyle w:val="BodyText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754"/>
        <w:gridCol w:w="1072"/>
        <w:gridCol w:w="814"/>
        <w:gridCol w:w="1072"/>
        <w:gridCol w:w="803"/>
      </w:tblGrid>
      <w:tr w:rsidR="00F81B0D" w14:paraId="51D3E8E3" w14:textId="77777777" w:rsidTr="00DD34E1">
        <w:tc>
          <w:tcPr>
            <w:tcW w:w="9070" w:type="dxa"/>
            <w:gridSpan w:val="6"/>
          </w:tcPr>
          <w:p w14:paraId="6E551A03" w14:textId="77777777" w:rsidR="00F81B0D" w:rsidRDefault="00F81B0D" w:rsidP="00F81B0D">
            <w:pPr>
              <w:pStyle w:val="Heading2"/>
              <w:outlineLvl w:val="1"/>
            </w:pPr>
            <w:r>
              <w:t xml:space="preserve">Deviation from a </w:t>
            </w:r>
            <w:proofErr w:type="gramStart"/>
            <w:r>
              <w:t>straight-edge</w:t>
            </w:r>
            <w:proofErr w:type="gramEnd"/>
            <w:r>
              <w:t xml:space="preserve"> (Clause 8.3.6)</w:t>
            </w:r>
          </w:p>
        </w:tc>
      </w:tr>
      <w:tr w:rsidR="00F81B0D" w14:paraId="2A994E06" w14:textId="77777777" w:rsidTr="00DD34E1">
        <w:tc>
          <w:tcPr>
            <w:tcW w:w="555" w:type="dxa"/>
          </w:tcPr>
          <w:p w14:paraId="499A39C9" w14:textId="77777777" w:rsidR="00F81B0D" w:rsidRDefault="00F81B0D" w:rsidP="006D0774">
            <w:pPr>
              <w:pStyle w:val="BodyText"/>
            </w:pPr>
          </w:p>
        </w:tc>
        <w:tc>
          <w:tcPr>
            <w:tcW w:w="4754" w:type="dxa"/>
          </w:tcPr>
          <w:p w14:paraId="3CA7AE62" w14:textId="77777777" w:rsidR="00F81B0D" w:rsidRDefault="00F81B0D" w:rsidP="006D0774">
            <w:pPr>
              <w:pStyle w:val="BodyText"/>
            </w:pPr>
            <w:r>
              <w:t>The maximum deviation from a straight-edge shall be alternative: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14:paraId="07D9C1B1" w14:textId="77777777" w:rsidR="00F81B0D" w:rsidRPr="00031DFC" w:rsidRDefault="00F81B0D" w:rsidP="00F81B0D">
            <w:pPr>
              <w:pStyle w:val="BodyText"/>
              <w:jc w:val="right"/>
              <w:rPr>
                <w:rStyle w:val="BodyTextbold"/>
              </w:rPr>
            </w:pPr>
            <w:r>
              <w:rPr>
                <w:rStyle w:val="BodyTextbold"/>
              </w:rPr>
              <w:t xml:space="preserve">C (5 mm)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FD8" w14:textId="77777777" w:rsidR="00F81B0D" w:rsidRDefault="00F81B0D" w:rsidP="006D0774">
            <w:pPr>
              <w:pStyle w:val="BodyText"/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14:paraId="38B1B251" w14:textId="77777777" w:rsidR="00F81B0D" w:rsidRPr="00031DFC" w:rsidRDefault="00F81B0D" w:rsidP="00F81B0D">
            <w:pPr>
              <w:pStyle w:val="BodyText"/>
              <w:jc w:val="right"/>
              <w:rPr>
                <w:rStyle w:val="BodyTextbold"/>
              </w:rPr>
            </w:pPr>
            <w:r>
              <w:rPr>
                <w:rStyle w:val="BodyTextbold"/>
              </w:rPr>
              <w:t>D (8 mm)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6E5" w14:textId="77777777" w:rsidR="00F81B0D" w:rsidRDefault="00F81B0D" w:rsidP="006D0774">
            <w:pPr>
              <w:pStyle w:val="BodyText"/>
            </w:pPr>
          </w:p>
        </w:tc>
      </w:tr>
      <w:tr w:rsidR="00DD34E1" w14:paraId="4E37045E" w14:textId="77777777" w:rsidTr="00DD34E1">
        <w:tc>
          <w:tcPr>
            <w:tcW w:w="555" w:type="dxa"/>
          </w:tcPr>
          <w:p w14:paraId="565303CF" w14:textId="77777777" w:rsidR="00DD34E1" w:rsidRDefault="00DD34E1" w:rsidP="006D0774">
            <w:pPr>
              <w:pStyle w:val="BodyText"/>
            </w:pPr>
          </w:p>
        </w:tc>
        <w:tc>
          <w:tcPr>
            <w:tcW w:w="8515" w:type="dxa"/>
            <w:gridSpan w:val="5"/>
          </w:tcPr>
          <w:p w14:paraId="49C60EEA" w14:textId="77777777" w:rsidR="00DD34E1" w:rsidRDefault="00DD34E1" w:rsidP="006D0774">
            <w:pPr>
              <w:pStyle w:val="BodyText"/>
            </w:pPr>
            <w:r>
              <w:t>If no indication is given, the maximum deviation from a straight-edge shall be Alternative C.</w:t>
            </w:r>
          </w:p>
        </w:tc>
      </w:tr>
    </w:tbl>
    <w:p w14:paraId="3478A22E" w14:textId="77777777" w:rsidR="00E936CE" w:rsidRDefault="00E936CE" w:rsidP="003A5C12">
      <w:pPr>
        <w:pStyle w:val="BodyText"/>
        <w:spacing w:after="0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6381"/>
        <w:gridCol w:w="1276"/>
        <w:gridCol w:w="850"/>
      </w:tblGrid>
      <w:tr w:rsidR="003861E9" w14:paraId="7DBC82F2" w14:textId="77777777" w:rsidTr="00C456DF">
        <w:trPr>
          <w:trHeight w:val="578"/>
        </w:trPr>
        <w:tc>
          <w:tcPr>
            <w:tcW w:w="9072" w:type="dxa"/>
            <w:gridSpan w:val="4"/>
          </w:tcPr>
          <w:p w14:paraId="12F28A9E" w14:textId="77777777" w:rsidR="004E75C8" w:rsidRPr="004E75C8" w:rsidRDefault="003D0D22" w:rsidP="003D0D22">
            <w:pPr>
              <w:pStyle w:val="Heading2"/>
              <w:outlineLvl w:val="1"/>
            </w:pPr>
            <w:r>
              <w:t>Road roughness (Clause 8.3.7)</w:t>
            </w:r>
          </w:p>
        </w:tc>
      </w:tr>
      <w:tr w:rsidR="00C23CF1" w14:paraId="54F03190" w14:textId="77777777" w:rsidTr="00C23CF1">
        <w:trPr>
          <w:trHeight w:val="578"/>
        </w:trPr>
        <w:tc>
          <w:tcPr>
            <w:tcW w:w="565" w:type="dxa"/>
          </w:tcPr>
          <w:p w14:paraId="43F87CEB" w14:textId="77777777" w:rsidR="00C23CF1" w:rsidRPr="00080E05" w:rsidRDefault="00C23CF1" w:rsidP="0007027D">
            <w:pPr>
              <w:pStyle w:val="BodyText"/>
            </w:pP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14:paraId="2EDD18B7" w14:textId="77777777" w:rsidR="00C23CF1" w:rsidRPr="00080E05" w:rsidRDefault="00C23CF1" w:rsidP="003D0D22">
            <w:pPr>
              <w:pStyle w:val="BodyText"/>
            </w:pPr>
            <w:r>
              <w:t>The maximum road roughness shall be (R</w:t>
            </w:r>
            <w:r w:rsidRPr="003D0D22">
              <w:rPr>
                <w:vertAlign w:val="subscript"/>
              </w:rPr>
              <w:t>s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A0C" w14:textId="77777777" w:rsidR="00C23CF1" w:rsidRPr="00080E05" w:rsidRDefault="00C23CF1" w:rsidP="004B684F">
            <w:pPr>
              <w:pStyle w:val="TableHeading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0CA88D5" w14:textId="77777777" w:rsidR="00C23CF1" w:rsidRPr="00080E05" w:rsidRDefault="00C23CF1" w:rsidP="004B684F">
            <w:pPr>
              <w:pStyle w:val="TableHeading"/>
            </w:pPr>
            <w:r>
              <w:t>m/km</w:t>
            </w:r>
          </w:p>
        </w:tc>
      </w:tr>
      <w:tr w:rsidR="003D0D22" w14:paraId="46A40974" w14:textId="77777777" w:rsidTr="00C23CF1">
        <w:trPr>
          <w:trHeight w:val="578"/>
        </w:trPr>
        <w:tc>
          <w:tcPr>
            <w:tcW w:w="565" w:type="dxa"/>
          </w:tcPr>
          <w:p w14:paraId="1DAA4784" w14:textId="77777777" w:rsidR="003D0D22" w:rsidRPr="00080E05" w:rsidRDefault="003D0D22" w:rsidP="0007027D">
            <w:pPr>
              <w:pStyle w:val="BodyText"/>
            </w:pPr>
          </w:p>
        </w:tc>
        <w:tc>
          <w:tcPr>
            <w:tcW w:w="8507" w:type="dxa"/>
            <w:gridSpan w:val="3"/>
          </w:tcPr>
          <w:p w14:paraId="28866381" w14:textId="77777777" w:rsidR="003D0D22" w:rsidRPr="00080E05" w:rsidRDefault="003D0D22" w:rsidP="003D0D22">
            <w:pPr>
              <w:pStyle w:val="BodyText"/>
            </w:pPr>
            <w:r>
              <w:t>If no indication is given, the requirement shall be 2.31.</w:t>
            </w:r>
          </w:p>
        </w:tc>
      </w:tr>
    </w:tbl>
    <w:p w14:paraId="1E0B8CD2" w14:textId="77777777" w:rsidR="0064699C" w:rsidRDefault="0064699C" w:rsidP="003A5C12">
      <w:pPr>
        <w:pStyle w:val="BodyText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250"/>
        <w:gridCol w:w="4250"/>
      </w:tblGrid>
      <w:tr w:rsidR="003E69A8" w14:paraId="1CD07BAD" w14:textId="77777777" w:rsidTr="006D0774">
        <w:tc>
          <w:tcPr>
            <w:tcW w:w="9060" w:type="dxa"/>
            <w:gridSpan w:val="3"/>
          </w:tcPr>
          <w:p w14:paraId="3C261A6C" w14:textId="77777777" w:rsidR="003E69A8" w:rsidRDefault="003E69A8" w:rsidP="006D0774">
            <w:pPr>
              <w:pStyle w:val="Heading1"/>
              <w:outlineLvl w:val="0"/>
            </w:pPr>
            <w:r>
              <w:t>Trafficking during construction (Clause 8.2.11)</w:t>
            </w:r>
          </w:p>
        </w:tc>
      </w:tr>
      <w:tr w:rsidR="003E69A8" w14:paraId="3571FC98" w14:textId="77777777" w:rsidTr="006D0774">
        <w:tc>
          <w:tcPr>
            <w:tcW w:w="560" w:type="dxa"/>
          </w:tcPr>
          <w:p w14:paraId="0525588B" w14:textId="77777777" w:rsidR="003E69A8" w:rsidRDefault="003E69A8" w:rsidP="006D0774">
            <w:pPr>
              <w:pStyle w:val="BodyText"/>
            </w:pP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</w:tcPr>
          <w:p w14:paraId="04C284EC" w14:textId="77777777" w:rsidR="003E69A8" w:rsidRDefault="003E69A8" w:rsidP="006D0774">
            <w:pPr>
              <w:pStyle w:val="BodyText"/>
              <w:keepNext w:val="0"/>
              <w:keepLines w:val="0"/>
            </w:pPr>
            <w:r>
              <w:t>The following requirements for trafficking during construction shall apply.</w:t>
            </w:r>
          </w:p>
        </w:tc>
      </w:tr>
      <w:tr w:rsidR="003E69A8" w14:paraId="7A084A16" w14:textId="77777777" w:rsidTr="003E69A8">
        <w:trPr>
          <w:trHeight w:val="399"/>
        </w:trPr>
        <w:tc>
          <w:tcPr>
            <w:tcW w:w="560" w:type="dxa"/>
            <w:vMerge w:val="restart"/>
            <w:tcBorders>
              <w:right w:val="single" w:sz="4" w:space="0" w:color="auto"/>
            </w:tcBorders>
          </w:tcPr>
          <w:p w14:paraId="70F42929" w14:textId="77777777" w:rsidR="003E69A8" w:rsidRDefault="003E69A8" w:rsidP="006D0774">
            <w:pPr>
              <w:pStyle w:val="BodyText"/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1DBF0D8" w14:textId="77777777" w:rsidR="003E69A8" w:rsidRDefault="003E69A8" w:rsidP="003E69A8">
            <w:pPr>
              <w:pStyle w:val="TableHeading"/>
            </w:pPr>
            <w:r>
              <w:t>Layer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E7C" w14:textId="77777777" w:rsidR="003E69A8" w:rsidRDefault="003E69A8" w:rsidP="003E69A8">
            <w:pPr>
              <w:pStyle w:val="TableHeading"/>
            </w:pPr>
            <w:r>
              <w:t>Requirement</w:t>
            </w:r>
          </w:p>
        </w:tc>
      </w:tr>
      <w:tr w:rsidR="00C23CF1" w14:paraId="26435057" w14:textId="77777777" w:rsidTr="003E69A8">
        <w:trPr>
          <w:trHeight w:val="39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2B0F358A" w14:textId="77777777" w:rsidR="00C23CF1" w:rsidRDefault="00C23CF1" w:rsidP="006D0774">
            <w:pPr>
              <w:pStyle w:val="BodyText"/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185B93E" w14:textId="77777777" w:rsidR="00C23CF1" w:rsidRDefault="00C23CF1" w:rsidP="003E69A8">
            <w:pPr>
              <w:pStyle w:val="TableBodyText"/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54B" w14:textId="77777777" w:rsidR="00C23CF1" w:rsidRDefault="00C23CF1" w:rsidP="003E69A8">
            <w:pPr>
              <w:pStyle w:val="TableBodyText"/>
            </w:pPr>
          </w:p>
        </w:tc>
      </w:tr>
      <w:tr w:rsidR="003E69A8" w14:paraId="5F57E2C0" w14:textId="77777777" w:rsidTr="003E69A8">
        <w:trPr>
          <w:trHeight w:val="39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7F6DF161" w14:textId="77777777" w:rsidR="003E69A8" w:rsidRDefault="003E69A8" w:rsidP="006D0774">
            <w:pPr>
              <w:pStyle w:val="BodyText"/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7D20AA4" w14:textId="77777777" w:rsidR="003E69A8" w:rsidRDefault="003E69A8" w:rsidP="003E69A8">
            <w:pPr>
              <w:pStyle w:val="TableBodyText"/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0322" w14:textId="77777777" w:rsidR="003E69A8" w:rsidRDefault="003E69A8" w:rsidP="003E69A8">
            <w:pPr>
              <w:pStyle w:val="TableBodyText"/>
            </w:pPr>
          </w:p>
        </w:tc>
      </w:tr>
      <w:tr w:rsidR="003E69A8" w14:paraId="3D89F98A" w14:textId="77777777" w:rsidTr="003E69A8">
        <w:trPr>
          <w:trHeight w:val="390"/>
        </w:trPr>
        <w:tc>
          <w:tcPr>
            <w:tcW w:w="560" w:type="dxa"/>
          </w:tcPr>
          <w:p w14:paraId="49A2D0D1" w14:textId="77777777" w:rsidR="003E69A8" w:rsidRDefault="003E69A8" w:rsidP="006D0774">
            <w:pPr>
              <w:pStyle w:val="BodyText"/>
            </w:pPr>
          </w:p>
        </w:tc>
        <w:tc>
          <w:tcPr>
            <w:tcW w:w="8500" w:type="dxa"/>
            <w:gridSpan w:val="2"/>
            <w:tcBorders>
              <w:top w:val="single" w:sz="4" w:space="0" w:color="auto"/>
            </w:tcBorders>
            <w:vAlign w:val="top"/>
          </w:tcPr>
          <w:p w14:paraId="0631BF71" w14:textId="77777777" w:rsidR="003E69A8" w:rsidRDefault="003E69A8" w:rsidP="003E69A8">
            <w:pPr>
              <w:pStyle w:val="TableBodyText"/>
            </w:pPr>
            <w:r>
              <w:t>If no indication is given, the requirements of Clause 8.2.11 shall apply.</w:t>
            </w:r>
          </w:p>
        </w:tc>
      </w:tr>
    </w:tbl>
    <w:p w14:paraId="7136F267" w14:textId="77777777" w:rsidR="003E69A8" w:rsidRDefault="003E69A8" w:rsidP="003A5C12">
      <w:pPr>
        <w:pStyle w:val="BodyText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03466A" w14:paraId="30C3AEDF" w14:textId="77777777" w:rsidTr="00A07044">
        <w:tc>
          <w:tcPr>
            <w:tcW w:w="9060" w:type="dxa"/>
            <w:gridSpan w:val="2"/>
          </w:tcPr>
          <w:p w14:paraId="63FE605D" w14:textId="77777777" w:rsidR="0003466A" w:rsidRDefault="007F7FCC" w:rsidP="00685517">
            <w:pPr>
              <w:pStyle w:val="Heading1"/>
              <w:outlineLvl w:val="0"/>
            </w:pPr>
            <w:r>
              <w:t>Supplementary requirements (Clause 10)</w:t>
            </w:r>
          </w:p>
        </w:tc>
      </w:tr>
      <w:tr w:rsidR="0003466A" w14:paraId="5C4279EB" w14:textId="77777777" w:rsidTr="00A07044">
        <w:tc>
          <w:tcPr>
            <w:tcW w:w="560" w:type="dxa"/>
          </w:tcPr>
          <w:p w14:paraId="5E1867BE" w14:textId="77777777" w:rsidR="0003466A" w:rsidRDefault="0003466A" w:rsidP="00A07044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6950CFD8" w14:textId="77777777" w:rsidR="0003466A" w:rsidRDefault="007F7FCC" w:rsidP="007F7FCC">
            <w:pPr>
              <w:pStyle w:val="BodyText"/>
              <w:keepNext w:val="0"/>
              <w:keepLines w:val="0"/>
            </w:pPr>
            <w:r>
              <w:t>The following supplementary requirements shall apply.</w:t>
            </w:r>
          </w:p>
        </w:tc>
      </w:tr>
      <w:tr w:rsidR="0003466A" w14:paraId="308D23AF" w14:textId="77777777" w:rsidTr="00A67E68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7D4C0E26" w14:textId="77777777" w:rsidR="0003466A" w:rsidRDefault="0003466A" w:rsidP="00A0704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9C7C994" w14:textId="77777777" w:rsidR="0003466A" w:rsidRDefault="0003466A" w:rsidP="00A07044">
            <w:pPr>
              <w:pStyle w:val="BodyText"/>
              <w:keepNext w:val="0"/>
              <w:keepLines w:val="0"/>
            </w:pPr>
          </w:p>
        </w:tc>
      </w:tr>
    </w:tbl>
    <w:p w14:paraId="319EC026" w14:textId="77777777" w:rsidR="00C3039A" w:rsidRDefault="00C3039A" w:rsidP="0064699C">
      <w:pPr>
        <w:pStyle w:val="BodyText"/>
      </w:pPr>
    </w:p>
    <w:p w14:paraId="323E47E6" w14:textId="77777777" w:rsidR="0003466A" w:rsidRDefault="0003466A" w:rsidP="0064699C">
      <w:pPr>
        <w:pStyle w:val="BodyText"/>
      </w:pPr>
    </w:p>
    <w:sectPr w:rsidR="0003466A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003B5" w14:textId="77777777" w:rsidR="00EF2FDD" w:rsidRDefault="00EF2FDD">
      <w:r>
        <w:separator/>
      </w:r>
    </w:p>
    <w:p w14:paraId="059B3B02" w14:textId="77777777" w:rsidR="00EF2FDD" w:rsidRDefault="00EF2FDD"/>
  </w:endnote>
  <w:endnote w:type="continuationSeparator" w:id="0">
    <w:p w14:paraId="60EDCA34" w14:textId="77777777" w:rsidR="00EF2FDD" w:rsidRDefault="00EF2FDD">
      <w:r>
        <w:continuationSeparator/>
      </w:r>
    </w:p>
    <w:p w14:paraId="1D730B3A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8482" w14:textId="0C1912BE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1A2913">
      <w:t>November</w:t>
    </w:r>
    <w:r w:rsidR="005D3B6E">
      <w:t xml:space="preserve"> 202</w:t>
    </w:r>
    <w:r w:rsidR="001A2913">
      <w:t>2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2A7258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F3AF" w14:textId="77777777" w:rsidR="00EF2FDD" w:rsidRDefault="00EF2FDD">
      <w:r>
        <w:separator/>
      </w:r>
    </w:p>
    <w:p w14:paraId="295562F5" w14:textId="77777777" w:rsidR="00EF2FDD" w:rsidRDefault="00EF2FDD"/>
  </w:footnote>
  <w:footnote w:type="continuationSeparator" w:id="0">
    <w:p w14:paraId="700CD381" w14:textId="77777777" w:rsidR="00EF2FDD" w:rsidRDefault="00EF2FDD">
      <w:r>
        <w:continuationSeparator/>
      </w:r>
    </w:p>
    <w:p w14:paraId="371AF0AD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B623" w14:textId="77777777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B9736A">
      <w:t>08</w:t>
    </w:r>
    <w:r w:rsidR="00696B6D">
      <w:t>.1</w:t>
    </w:r>
    <w:r w:rsidR="00B9736A">
      <w:t xml:space="preserve"> Plant-Mixed Heavily Bound (Cemented) Pavements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7A5A6266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2913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A7258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87209"/>
    <w:rsid w:val="00391457"/>
    <w:rsid w:val="003960ED"/>
    <w:rsid w:val="003A5033"/>
    <w:rsid w:val="003A5C12"/>
    <w:rsid w:val="003C340E"/>
    <w:rsid w:val="003D0D22"/>
    <w:rsid w:val="003D1729"/>
    <w:rsid w:val="003E0E9D"/>
    <w:rsid w:val="003E3C82"/>
    <w:rsid w:val="003E69A8"/>
    <w:rsid w:val="003F0922"/>
    <w:rsid w:val="00400CF8"/>
    <w:rsid w:val="004030EB"/>
    <w:rsid w:val="00403422"/>
    <w:rsid w:val="004502E0"/>
    <w:rsid w:val="004525EA"/>
    <w:rsid w:val="00453989"/>
    <w:rsid w:val="00456933"/>
    <w:rsid w:val="00456A07"/>
    <w:rsid w:val="00472F37"/>
    <w:rsid w:val="00477792"/>
    <w:rsid w:val="00477962"/>
    <w:rsid w:val="00485DDC"/>
    <w:rsid w:val="00490E3C"/>
    <w:rsid w:val="004B684F"/>
    <w:rsid w:val="004D2E76"/>
    <w:rsid w:val="004D5E0B"/>
    <w:rsid w:val="004E0356"/>
    <w:rsid w:val="004E3F40"/>
    <w:rsid w:val="004E49B7"/>
    <w:rsid w:val="004E75C8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3B6E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158E"/>
    <w:rsid w:val="00666E20"/>
    <w:rsid w:val="00676214"/>
    <w:rsid w:val="00685517"/>
    <w:rsid w:val="00686875"/>
    <w:rsid w:val="006954F6"/>
    <w:rsid w:val="00696B6D"/>
    <w:rsid w:val="006A6908"/>
    <w:rsid w:val="006C2B1A"/>
    <w:rsid w:val="006D2668"/>
    <w:rsid w:val="006D2FDF"/>
    <w:rsid w:val="006D52CB"/>
    <w:rsid w:val="006D553A"/>
    <w:rsid w:val="0070140B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7F7FCC"/>
    <w:rsid w:val="00811807"/>
    <w:rsid w:val="00836DC0"/>
    <w:rsid w:val="008807C8"/>
    <w:rsid w:val="008840A9"/>
    <w:rsid w:val="008843E8"/>
    <w:rsid w:val="008A19A0"/>
    <w:rsid w:val="008B3748"/>
    <w:rsid w:val="008B61BF"/>
    <w:rsid w:val="008C39BC"/>
    <w:rsid w:val="008D02E2"/>
    <w:rsid w:val="008F36D9"/>
    <w:rsid w:val="008F47F2"/>
    <w:rsid w:val="00904118"/>
    <w:rsid w:val="0091452E"/>
    <w:rsid w:val="00926AFF"/>
    <w:rsid w:val="00927103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39FB"/>
    <w:rsid w:val="00B249E6"/>
    <w:rsid w:val="00B4064C"/>
    <w:rsid w:val="00B705E6"/>
    <w:rsid w:val="00B712C5"/>
    <w:rsid w:val="00B8333F"/>
    <w:rsid w:val="00B8519F"/>
    <w:rsid w:val="00B9736A"/>
    <w:rsid w:val="00BB09C2"/>
    <w:rsid w:val="00BB0D1D"/>
    <w:rsid w:val="00BB468F"/>
    <w:rsid w:val="00BC17C8"/>
    <w:rsid w:val="00BC3ED2"/>
    <w:rsid w:val="00BC68B8"/>
    <w:rsid w:val="00BD257C"/>
    <w:rsid w:val="00BD5378"/>
    <w:rsid w:val="00BE2657"/>
    <w:rsid w:val="00BE327E"/>
    <w:rsid w:val="00BE5104"/>
    <w:rsid w:val="00BE6F04"/>
    <w:rsid w:val="00BF0295"/>
    <w:rsid w:val="00BF2FA5"/>
    <w:rsid w:val="00BF373B"/>
    <w:rsid w:val="00BF7B37"/>
    <w:rsid w:val="00C23CF1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D34E1"/>
    <w:rsid w:val="00DE56ED"/>
    <w:rsid w:val="00DF1C54"/>
    <w:rsid w:val="00DF27E0"/>
    <w:rsid w:val="00DF40B1"/>
    <w:rsid w:val="00E57C45"/>
    <w:rsid w:val="00E70EA9"/>
    <w:rsid w:val="00E8162F"/>
    <w:rsid w:val="00E84619"/>
    <w:rsid w:val="00E936CE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25F99"/>
    <w:rsid w:val="00F30D7C"/>
    <w:rsid w:val="00F322FA"/>
    <w:rsid w:val="00F44BA4"/>
    <w:rsid w:val="00F45A8D"/>
    <w:rsid w:val="00F64B7F"/>
    <w:rsid w:val="00F70E96"/>
    <w:rsid w:val="00F81B0D"/>
    <w:rsid w:val="00F87D4E"/>
    <w:rsid w:val="00FA5570"/>
    <w:rsid w:val="00FA752B"/>
    <w:rsid w:val="00FB1E71"/>
    <w:rsid w:val="00FB66C6"/>
    <w:rsid w:val="00FC2AE6"/>
    <w:rsid w:val="00FC5568"/>
    <w:rsid w:val="00FC5DE8"/>
    <w:rsid w:val="00FC7330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,"/>
  <w14:docId w14:val="32D8A3E7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87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87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c972935-d489-4a83-af2a-c34816ed283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20</TotalTime>
  <Pages>2</Pages>
  <Words>283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MRTS08.1 - Annexure</vt:lpstr>
    </vt:vector>
  </TitlesOfParts>
  <Company>Department of Transport and Main Roads</Company>
  <LinksUpToDate>false</LinksUpToDate>
  <CharactersWithSpaces>1998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MRTS08.1 - Annexure</dc:title>
  <dc:subject>Plant-Mixed Heavily Bound (Cemented) Pavements</dc:subject>
  <dc:creator>Department of Transport and Main Roads</dc:creator>
  <cp:keywords>Specification; Technical; Standard; Contract; Tender; Construction; Design</cp:keywords>
  <dc:description/>
  <cp:lastModifiedBy>Jennifer M McConaghie</cp:lastModifiedBy>
  <cp:revision>12</cp:revision>
  <cp:lastPrinted>2013-06-20T03:17:00Z</cp:lastPrinted>
  <dcterms:created xsi:type="dcterms:W3CDTF">2018-06-14T00:06:00Z</dcterms:created>
  <dcterms:modified xsi:type="dcterms:W3CDTF">2022-10-21T02:48:00Z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