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BCA08" w14:textId="3EC74B6F" w:rsidR="008113E9" w:rsidRPr="009C5D13" w:rsidRDefault="009C5D13" w:rsidP="008113E9">
      <w:pPr>
        <w:pStyle w:val="Title"/>
        <w:rPr>
          <w:sz w:val="52"/>
          <w:szCs w:val="48"/>
        </w:rPr>
      </w:pPr>
      <w:r w:rsidRPr="009C5D13">
        <w:rPr>
          <w:sz w:val="52"/>
          <w:szCs w:val="48"/>
        </w:rPr>
        <w:t xml:space="preserve">Sunshine Motorway (Mooloolaba </w:t>
      </w:r>
      <w:r w:rsidR="006A39F1">
        <w:rPr>
          <w:sz w:val="52"/>
          <w:szCs w:val="48"/>
        </w:rPr>
        <w:t>–</w:t>
      </w:r>
      <w:r w:rsidRPr="009C5D13">
        <w:rPr>
          <w:sz w:val="52"/>
          <w:szCs w:val="48"/>
        </w:rPr>
        <w:t xml:space="preserve"> Peregian), West Coolum Road, upgrade interchange</w:t>
      </w:r>
    </w:p>
    <w:p w14:paraId="57D5C24C" w14:textId="60ED1C71" w:rsidR="008113E9" w:rsidRDefault="00B77FBF" w:rsidP="008113E9">
      <w:pPr>
        <w:pStyle w:val="Subtitle"/>
      </w:pPr>
      <w:bookmarkStart w:id="0" w:name="_Hlk230791506"/>
      <w:r>
        <w:t>Community c</w:t>
      </w:r>
      <w:r w:rsidR="0049431D">
        <w:t xml:space="preserve">onsultation </w:t>
      </w:r>
      <w:r>
        <w:t>s</w:t>
      </w:r>
      <w:r w:rsidR="0049431D">
        <w:t>ummary</w:t>
      </w:r>
      <w:r w:rsidR="009C5D13">
        <w:t xml:space="preserve"> </w:t>
      </w:r>
      <w:r>
        <w:t>r</w:t>
      </w:r>
      <w:r w:rsidR="009C5D13">
        <w:t>eport</w:t>
      </w:r>
      <w:bookmarkEnd w:id="0"/>
    </w:p>
    <w:p w14:paraId="12C154AA" w14:textId="706116E7" w:rsidR="009C5D13" w:rsidRDefault="00B77FBF" w:rsidP="009C5D13">
      <w:r>
        <w:t xml:space="preserve">Consultation period: </w:t>
      </w:r>
      <w:r w:rsidR="003236B0">
        <w:t xml:space="preserve">2 </w:t>
      </w:r>
      <w:r w:rsidR="009C5D13">
        <w:t xml:space="preserve">April </w:t>
      </w:r>
      <w:r w:rsidR="006A39F1">
        <w:t xml:space="preserve">2026 </w:t>
      </w:r>
      <w:r w:rsidR="009C5D13">
        <w:t xml:space="preserve">to </w:t>
      </w:r>
      <w:r w:rsidR="003236B0">
        <w:t xml:space="preserve">15 </w:t>
      </w:r>
      <w:r w:rsidR="009C5D13">
        <w:t>May 2026</w:t>
      </w:r>
    </w:p>
    <w:p w14:paraId="7A526CCB" w14:textId="65033EE0" w:rsidR="009C5D13" w:rsidRPr="009C5D13" w:rsidRDefault="009C5D13" w:rsidP="009C5D13">
      <w:pPr>
        <w:sectPr w:rsidR="009C5D13" w:rsidRPr="009C5D13" w:rsidSect="009C5D13">
          <w:footerReference w:type="default" r:id="rId8"/>
          <w:headerReference w:type="first" r:id="rId9"/>
          <w:pgSz w:w="11906" w:h="16838" w:code="9"/>
          <w:pgMar w:top="12049" w:right="1418" w:bottom="1418" w:left="1418" w:header="567" w:footer="567" w:gutter="0"/>
          <w:pgNumType w:start="0"/>
          <w:cols w:space="708"/>
          <w:titlePg/>
          <w:docGrid w:linePitch="360"/>
        </w:sectPr>
      </w:pPr>
    </w:p>
    <w:p w14:paraId="4724AA6C" w14:textId="77777777" w:rsidR="008113E9" w:rsidRPr="00092BB5" w:rsidRDefault="008113E9" w:rsidP="008113E9">
      <w:pPr>
        <w:rPr>
          <w:b/>
          <w:bCs/>
        </w:rPr>
      </w:pPr>
      <w:r w:rsidRPr="00092BB5">
        <w:rPr>
          <w:b/>
          <w:bCs/>
        </w:rPr>
        <w:lastRenderedPageBreak/>
        <w:t>Translating and interpreting assistance</w:t>
      </w:r>
    </w:p>
    <w:p w14:paraId="64AAC2AE" w14:textId="59080ADA" w:rsidR="008113E9" w:rsidRDefault="008113E9" w:rsidP="008113E9">
      <w:r>
        <w:t>The Queensland Government is committed to providing accessible services to Queenslanders from all cultural and linguistic backgrounds. If you have difficulty understanding this publication and need a translator, please call the Translating and Interpreting Service (TIS National) on 13 14 50</w:t>
      </w:r>
      <w:r w:rsidR="00D126A0">
        <w:t xml:space="preserve">. </w:t>
      </w:r>
      <w:r w:rsidR="00D126A0" w:rsidRPr="00D126A0">
        <w:t>If you are deaf, hard of hearing, or have a speech difficulty please contact us via the National Relay Service (NRS)</w:t>
      </w:r>
      <w:r w:rsidR="00D126A0">
        <w:t xml:space="preserve">. Select from </w:t>
      </w:r>
      <w:r w:rsidR="00D126A0" w:rsidRPr="00D126A0">
        <w:t>the </w:t>
      </w:r>
      <w:hyperlink r:id="rId10" w:history="1">
        <w:r w:rsidR="00D126A0" w:rsidRPr="00D126A0">
          <w:rPr>
            <w:rStyle w:val="Hyperlink"/>
          </w:rPr>
          <w:t>NRS call numbers and links</w:t>
        </w:r>
      </w:hyperlink>
      <w:r w:rsidR="00D126A0" w:rsidRPr="00D126A0">
        <w:t xml:space="preserve">, and ask </w:t>
      </w:r>
      <w:r>
        <w:t xml:space="preserve">them to telephone the Queensland Government (Department of Transport and Main Roads) on </w:t>
      </w:r>
      <w:r w:rsidR="00D126A0" w:rsidRPr="00D126A0">
        <w:t>13 23 80</w:t>
      </w:r>
      <w:r>
        <w:t>.</w:t>
      </w:r>
    </w:p>
    <w:p w14:paraId="05FB7810" w14:textId="77777777" w:rsidR="00A57EEA" w:rsidRPr="00A57EEA" w:rsidRDefault="00A57EEA" w:rsidP="00A57EEA">
      <w:pPr>
        <w:rPr>
          <w:b/>
          <w:bCs/>
        </w:rPr>
      </w:pPr>
      <w:r w:rsidRPr="00A57EEA">
        <w:rPr>
          <w:b/>
          <w:bCs/>
        </w:rPr>
        <w:t xml:space="preserve">Copyright </w:t>
      </w:r>
    </w:p>
    <w:p w14:paraId="1B39B20A" w14:textId="092DD646" w:rsidR="00A57EEA" w:rsidRDefault="00A57EEA" w:rsidP="00A57EEA">
      <w:r w:rsidRPr="00A57EEA">
        <w:t xml:space="preserve">© The State of Queensland (Department of Transport and </w:t>
      </w:r>
      <w:r w:rsidRPr="00213F57">
        <w:t xml:space="preserve">Main Roads) </w:t>
      </w:r>
      <w:r w:rsidR="00213F57" w:rsidRPr="00213F57">
        <w:t>2026</w:t>
      </w:r>
      <w:r w:rsidRPr="00213F57">
        <w:t xml:space="preserve">. </w:t>
      </w:r>
      <w:r w:rsidR="004D20C3">
        <w:t xml:space="preserve">         </w:t>
      </w:r>
      <w:r w:rsidRPr="00213F57">
        <w:t>All</w:t>
      </w:r>
      <w:r w:rsidRPr="00A57EEA">
        <w:t xml:space="preserve"> rights reserved.</w:t>
      </w:r>
    </w:p>
    <w:p w14:paraId="62AF328B" w14:textId="77777777" w:rsidR="00A7446F" w:rsidRDefault="00A7446F" w:rsidP="00A7446F">
      <w:pPr>
        <w:rPr>
          <w:noProof/>
        </w:rPr>
      </w:pPr>
      <w:r>
        <w:rPr>
          <w:noProof/>
        </w:rPr>
        <w:t xml:space="preserve">Enquiries about the use of any material in this publication can be sent to the department at: </w:t>
      </w:r>
      <w:hyperlink r:id="rId11" w:history="1">
        <w:r w:rsidRPr="00C8286C">
          <w:rPr>
            <w:rStyle w:val="Hyperlink"/>
            <w:noProof/>
          </w:rPr>
          <w:t>copyright@tmr.qld.gov.au</w:t>
        </w:r>
      </w:hyperlink>
      <w:r>
        <w:rPr>
          <w:noProof/>
        </w:rPr>
        <w:t>.</w:t>
      </w:r>
    </w:p>
    <w:p w14:paraId="0F6FF444" w14:textId="77777777" w:rsidR="00A57EEA" w:rsidRPr="00A57EEA" w:rsidRDefault="00A57EEA" w:rsidP="00A57EEA">
      <w:pPr>
        <w:rPr>
          <w:b/>
          <w:bCs/>
        </w:rPr>
      </w:pPr>
      <w:r w:rsidRPr="00A57EEA">
        <w:rPr>
          <w:b/>
          <w:bCs/>
        </w:rPr>
        <w:t>Disclaimer</w:t>
      </w:r>
    </w:p>
    <w:p w14:paraId="54FA84E2" w14:textId="77777777" w:rsidR="00A57EEA" w:rsidRDefault="00A57EEA" w:rsidP="00A57EEA">
      <w:r w:rsidRPr="00A57EEA">
        <w:t>This publication is provided as a source of information only and the State of Queensland makes no statements, representations or warranties about its accuracy or completeness. To the extent permitted by law, the State of Queensland disclaims all responsibility for decisions or actions taken as a result of any data, information, statement or advice, expressed or implied, contained within and excludes all liability (including, without limitation, liability in negligence) for all expenses, losses, damages and costs that may be incurred.</w:t>
      </w:r>
    </w:p>
    <w:p w14:paraId="5BC1C533" w14:textId="597FA84F" w:rsidR="00B77FBF" w:rsidRDefault="00B77FBF" w:rsidP="00B77FBF">
      <w:pPr>
        <w:rPr>
          <w:noProof/>
        </w:rPr>
      </w:pPr>
    </w:p>
    <w:p w14:paraId="295A899D" w14:textId="77777777" w:rsidR="0049431D" w:rsidRDefault="0049431D" w:rsidP="008113E9"/>
    <w:p w14:paraId="351E6EB8" w14:textId="77777777" w:rsidR="005D7140" w:rsidRDefault="005D7140" w:rsidP="008113E9"/>
    <w:p w14:paraId="51549052" w14:textId="77777777" w:rsidR="005D7140" w:rsidRDefault="005D7140" w:rsidP="008113E9"/>
    <w:p w14:paraId="1742E214" w14:textId="77777777" w:rsidR="005D7140" w:rsidRDefault="005D7140" w:rsidP="008113E9"/>
    <w:p w14:paraId="108EE305" w14:textId="77777777" w:rsidR="005D7140" w:rsidRDefault="005D7140" w:rsidP="008113E9"/>
    <w:p w14:paraId="56D58F95" w14:textId="77777777" w:rsidR="005D7140" w:rsidRDefault="005D7140" w:rsidP="008113E9"/>
    <w:p w14:paraId="1615E955" w14:textId="77777777" w:rsidR="005D7140" w:rsidRDefault="005D7140" w:rsidP="008113E9"/>
    <w:p w14:paraId="29C8A413" w14:textId="281B21C4" w:rsidR="006A39F1" w:rsidRDefault="006A39F1" w:rsidP="008113E9">
      <w:pPr>
        <w:sectPr w:rsidR="006A39F1" w:rsidSect="008113E9">
          <w:headerReference w:type="first" r:id="rId12"/>
          <w:footerReference w:type="first" r:id="rId13"/>
          <w:pgSz w:w="11906" w:h="16838" w:code="9"/>
          <w:pgMar w:top="1135" w:right="1418" w:bottom="1843" w:left="1418" w:header="567" w:footer="567" w:gutter="0"/>
          <w:cols w:space="708"/>
          <w:titlePg/>
          <w:docGrid w:linePitch="360"/>
        </w:sectPr>
      </w:pPr>
    </w:p>
    <w:p w14:paraId="7A03A7C0" w14:textId="482988D2" w:rsidR="00E337D0" w:rsidRDefault="00187B3F" w:rsidP="00E337D0">
      <w:r>
        <w:rPr>
          <w:noProof/>
        </w:rPr>
        <w:lastRenderedPageBreak/>
        <w:drawing>
          <wp:inline distT="0" distB="0" distL="0" distR="0" wp14:anchorId="7C72AFEF" wp14:editId="299E2433">
            <wp:extent cx="5759450" cy="3239770"/>
            <wp:effectExtent l="0" t="0" r="0" b="0"/>
            <wp:docPr id="2052919433" name="Picture 6" descr="Aerial photograph showing the Sunshine Motorway cutting through a dense green forest with the West Coolum Road overpass crossing over it. Several vehicles are visible on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19433" name="Picture 6" descr="Aerial photograph showing the Sunshine Motorway cutting through a dense green forest with the West Coolum Road overpass crossing over it. Several vehicles are visible on the roa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23021EB9" w14:textId="3DEB0620" w:rsidR="00485AA1" w:rsidRPr="00485AA1" w:rsidRDefault="00485AA1" w:rsidP="00485AA1">
      <w:pPr>
        <w:rPr>
          <w:sz w:val="22"/>
          <w:szCs w:val="20"/>
        </w:rPr>
      </w:pPr>
      <w:r w:rsidRPr="00485AA1">
        <w:rPr>
          <w:i/>
          <w:iCs/>
          <w:color w:val="auto"/>
          <w:sz w:val="22"/>
          <w:szCs w:val="20"/>
        </w:rPr>
        <w:t>Image: West Coolum Road overpass looking southeast along the Sunshine Motorway.</w:t>
      </w:r>
    </w:p>
    <w:p w14:paraId="7E00FE37" w14:textId="2EAC1B42" w:rsidR="008113E9" w:rsidRPr="008113E9" w:rsidRDefault="0049431D" w:rsidP="004A7C76">
      <w:pPr>
        <w:pStyle w:val="Heading1"/>
      </w:pPr>
      <w:r>
        <w:t>Overview</w:t>
      </w:r>
    </w:p>
    <w:p w14:paraId="50776892" w14:textId="1F3F89DF" w:rsidR="00994757" w:rsidRDefault="00D63A63" w:rsidP="004A7C76">
      <w:r w:rsidRPr="004A7C76">
        <w:rPr>
          <w:szCs w:val="24"/>
        </w:rPr>
        <w:t>The Department of Transport and Main Roads (TMR)</w:t>
      </w:r>
      <w:r w:rsidR="00994757">
        <w:rPr>
          <w:szCs w:val="24"/>
        </w:rPr>
        <w:t xml:space="preserve"> is undertaking planning for </w:t>
      </w:r>
      <w:r w:rsidR="00994757" w:rsidRPr="00F74DB7">
        <w:rPr>
          <w:noProof/>
          <w:szCs w:val="24"/>
        </w:rPr>
        <w:t>south-facing ramps</w:t>
      </w:r>
      <w:r w:rsidR="009138BC">
        <w:rPr>
          <w:noProof/>
          <w:szCs w:val="24"/>
        </w:rPr>
        <w:t xml:space="preserve"> on the </w:t>
      </w:r>
      <w:hyperlink r:id="rId15" w:history="1">
        <w:r w:rsidR="009138BC" w:rsidRPr="004E6F56">
          <w:rPr>
            <w:rStyle w:val="Hyperlink"/>
            <w:noProof/>
            <w:szCs w:val="24"/>
          </w:rPr>
          <w:t>Sunshine Motorway</w:t>
        </w:r>
        <w:r w:rsidR="00994757" w:rsidRPr="004E6F56">
          <w:rPr>
            <w:rStyle w:val="Hyperlink"/>
            <w:noProof/>
            <w:szCs w:val="24"/>
          </w:rPr>
          <w:t xml:space="preserve"> at West Coolum Road, Mount Coolum</w:t>
        </w:r>
        <w:r w:rsidR="0000188F" w:rsidRPr="004E6F56">
          <w:rPr>
            <w:rStyle w:val="Hyperlink"/>
            <w:noProof/>
            <w:szCs w:val="24"/>
          </w:rPr>
          <w:t>,</w:t>
        </w:r>
      </w:hyperlink>
      <w:r w:rsidR="00994757" w:rsidRPr="00F74DB7">
        <w:rPr>
          <w:noProof/>
          <w:szCs w:val="24"/>
        </w:rPr>
        <w:t xml:space="preserve"> as part of a broader staged upgrade of the </w:t>
      </w:r>
      <w:hyperlink r:id="rId16" w:history="1">
        <w:r w:rsidR="00994757" w:rsidRPr="00457E26">
          <w:rPr>
            <w:rStyle w:val="Hyperlink"/>
          </w:rPr>
          <w:t>Sunshine Motorway (Mooloolaba - Peregian), David Low Way to Yandina - Coolum Road, duplication, planning</w:t>
        </w:r>
      </w:hyperlink>
      <w:r w:rsidR="00994757">
        <w:t>.</w:t>
      </w:r>
    </w:p>
    <w:p w14:paraId="3F81AE61" w14:textId="77777777" w:rsidR="001B3586" w:rsidRDefault="00994757" w:rsidP="00994757">
      <w:r>
        <w:t xml:space="preserve">More than 31,000 vehicles use the section of Sunshine Motorway between Pacific Paradise and Coolum daily and traffic volumes are expected to increase as the region grows. </w:t>
      </w:r>
    </w:p>
    <w:p w14:paraId="490BBE54" w14:textId="7E538949" w:rsidR="00994757" w:rsidRDefault="006B3D05" w:rsidP="00994757">
      <w:r w:rsidRPr="006B3D05">
        <w:t>T</w:t>
      </w:r>
      <w:r w:rsidR="00250CD9" w:rsidRPr="006B3D05">
        <w:t xml:space="preserve">he proposed </w:t>
      </w:r>
      <w:r w:rsidR="00994757" w:rsidRPr="006B3D05">
        <w:t xml:space="preserve">interchange at West Coolum Road </w:t>
      </w:r>
      <w:r w:rsidR="00250CD9" w:rsidRPr="006B3D05">
        <w:t xml:space="preserve">would </w:t>
      </w:r>
      <w:r w:rsidR="00994757" w:rsidRPr="006B3D05">
        <w:t>provide more dire</w:t>
      </w:r>
      <w:r w:rsidR="00994757">
        <w:t xml:space="preserve">ct access to the Sunshine Motorway from Coolum Beach, Mount Coolum, Yaroomba and Marcoola, enhancing </w:t>
      </w:r>
      <w:r w:rsidR="0000188F">
        <w:t xml:space="preserve">network </w:t>
      </w:r>
      <w:r w:rsidR="00994757">
        <w:t>resilience and reducing delays.</w:t>
      </w:r>
    </w:p>
    <w:p w14:paraId="211B09B6" w14:textId="77777777" w:rsidR="00994757" w:rsidRDefault="00994757" w:rsidP="00072870">
      <w:pPr>
        <w:spacing w:before="0" w:after="120"/>
      </w:pPr>
      <w:r>
        <w:t>Project benefits include:</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3234"/>
        <w:gridCol w:w="40"/>
        <w:gridCol w:w="203"/>
        <w:gridCol w:w="1356"/>
        <w:gridCol w:w="2877"/>
      </w:tblGrid>
      <w:tr w:rsidR="00A7446F" w14:paraId="5C2000F8" w14:textId="5000A0F1" w:rsidTr="00072870">
        <w:tc>
          <w:tcPr>
            <w:tcW w:w="789" w:type="dxa"/>
            <w:vAlign w:val="center"/>
          </w:tcPr>
          <w:p w14:paraId="59743E62" w14:textId="68BE72B2" w:rsidR="00072870" w:rsidRDefault="00072870" w:rsidP="00072870">
            <w:pPr>
              <w:spacing w:before="0" w:after="0"/>
            </w:pPr>
            <w:r>
              <w:rPr>
                <w:noProof/>
              </w:rPr>
              <w:drawing>
                <wp:inline distT="0" distB="0" distL="0" distR="0" wp14:anchorId="6D431657" wp14:editId="456C586A">
                  <wp:extent cx="720000" cy="720000"/>
                  <wp:effectExtent l="0" t="0" r="4445" b="4445"/>
                  <wp:docPr id="3650878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87850" name="Picture 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3782" w:type="dxa"/>
            <w:vAlign w:val="center"/>
          </w:tcPr>
          <w:p w14:paraId="5B8A1A4E" w14:textId="2A8A1143" w:rsidR="00072870" w:rsidRDefault="00072870" w:rsidP="00072870">
            <w:pPr>
              <w:spacing w:before="0" w:after="0"/>
            </w:pPr>
            <w:r>
              <w:t>Improves network efficiency</w:t>
            </w:r>
          </w:p>
        </w:tc>
        <w:tc>
          <w:tcPr>
            <w:tcW w:w="249" w:type="dxa"/>
            <w:gridSpan w:val="2"/>
            <w:vAlign w:val="center"/>
          </w:tcPr>
          <w:p w14:paraId="2EC882C1" w14:textId="77777777" w:rsidR="00072870" w:rsidRDefault="00072870" w:rsidP="00072870">
            <w:pPr>
              <w:spacing w:before="0" w:after="0"/>
            </w:pPr>
          </w:p>
        </w:tc>
        <w:tc>
          <w:tcPr>
            <w:tcW w:w="850" w:type="dxa"/>
            <w:vAlign w:val="center"/>
          </w:tcPr>
          <w:p w14:paraId="58B02696" w14:textId="10A6EEA7" w:rsidR="00072870" w:rsidRDefault="00072870" w:rsidP="00072870">
            <w:pPr>
              <w:spacing w:before="0" w:after="0"/>
            </w:pPr>
            <w:r>
              <w:rPr>
                <w:noProof/>
              </w:rPr>
              <w:drawing>
                <wp:inline distT="0" distB="0" distL="0" distR="0" wp14:anchorId="6F1E420D" wp14:editId="622A8D18">
                  <wp:extent cx="720000" cy="727200"/>
                  <wp:effectExtent l="0" t="0" r="4445" b="0"/>
                  <wp:docPr id="136894212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42129" name="Picture 3">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720000" cy="727200"/>
                          </a:xfrm>
                          <a:prstGeom prst="rect">
                            <a:avLst/>
                          </a:prstGeom>
                        </pic:spPr>
                      </pic:pic>
                    </a:graphicData>
                  </a:graphic>
                </wp:inline>
              </w:drawing>
            </w:r>
          </w:p>
        </w:tc>
        <w:tc>
          <w:tcPr>
            <w:tcW w:w="3397" w:type="dxa"/>
            <w:vAlign w:val="center"/>
          </w:tcPr>
          <w:p w14:paraId="432B21CE" w14:textId="77942928" w:rsidR="00072870" w:rsidRDefault="00072870" w:rsidP="00072870">
            <w:pPr>
              <w:spacing w:before="0" w:after="0"/>
            </w:pPr>
            <w:r>
              <w:t>Better road access</w:t>
            </w:r>
          </w:p>
        </w:tc>
      </w:tr>
      <w:tr w:rsidR="00A7446F" w14:paraId="2650E8B9" w14:textId="77777777" w:rsidTr="00072870">
        <w:trPr>
          <w:gridAfter w:val="3"/>
          <w:wAfter w:w="4456" w:type="dxa"/>
        </w:trPr>
        <w:tc>
          <w:tcPr>
            <w:tcW w:w="789" w:type="dxa"/>
            <w:vAlign w:val="center"/>
          </w:tcPr>
          <w:p w14:paraId="57D281E7" w14:textId="59571124" w:rsidR="00072870" w:rsidRDefault="00072870" w:rsidP="00072870">
            <w:pPr>
              <w:spacing w:before="0" w:after="0"/>
            </w:pPr>
            <w:r>
              <w:rPr>
                <w:noProof/>
              </w:rPr>
              <w:drawing>
                <wp:inline distT="0" distB="0" distL="0" distR="0" wp14:anchorId="7C3976C7" wp14:editId="135829CD">
                  <wp:extent cx="720000" cy="720000"/>
                  <wp:effectExtent l="0" t="0" r="4445" b="4445"/>
                  <wp:docPr id="14800963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96364" name="Picture 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3822" w:type="dxa"/>
            <w:gridSpan w:val="2"/>
            <w:vAlign w:val="center"/>
          </w:tcPr>
          <w:p w14:paraId="41CE66F7" w14:textId="2EC86E01" w:rsidR="00072870" w:rsidRDefault="00072870" w:rsidP="00072870">
            <w:pPr>
              <w:spacing w:before="0" w:after="0"/>
            </w:pPr>
            <w:r>
              <w:t>Reduces travel time</w:t>
            </w:r>
          </w:p>
        </w:tc>
      </w:tr>
    </w:tbl>
    <w:p w14:paraId="46476858" w14:textId="77777777" w:rsidR="00234755" w:rsidRDefault="00234755" w:rsidP="004A7C76">
      <w:pPr>
        <w:sectPr w:rsidR="00234755" w:rsidSect="00004CCF">
          <w:pgSz w:w="11906" w:h="16838" w:code="9"/>
          <w:pgMar w:top="1135" w:right="1418" w:bottom="1843" w:left="1418" w:header="567" w:footer="567" w:gutter="0"/>
          <w:cols w:space="708"/>
          <w:titlePg/>
          <w:docGrid w:linePitch="360"/>
        </w:sectPr>
      </w:pPr>
    </w:p>
    <w:p w14:paraId="2E41EEFD" w14:textId="3978763B" w:rsidR="002D73EE" w:rsidRDefault="0005409B" w:rsidP="004A7C76">
      <w:r>
        <w:rPr>
          <w:noProof/>
        </w:rPr>
        <w:lastRenderedPageBreak/>
        <w:drawing>
          <wp:anchor distT="0" distB="0" distL="114300" distR="114300" simplePos="0" relativeHeight="251698175" behindDoc="0" locked="0" layoutInCell="1" allowOverlap="1" wp14:anchorId="70746829" wp14:editId="3185BC50">
            <wp:simplePos x="0" y="0"/>
            <wp:positionH relativeFrom="margin">
              <wp:align>center</wp:align>
            </wp:positionH>
            <wp:positionV relativeFrom="paragraph">
              <wp:posOffset>-24130</wp:posOffset>
            </wp:positionV>
            <wp:extent cx="7695944" cy="5418554"/>
            <wp:effectExtent l="0" t="0" r="635" b="0"/>
            <wp:wrapNone/>
            <wp:docPr id="1449012113" name="Picture 2" descr="Image of the concept layout shows the two proposed south facing ramps  providing an exit ramp from the Sunshine Motorway to West Coolum Road and an entry ramp from West Coolum Road to Sunshine Motorway. The image also shows a raised traffic median on the motorway and a raised traffic island on West Coolum R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12113" name="Picture 2" descr="Image of the concept layout shows the two proposed south facing ramps  providing an exit ramp from the Sunshine Motorway to West Coolum Road and an entry ramp from West Coolum Road to Sunshine Motorway. The image also shows a raised traffic median on the motorway and a raised traffic island on West Coolum Road.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95944" cy="5418554"/>
                    </a:xfrm>
                    <a:prstGeom prst="rect">
                      <a:avLst/>
                    </a:prstGeom>
                  </pic:spPr>
                </pic:pic>
              </a:graphicData>
            </a:graphic>
            <wp14:sizeRelH relativeFrom="page">
              <wp14:pctWidth>0</wp14:pctWidth>
            </wp14:sizeRelH>
            <wp14:sizeRelV relativeFrom="page">
              <wp14:pctHeight>0</wp14:pctHeight>
            </wp14:sizeRelV>
          </wp:anchor>
        </w:drawing>
      </w:r>
    </w:p>
    <w:p w14:paraId="763AD049" w14:textId="429DC417" w:rsidR="004A7C76" w:rsidRDefault="004A7C76" w:rsidP="00A07886">
      <w:pPr>
        <w:pStyle w:val="BodyText"/>
        <w:widowControl w:val="0"/>
        <w:jc w:val="center"/>
      </w:pPr>
    </w:p>
    <w:p w14:paraId="45B35B71" w14:textId="77777777" w:rsidR="0005409B" w:rsidRDefault="0005409B" w:rsidP="00FA5997">
      <w:pPr>
        <w:pStyle w:val="FigureCaption"/>
        <w:keepNext w:val="0"/>
      </w:pPr>
    </w:p>
    <w:p w14:paraId="6AFF887F" w14:textId="77777777" w:rsidR="0005409B" w:rsidRDefault="0005409B" w:rsidP="00FA5997">
      <w:pPr>
        <w:pStyle w:val="FigureCaption"/>
        <w:keepNext w:val="0"/>
      </w:pPr>
    </w:p>
    <w:p w14:paraId="563EEAA6" w14:textId="77777777" w:rsidR="0005409B" w:rsidRDefault="0005409B" w:rsidP="00FA5997">
      <w:pPr>
        <w:pStyle w:val="FigureCaption"/>
        <w:keepNext w:val="0"/>
      </w:pPr>
    </w:p>
    <w:p w14:paraId="527EFE1F" w14:textId="77777777" w:rsidR="0005409B" w:rsidRDefault="0005409B" w:rsidP="00FA5997">
      <w:pPr>
        <w:pStyle w:val="FigureCaption"/>
        <w:keepNext w:val="0"/>
      </w:pPr>
    </w:p>
    <w:p w14:paraId="11AF7190" w14:textId="77777777" w:rsidR="0005409B" w:rsidRDefault="0005409B" w:rsidP="00FA5997">
      <w:pPr>
        <w:pStyle w:val="FigureCaption"/>
        <w:keepNext w:val="0"/>
      </w:pPr>
    </w:p>
    <w:p w14:paraId="445E662D" w14:textId="77777777" w:rsidR="0005409B" w:rsidRDefault="0005409B" w:rsidP="00FA5997">
      <w:pPr>
        <w:pStyle w:val="FigureCaption"/>
        <w:keepNext w:val="0"/>
      </w:pPr>
    </w:p>
    <w:p w14:paraId="547BC21B" w14:textId="77777777" w:rsidR="0005409B" w:rsidRDefault="0005409B" w:rsidP="00FA5997">
      <w:pPr>
        <w:pStyle w:val="FigureCaption"/>
        <w:keepNext w:val="0"/>
      </w:pPr>
    </w:p>
    <w:p w14:paraId="66BA11CC" w14:textId="77777777" w:rsidR="0005409B" w:rsidRDefault="0005409B" w:rsidP="00FA5997">
      <w:pPr>
        <w:pStyle w:val="FigureCaption"/>
        <w:keepNext w:val="0"/>
      </w:pPr>
    </w:p>
    <w:p w14:paraId="25EA00FF" w14:textId="77777777" w:rsidR="0005409B" w:rsidRDefault="0005409B" w:rsidP="00FA5997">
      <w:pPr>
        <w:pStyle w:val="FigureCaption"/>
        <w:keepNext w:val="0"/>
      </w:pPr>
    </w:p>
    <w:p w14:paraId="15D7803D" w14:textId="77777777" w:rsidR="0005409B" w:rsidRDefault="0005409B" w:rsidP="00FA5997">
      <w:pPr>
        <w:pStyle w:val="FigureCaption"/>
        <w:keepNext w:val="0"/>
      </w:pPr>
    </w:p>
    <w:p w14:paraId="725DFB1B" w14:textId="77777777" w:rsidR="0005409B" w:rsidRDefault="0005409B" w:rsidP="00FA5997">
      <w:pPr>
        <w:pStyle w:val="FigureCaption"/>
        <w:keepNext w:val="0"/>
      </w:pPr>
    </w:p>
    <w:p w14:paraId="67CCDA1D" w14:textId="77777777" w:rsidR="0005409B" w:rsidRDefault="0005409B" w:rsidP="00FA5997">
      <w:pPr>
        <w:pStyle w:val="FigureCaption"/>
        <w:keepNext w:val="0"/>
      </w:pPr>
    </w:p>
    <w:p w14:paraId="661E6887" w14:textId="77777777" w:rsidR="0005409B" w:rsidRDefault="0005409B" w:rsidP="00FA5997">
      <w:pPr>
        <w:pStyle w:val="FigureCaption"/>
        <w:keepNext w:val="0"/>
      </w:pPr>
    </w:p>
    <w:p w14:paraId="1C8145D9" w14:textId="77777777" w:rsidR="0005409B" w:rsidRDefault="0005409B" w:rsidP="00FA5997">
      <w:pPr>
        <w:pStyle w:val="FigureCaption"/>
        <w:keepNext w:val="0"/>
      </w:pPr>
    </w:p>
    <w:p w14:paraId="7E62C090" w14:textId="77777777" w:rsidR="0005409B" w:rsidRDefault="0005409B" w:rsidP="00FA5997">
      <w:pPr>
        <w:pStyle w:val="FigureCaption"/>
        <w:keepNext w:val="0"/>
      </w:pPr>
    </w:p>
    <w:p w14:paraId="7DF96637" w14:textId="77777777" w:rsidR="0005409B" w:rsidRDefault="0005409B" w:rsidP="00FA5997">
      <w:pPr>
        <w:pStyle w:val="FigureCaption"/>
        <w:keepNext w:val="0"/>
      </w:pPr>
    </w:p>
    <w:p w14:paraId="3980B708" w14:textId="77777777" w:rsidR="0005409B" w:rsidRDefault="0005409B" w:rsidP="00FA5997">
      <w:pPr>
        <w:pStyle w:val="FigureCaption"/>
        <w:keepNext w:val="0"/>
      </w:pPr>
    </w:p>
    <w:p w14:paraId="6E0D132E" w14:textId="77777777" w:rsidR="005B4A82" w:rsidRDefault="005B4A82" w:rsidP="005B4A82">
      <w:pPr>
        <w:pStyle w:val="FigureCaption"/>
        <w:keepNext w:val="0"/>
        <w:spacing w:before="0" w:after="0" w:line="240" w:lineRule="auto"/>
      </w:pPr>
    </w:p>
    <w:p w14:paraId="4E4AEC33" w14:textId="7036D30C" w:rsidR="0049431D" w:rsidRDefault="005B4A82" w:rsidP="005B4A82">
      <w:pPr>
        <w:pStyle w:val="FigureCaption"/>
        <w:keepNext w:val="0"/>
        <w:spacing w:before="0" w:after="0"/>
        <w:ind w:left="567"/>
      </w:pPr>
      <w:r>
        <w:t xml:space="preserve">      </w:t>
      </w:r>
      <w:r w:rsidR="004A7C76" w:rsidRPr="00416991">
        <w:t xml:space="preserve">Figure </w:t>
      </w:r>
      <w:r w:rsidR="00094F6D">
        <w:t>1</w:t>
      </w:r>
      <w:r w:rsidR="004A7C76" w:rsidRPr="00416991">
        <w:t xml:space="preserve"> – </w:t>
      </w:r>
      <w:r w:rsidR="004A7C76">
        <w:t>Concept layout</w:t>
      </w:r>
      <w:r w:rsidR="008A2D9C">
        <w:t xml:space="preserve"> of the interchange</w:t>
      </w:r>
    </w:p>
    <w:p w14:paraId="471E33E1" w14:textId="77777777" w:rsidR="0005409B" w:rsidRDefault="0005409B" w:rsidP="0005409B">
      <w:pPr>
        <w:sectPr w:rsidR="0005409B" w:rsidSect="0005409B">
          <w:pgSz w:w="16838" w:h="11906" w:orient="landscape" w:code="9"/>
          <w:pgMar w:top="1418" w:right="1135" w:bottom="1418" w:left="1843" w:header="567" w:footer="567" w:gutter="0"/>
          <w:cols w:space="708"/>
          <w:titlePg/>
          <w:docGrid w:linePitch="360"/>
        </w:sectPr>
      </w:pPr>
    </w:p>
    <w:p w14:paraId="008CB0DE" w14:textId="77777777" w:rsidR="00E337D0" w:rsidRPr="008113E9" w:rsidRDefault="00E337D0" w:rsidP="00E337D0">
      <w:pPr>
        <w:pStyle w:val="Heading1"/>
      </w:pPr>
      <w:r>
        <w:lastRenderedPageBreak/>
        <w:t>Community consultation</w:t>
      </w:r>
    </w:p>
    <w:p w14:paraId="3069F77C" w14:textId="77777777" w:rsidR="00E337D0" w:rsidRDefault="00E337D0" w:rsidP="00E337D0">
      <w:pPr>
        <w:rPr>
          <w:szCs w:val="24"/>
        </w:rPr>
      </w:pPr>
      <w:r>
        <w:t>TMR</w:t>
      </w:r>
      <w:r w:rsidRPr="004A7C76">
        <w:rPr>
          <w:szCs w:val="24"/>
        </w:rPr>
        <w:t xml:space="preserve"> undertook community consultation from 2 April </w:t>
      </w:r>
      <w:r>
        <w:rPr>
          <w:szCs w:val="24"/>
        </w:rPr>
        <w:t xml:space="preserve">2026 </w:t>
      </w:r>
      <w:r w:rsidRPr="004A7C76">
        <w:rPr>
          <w:szCs w:val="24"/>
        </w:rPr>
        <w:t xml:space="preserve">to 15 May 2026 to gather feedback on the </w:t>
      </w:r>
      <w:r>
        <w:rPr>
          <w:szCs w:val="24"/>
        </w:rPr>
        <w:t xml:space="preserve">interchange </w:t>
      </w:r>
      <w:r w:rsidRPr="004A7C76">
        <w:rPr>
          <w:szCs w:val="24"/>
        </w:rPr>
        <w:t xml:space="preserve">concept layout for </w:t>
      </w:r>
      <w:r>
        <w:rPr>
          <w:szCs w:val="24"/>
        </w:rPr>
        <w:t xml:space="preserve">the two new </w:t>
      </w:r>
      <w:r w:rsidRPr="004A7C76">
        <w:rPr>
          <w:szCs w:val="24"/>
        </w:rPr>
        <w:t xml:space="preserve">south-facing ramps. </w:t>
      </w:r>
    </w:p>
    <w:p w14:paraId="6C482AC9" w14:textId="77777777" w:rsidR="00E337D0" w:rsidRDefault="00E337D0" w:rsidP="00E337D0">
      <w:r w:rsidRPr="004A7C76">
        <w:rPr>
          <w:szCs w:val="24"/>
        </w:rPr>
        <w:t xml:space="preserve">This consultation followed the 2023 engagement on the </w:t>
      </w:r>
      <w:r>
        <w:rPr>
          <w:szCs w:val="24"/>
        </w:rPr>
        <w:t>future duplication of the</w:t>
      </w:r>
      <w:r w:rsidRPr="004A7C76">
        <w:rPr>
          <w:szCs w:val="24"/>
        </w:rPr>
        <w:t xml:space="preserve"> Sunshine Motorway between David Low Way, Pacific Paradise and Yandina-Coolum Road, Coolum Beach. </w:t>
      </w:r>
      <w:r>
        <w:rPr>
          <w:szCs w:val="24"/>
        </w:rPr>
        <w:t>F</w:t>
      </w:r>
      <w:r w:rsidRPr="004A7C76">
        <w:rPr>
          <w:szCs w:val="24"/>
        </w:rPr>
        <w:t xml:space="preserve">eedback received </w:t>
      </w:r>
      <w:r>
        <w:rPr>
          <w:szCs w:val="24"/>
        </w:rPr>
        <w:t xml:space="preserve">in 2023 </w:t>
      </w:r>
      <w:r w:rsidRPr="004A7C76">
        <w:rPr>
          <w:szCs w:val="24"/>
        </w:rPr>
        <w:t>informed the development of the</w:t>
      </w:r>
      <w:r>
        <w:rPr>
          <w:szCs w:val="24"/>
        </w:rPr>
        <w:t xml:space="preserve"> West Coolum Road interchange upgrade</w:t>
      </w:r>
      <w:r w:rsidRPr="004A7C76">
        <w:rPr>
          <w:szCs w:val="24"/>
        </w:rPr>
        <w:t xml:space="preserve"> concept layout.</w:t>
      </w:r>
    </w:p>
    <w:p w14:paraId="279E4517" w14:textId="77777777" w:rsidR="00E337D0" w:rsidRDefault="00E337D0" w:rsidP="00E337D0">
      <w:pPr>
        <w:rPr>
          <w:szCs w:val="24"/>
        </w:rPr>
      </w:pPr>
      <w:r w:rsidRPr="004A7C76">
        <w:rPr>
          <w:szCs w:val="24"/>
        </w:rPr>
        <w:t xml:space="preserve">This consultation report provides a summary of the feedback received on the </w:t>
      </w:r>
      <w:hyperlink r:id="rId21" w:history="1">
        <w:r w:rsidRPr="00A07886">
          <w:rPr>
            <w:rStyle w:val="Hyperlink"/>
            <w:szCs w:val="24"/>
          </w:rPr>
          <w:t>Sunshine Motorway (Mooloolaba - Peregian), West Coolum Road, upgrade interchange</w:t>
        </w:r>
      </w:hyperlink>
      <w:r w:rsidRPr="00A07886">
        <w:rPr>
          <w:szCs w:val="24"/>
        </w:rPr>
        <w:t xml:space="preserve"> </w:t>
      </w:r>
      <w:r w:rsidRPr="004A7C76">
        <w:rPr>
          <w:szCs w:val="24"/>
        </w:rPr>
        <w:t>concept layout</w:t>
      </w:r>
      <w:r>
        <w:rPr>
          <w:szCs w:val="24"/>
        </w:rPr>
        <w:t>. It</w:t>
      </w:r>
      <w:r w:rsidRPr="004A7C76">
        <w:rPr>
          <w:szCs w:val="24"/>
        </w:rPr>
        <w:t xml:space="preserve"> </w:t>
      </w:r>
      <w:r>
        <w:rPr>
          <w:szCs w:val="24"/>
        </w:rPr>
        <w:t xml:space="preserve">will be considered </w:t>
      </w:r>
      <w:r w:rsidRPr="004A7C76">
        <w:rPr>
          <w:szCs w:val="24"/>
        </w:rPr>
        <w:t xml:space="preserve">during the </w:t>
      </w:r>
      <w:r>
        <w:rPr>
          <w:szCs w:val="24"/>
        </w:rPr>
        <w:t>detailed design phase of the project</w:t>
      </w:r>
      <w:r w:rsidRPr="004A7C76">
        <w:rPr>
          <w:szCs w:val="24"/>
        </w:rPr>
        <w:t>.</w:t>
      </w:r>
    </w:p>
    <w:p w14:paraId="4535D1DB" w14:textId="5A0E53CD" w:rsidR="008113E9" w:rsidRPr="008571E3" w:rsidRDefault="009138BC" w:rsidP="00E66522">
      <w:pPr>
        <w:pStyle w:val="Heading1"/>
      </w:pPr>
      <w:r w:rsidRPr="008571E3">
        <w:t>Feedback summary</w:t>
      </w:r>
    </w:p>
    <w:tbl>
      <w:tblPr>
        <w:tblStyle w:val="NavyTable"/>
        <w:tblW w:w="9214" w:type="dxa"/>
        <w:tblInd w:w="0" w:type="dxa"/>
        <w:tblBorders>
          <w:bottom w:val="none" w:sz="0" w:space="0" w:color="auto"/>
          <w:insideH w:val="none" w:sz="0" w:space="0" w:color="auto"/>
          <w:insideV w:val="none" w:sz="0" w:space="0" w:color="auto"/>
        </w:tblBorders>
        <w:tblLook w:val="0600" w:firstRow="0" w:lastRow="0" w:firstColumn="0" w:lastColumn="0" w:noHBand="1" w:noVBand="1"/>
      </w:tblPr>
      <w:tblGrid>
        <w:gridCol w:w="1761"/>
        <w:gridCol w:w="2775"/>
        <w:gridCol w:w="1418"/>
        <w:gridCol w:w="3260"/>
      </w:tblGrid>
      <w:tr w:rsidR="008571E3" w:rsidRPr="000008B0" w14:paraId="16C3BFA9" w14:textId="4A4CAF15" w:rsidTr="00A33734">
        <w:trPr>
          <w:trHeight w:val="1304"/>
        </w:trPr>
        <w:tc>
          <w:tcPr>
            <w:tcW w:w="1761" w:type="dxa"/>
            <w:vAlign w:val="center"/>
          </w:tcPr>
          <w:p w14:paraId="1AA4E8CF" w14:textId="5B6FF995" w:rsidR="008571E3" w:rsidRPr="000008B0" w:rsidRDefault="008571E3" w:rsidP="006527FE">
            <w:pPr>
              <w:spacing w:before="0" w:after="0" w:line="240" w:lineRule="auto"/>
              <w:rPr>
                <w:szCs w:val="24"/>
                <w:lang w:eastAsia="en-AU"/>
              </w:rPr>
            </w:pPr>
            <w:r w:rsidRPr="000008B0">
              <w:rPr>
                <w:rFonts w:eastAsia="Times New Roman" w:cs="Times New Roman"/>
                <w:noProof/>
                <w:szCs w:val="24"/>
                <w:lang w:eastAsia="en-AU"/>
              </w:rPr>
              <w:drawing>
                <wp:anchor distT="0" distB="0" distL="114300" distR="114300" simplePos="0" relativeHeight="251717632" behindDoc="0" locked="0" layoutInCell="1" allowOverlap="1" wp14:anchorId="375BF6E9" wp14:editId="00A07682">
                  <wp:simplePos x="0" y="0"/>
                  <wp:positionH relativeFrom="column">
                    <wp:posOffset>126365</wp:posOffset>
                  </wp:positionH>
                  <wp:positionV relativeFrom="paragraph">
                    <wp:posOffset>20955</wp:posOffset>
                  </wp:positionV>
                  <wp:extent cx="719455" cy="719455"/>
                  <wp:effectExtent l="0" t="0" r="4445" b="4445"/>
                  <wp:wrapNone/>
                  <wp:docPr id="16633586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58641" name="Picture 2">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75" w:type="dxa"/>
            <w:vAlign w:val="center"/>
          </w:tcPr>
          <w:p w14:paraId="3E031184" w14:textId="4BF73E42" w:rsidR="008571E3" w:rsidRPr="000008B0" w:rsidRDefault="008571E3" w:rsidP="006527FE">
            <w:pPr>
              <w:spacing w:before="0" w:after="0" w:line="240" w:lineRule="auto"/>
              <w:contextualSpacing/>
              <w:rPr>
                <w:rFonts w:cs="Arial"/>
                <w:color w:val="auto"/>
                <w:kern w:val="32"/>
                <w:szCs w:val="24"/>
                <w:lang w:eastAsia="en-AU"/>
              </w:rPr>
            </w:pPr>
            <w:r w:rsidRPr="000008B0">
              <w:rPr>
                <w:rFonts w:cs="Arial"/>
                <w:color w:val="auto"/>
                <w:kern w:val="32"/>
                <w:szCs w:val="24"/>
                <w:lang w:eastAsia="en-AU"/>
              </w:rPr>
              <w:t>123 feedback submissions</w:t>
            </w:r>
          </w:p>
        </w:tc>
        <w:tc>
          <w:tcPr>
            <w:tcW w:w="1418" w:type="dxa"/>
            <w:vAlign w:val="center"/>
          </w:tcPr>
          <w:p w14:paraId="7B7DF327" w14:textId="149E5768" w:rsidR="008571E3" w:rsidRPr="000008B0" w:rsidRDefault="008571E3" w:rsidP="006527FE">
            <w:pPr>
              <w:spacing w:before="0" w:after="0" w:line="240" w:lineRule="auto"/>
              <w:contextualSpacing/>
              <w:rPr>
                <w:rFonts w:cs="Arial"/>
                <w:color w:val="auto"/>
                <w:kern w:val="32"/>
                <w:szCs w:val="24"/>
                <w:lang w:eastAsia="en-AU"/>
              </w:rPr>
            </w:pPr>
            <w:r w:rsidRPr="000008B0">
              <w:rPr>
                <w:rFonts w:eastAsia="Times New Roman" w:cs="Times New Roman"/>
                <w:noProof/>
                <w:szCs w:val="24"/>
                <w:lang w:eastAsia="en-AU"/>
              </w:rPr>
              <w:drawing>
                <wp:anchor distT="0" distB="0" distL="114300" distR="114300" simplePos="0" relativeHeight="251725824" behindDoc="0" locked="0" layoutInCell="1" allowOverlap="1" wp14:anchorId="198BEAB4" wp14:editId="3A80AA64">
                  <wp:simplePos x="0" y="0"/>
                  <wp:positionH relativeFrom="column">
                    <wp:posOffset>59690</wp:posOffset>
                  </wp:positionH>
                  <wp:positionV relativeFrom="paragraph">
                    <wp:posOffset>55880</wp:posOffset>
                  </wp:positionV>
                  <wp:extent cx="719455" cy="719455"/>
                  <wp:effectExtent l="0" t="0" r="4445" b="4445"/>
                  <wp:wrapNone/>
                  <wp:docPr id="16919924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92402" name="Picture 3">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7AE596BC" w14:textId="038137F7" w:rsidR="008571E3" w:rsidRPr="000008B0" w:rsidRDefault="008571E3" w:rsidP="006527FE">
            <w:pPr>
              <w:spacing w:before="0" w:after="0" w:line="240" w:lineRule="auto"/>
              <w:contextualSpacing/>
              <w:rPr>
                <w:rFonts w:cs="Arial"/>
                <w:color w:val="auto"/>
                <w:kern w:val="32"/>
                <w:szCs w:val="24"/>
                <w:lang w:eastAsia="en-AU"/>
              </w:rPr>
            </w:pPr>
            <w:r w:rsidRPr="000008B0">
              <w:rPr>
                <w:rFonts w:cs="Arial"/>
                <w:color w:val="auto"/>
                <w:kern w:val="32"/>
                <w:szCs w:val="24"/>
                <w:lang w:eastAsia="en-AU"/>
              </w:rPr>
              <w:t>3100 flyers delivered</w:t>
            </w:r>
          </w:p>
        </w:tc>
      </w:tr>
      <w:tr w:rsidR="008571E3" w:rsidRPr="000008B0" w14:paraId="6B550B2E" w14:textId="54D4AFE5" w:rsidTr="00A33734">
        <w:trPr>
          <w:trHeight w:val="1304"/>
        </w:trPr>
        <w:tc>
          <w:tcPr>
            <w:tcW w:w="1761" w:type="dxa"/>
            <w:vAlign w:val="center"/>
          </w:tcPr>
          <w:p w14:paraId="17964B8D" w14:textId="54DF6491" w:rsidR="008571E3" w:rsidRPr="000008B0" w:rsidRDefault="006443FA" w:rsidP="006527FE">
            <w:pPr>
              <w:spacing w:before="0" w:after="0" w:line="240" w:lineRule="auto"/>
              <w:rPr>
                <w:rFonts w:eastAsia="Times New Roman" w:cs="Times New Roman"/>
                <w:noProof/>
                <w:szCs w:val="24"/>
                <w:lang w:eastAsia="en-AU"/>
              </w:rPr>
            </w:pPr>
            <w:r w:rsidRPr="000008B0">
              <w:rPr>
                <w:rFonts w:eastAsia="Times New Roman" w:cs="Times New Roman"/>
                <w:noProof/>
                <w:szCs w:val="24"/>
                <w:lang w:eastAsia="en-AU"/>
              </w:rPr>
              <w:drawing>
                <wp:anchor distT="0" distB="0" distL="114300" distR="114300" simplePos="0" relativeHeight="251727872" behindDoc="0" locked="0" layoutInCell="1" allowOverlap="1" wp14:anchorId="1921EFDC" wp14:editId="477B5C0B">
                  <wp:simplePos x="0" y="0"/>
                  <wp:positionH relativeFrom="column">
                    <wp:posOffset>135890</wp:posOffset>
                  </wp:positionH>
                  <wp:positionV relativeFrom="paragraph">
                    <wp:posOffset>-3810</wp:posOffset>
                  </wp:positionV>
                  <wp:extent cx="719455" cy="719455"/>
                  <wp:effectExtent l="0" t="0" r="0" b="0"/>
                  <wp:wrapNone/>
                  <wp:docPr id="184009671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96710" name="Picture 4">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75" w:type="dxa"/>
            <w:vAlign w:val="center"/>
          </w:tcPr>
          <w:p w14:paraId="7BDD13FF" w14:textId="27EC672C" w:rsidR="008571E3" w:rsidRPr="007B588A" w:rsidDel="009138BC" w:rsidRDefault="006443FA" w:rsidP="006527FE">
            <w:pPr>
              <w:spacing w:before="0" w:after="0" w:line="240" w:lineRule="auto"/>
              <w:contextualSpacing/>
              <w:rPr>
                <w:rFonts w:cs="Arial"/>
                <w:color w:val="auto"/>
                <w:kern w:val="32"/>
                <w:szCs w:val="24"/>
                <w:lang w:eastAsia="en-AU"/>
              </w:rPr>
            </w:pPr>
            <w:bookmarkStart w:id="1" w:name="_Toc140133746"/>
            <w:bookmarkStart w:id="2" w:name="_Toc140134102"/>
            <w:bookmarkStart w:id="3" w:name="_Toc143853442"/>
            <w:bookmarkStart w:id="4" w:name="_Toc161055682"/>
            <w:bookmarkStart w:id="5" w:name="_Toc161056698"/>
            <w:r w:rsidRPr="007B588A">
              <w:rPr>
                <w:rFonts w:cs="Arial"/>
                <w:color w:val="auto"/>
                <w:kern w:val="32"/>
                <w:szCs w:val="24"/>
                <w:lang w:eastAsia="en-AU"/>
              </w:rPr>
              <w:t>Online engagement</w:t>
            </w:r>
            <w:bookmarkEnd w:id="1"/>
            <w:bookmarkEnd w:id="2"/>
            <w:bookmarkEnd w:id="3"/>
            <w:bookmarkEnd w:id="4"/>
            <w:bookmarkEnd w:id="5"/>
            <w:r w:rsidRPr="007B588A">
              <w:rPr>
                <w:rFonts w:cs="Arial"/>
                <w:color w:val="auto"/>
                <w:kern w:val="32"/>
                <w:szCs w:val="24"/>
                <w:lang w:eastAsia="en-AU"/>
              </w:rPr>
              <w:t xml:space="preserve">: </w:t>
            </w:r>
            <w:bookmarkStart w:id="6" w:name="_Toc140133747"/>
            <w:bookmarkStart w:id="7" w:name="_Toc140134103"/>
            <w:bookmarkStart w:id="8" w:name="_Toc143853443"/>
            <w:bookmarkStart w:id="9" w:name="_Toc161055683"/>
            <w:bookmarkStart w:id="10" w:name="_Toc161056699"/>
            <w:r w:rsidRPr="007B588A">
              <w:rPr>
                <w:rFonts w:cs="Arial"/>
                <w:color w:val="auto"/>
                <w:kern w:val="32"/>
                <w:szCs w:val="24"/>
                <w:lang w:eastAsia="en-AU"/>
              </w:rPr>
              <w:t>1598 visitors</w:t>
            </w:r>
            <w:bookmarkEnd w:id="6"/>
            <w:bookmarkEnd w:id="7"/>
            <w:bookmarkEnd w:id="8"/>
            <w:bookmarkEnd w:id="9"/>
            <w:bookmarkEnd w:id="10"/>
            <w:r w:rsidRPr="007B588A">
              <w:rPr>
                <w:rFonts w:cs="Arial"/>
                <w:color w:val="auto"/>
                <w:kern w:val="32"/>
                <w:szCs w:val="24"/>
                <w:lang w:eastAsia="en-AU"/>
              </w:rPr>
              <w:t xml:space="preserve">, </w:t>
            </w:r>
            <w:bookmarkStart w:id="11" w:name="_Toc140133748"/>
            <w:bookmarkStart w:id="12" w:name="_Toc140134104"/>
            <w:bookmarkStart w:id="13" w:name="_Toc143853444"/>
            <w:bookmarkStart w:id="14" w:name="_Toc161055684"/>
            <w:bookmarkStart w:id="15" w:name="_Toc161056700"/>
            <w:r w:rsidRPr="007B588A">
              <w:rPr>
                <w:rFonts w:cs="Arial"/>
                <w:color w:val="auto"/>
                <w:kern w:val="32"/>
                <w:szCs w:val="24"/>
                <w:lang w:eastAsia="en-AU"/>
              </w:rPr>
              <w:t>105 surveys completed</w:t>
            </w:r>
            <w:bookmarkEnd w:id="11"/>
            <w:bookmarkEnd w:id="12"/>
            <w:bookmarkEnd w:id="13"/>
            <w:bookmarkEnd w:id="14"/>
            <w:bookmarkEnd w:id="15"/>
          </w:p>
        </w:tc>
        <w:tc>
          <w:tcPr>
            <w:tcW w:w="1418" w:type="dxa"/>
            <w:vAlign w:val="center"/>
          </w:tcPr>
          <w:p w14:paraId="7B235EB5" w14:textId="34004742" w:rsidR="008571E3" w:rsidRPr="000008B0" w:rsidRDefault="006443FA" w:rsidP="006527FE">
            <w:pPr>
              <w:spacing w:before="0" w:after="0" w:line="240" w:lineRule="auto"/>
              <w:contextualSpacing/>
              <w:rPr>
                <w:rFonts w:cs="Arial"/>
                <w:color w:val="auto"/>
                <w:kern w:val="32"/>
                <w:szCs w:val="24"/>
                <w:lang w:eastAsia="en-AU"/>
              </w:rPr>
            </w:pPr>
            <w:r w:rsidRPr="000008B0">
              <w:rPr>
                <w:rFonts w:eastAsia="Times New Roman" w:cs="Times New Roman"/>
                <w:noProof/>
                <w:szCs w:val="24"/>
                <w:lang w:eastAsia="en-AU"/>
              </w:rPr>
              <w:drawing>
                <wp:anchor distT="0" distB="0" distL="114300" distR="114300" simplePos="0" relativeHeight="251729920" behindDoc="0" locked="0" layoutInCell="1" allowOverlap="1" wp14:anchorId="09BA85AC" wp14:editId="6A13D8C5">
                  <wp:simplePos x="0" y="0"/>
                  <wp:positionH relativeFrom="column">
                    <wp:posOffset>50165</wp:posOffset>
                  </wp:positionH>
                  <wp:positionV relativeFrom="paragraph">
                    <wp:posOffset>47625</wp:posOffset>
                  </wp:positionV>
                  <wp:extent cx="719455" cy="719455"/>
                  <wp:effectExtent l="0" t="0" r="4445" b="4445"/>
                  <wp:wrapNone/>
                  <wp:docPr id="100198300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83002" name="Picture 5">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778B2AFC" w14:textId="0EFF0080" w:rsidR="008571E3" w:rsidRDefault="007B588A" w:rsidP="006527FE">
            <w:pPr>
              <w:spacing w:before="0" w:after="0" w:line="240" w:lineRule="auto"/>
              <w:contextualSpacing/>
              <w:rPr>
                <w:rFonts w:cs="Arial"/>
                <w:color w:val="auto"/>
                <w:kern w:val="32"/>
                <w:szCs w:val="24"/>
                <w:lang w:eastAsia="en-AU"/>
              </w:rPr>
            </w:pPr>
            <w:r>
              <w:rPr>
                <w:rFonts w:cs="Arial"/>
                <w:color w:val="auto"/>
                <w:kern w:val="32"/>
                <w:szCs w:val="24"/>
                <w:lang w:eastAsia="en-AU"/>
              </w:rPr>
              <w:t>P</w:t>
            </w:r>
            <w:r w:rsidR="008A7F20">
              <w:rPr>
                <w:rFonts w:cs="Arial"/>
                <w:color w:val="auto"/>
                <w:kern w:val="32"/>
                <w:szCs w:val="24"/>
                <w:lang w:eastAsia="en-AU"/>
              </w:rPr>
              <w:t xml:space="preserve">roject </w:t>
            </w:r>
            <w:r>
              <w:rPr>
                <w:rFonts w:cs="Arial"/>
                <w:color w:val="auto"/>
                <w:kern w:val="32"/>
                <w:szCs w:val="24"/>
                <w:lang w:eastAsia="en-AU"/>
              </w:rPr>
              <w:t xml:space="preserve">news </w:t>
            </w:r>
            <w:r w:rsidR="00A33734">
              <w:rPr>
                <w:rFonts w:cs="Arial"/>
                <w:color w:val="auto"/>
                <w:kern w:val="32"/>
                <w:szCs w:val="24"/>
                <w:lang w:eastAsia="en-AU"/>
              </w:rPr>
              <w:t>e</w:t>
            </w:r>
            <w:r>
              <w:rPr>
                <w:rFonts w:cs="Arial"/>
                <w:color w:val="auto"/>
                <w:kern w:val="32"/>
                <w:szCs w:val="24"/>
                <w:lang w:eastAsia="en-AU"/>
              </w:rPr>
              <w:t>mail sent to 543 subscribers</w:t>
            </w:r>
          </w:p>
          <w:p w14:paraId="7E6CB8EF" w14:textId="3B38BBEC" w:rsidR="008A7F20" w:rsidRPr="000008B0" w:rsidRDefault="008A7F20" w:rsidP="006527FE">
            <w:pPr>
              <w:spacing w:before="0" w:after="0" w:line="240" w:lineRule="auto"/>
              <w:contextualSpacing/>
              <w:rPr>
                <w:rFonts w:cs="Arial"/>
                <w:color w:val="auto"/>
                <w:kern w:val="32"/>
                <w:szCs w:val="24"/>
                <w:lang w:eastAsia="en-AU"/>
              </w:rPr>
            </w:pPr>
            <w:r>
              <w:rPr>
                <w:rFonts w:cs="Arial"/>
                <w:color w:val="auto"/>
                <w:kern w:val="32"/>
                <w:szCs w:val="24"/>
                <w:lang w:eastAsia="en-AU"/>
              </w:rPr>
              <w:t xml:space="preserve">18 </w:t>
            </w:r>
            <w:r w:rsidR="00A33734">
              <w:rPr>
                <w:rFonts w:cs="Arial"/>
                <w:color w:val="auto"/>
                <w:kern w:val="32"/>
                <w:szCs w:val="24"/>
                <w:lang w:eastAsia="en-AU"/>
              </w:rPr>
              <w:t xml:space="preserve">emails </w:t>
            </w:r>
            <w:r>
              <w:rPr>
                <w:rFonts w:cs="Arial"/>
                <w:color w:val="auto"/>
                <w:kern w:val="32"/>
                <w:szCs w:val="24"/>
                <w:lang w:eastAsia="en-AU"/>
              </w:rPr>
              <w:t>received and responded</w:t>
            </w:r>
            <w:r w:rsidR="008A2D9C">
              <w:rPr>
                <w:rFonts w:cs="Arial"/>
                <w:color w:val="auto"/>
                <w:kern w:val="32"/>
                <w:szCs w:val="24"/>
                <w:lang w:eastAsia="en-AU"/>
              </w:rPr>
              <w:t xml:space="preserve"> to by the project</w:t>
            </w:r>
            <w:r w:rsidR="007B588A">
              <w:rPr>
                <w:rFonts w:cs="Arial"/>
                <w:color w:val="auto"/>
                <w:kern w:val="32"/>
                <w:szCs w:val="24"/>
                <w:lang w:eastAsia="en-AU"/>
              </w:rPr>
              <w:t> </w:t>
            </w:r>
            <w:r w:rsidR="008A2D9C">
              <w:rPr>
                <w:rFonts w:cs="Arial"/>
                <w:color w:val="auto"/>
                <w:kern w:val="32"/>
                <w:szCs w:val="24"/>
                <w:lang w:eastAsia="en-AU"/>
              </w:rPr>
              <w:t>team</w:t>
            </w:r>
          </w:p>
        </w:tc>
      </w:tr>
      <w:tr w:rsidR="00E607E2" w:rsidRPr="000008B0" w14:paraId="35CFA799" w14:textId="2BFF9360" w:rsidTr="00A33734">
        <w:trPr>
          <w:trHeight w:val="1304"/>
        </w:trPr>
        <w:tc>
          <w:tcPr>
            <w:tcW w:w="1761" w:type="dxa"/>
            <w:vAlign w:val="center"/>
          </w:tcPr>
          <w:p w14:paraId="6E9C6D8A" w14:textId="14120D5E" w:rsidR="00E607E2" w:rsidRPr="000008B0" w:rsidRDefault="00E607E2" w:rsidP="00E607E2">
            <w:pPr>
              <w:spacing w:before="0" w:after="0" w:line="240" w:lineRule="auto"/>
              <w:rPr>
                <w:szCs w:val="24"/>
                <w:lang w:eastAsia="en-AU"/>
              </w:rPr>
            </w:pPr>
            <w:r w:rsidRPr="000008B0">
              <w:rPr>
                <w:rFonts w:eastAsia="Times New Roman" w:cs="Times New Roman"/>
                <w:noProof/>
                <w:szCs w:val="24"/>
                <w:lang w:eastAsia="en-AU"/>
              </w:rPr>
              <w:drawing>
                <wp:anchor distT="0" distB="0" distL="114300" distR="114300" simplePos="0" relativeHeight="251749376" behindDoc="0" locked="0" layoutInCell="1" allowOverlap="1" wp14:anchorId="13979DFA" wp14:editId="27F06524">
                  <wp:simplePos x="0" y="0"/>
                  <wp:positionH relativeFrom="margin">
                    <wp:posOffset>121920</wp:posOffset>
                  </wp:positionH>
                  <wp:positionV relativeFrom="paragraph">
                    <wp:posOffset>-8255</wp:posOffset>
                  </wp:positionV>
                  <wp:extent cx="719455" cy="719455"/>
                  <wp:effectExtent l="0" t="0" r="4445" b="4445"/>
                  <wp:wrapNone/>
                  <wp:docPr id="211673657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36577" name="Picture 8">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75" w:type="dxa"/>
            <w:vAlign w:val="center"/>
          </w:tcPr>
          <w:p w14:paraId="0A5CBEC5" w14:textId="0AA4247E" w:rsidR="00E607E2" w:rsidRPr="007B588A" w:rsidRDefault="00E607E2" w:rsidP="00E607E2">
            <w:pPr>
              <w:spacing w:before="0" w:after="0" w:line="240" w:lineRule="auto"/>
              <w:contextualSpacing/>
              <w:rPr>
                <w:rFonts w:cs="Arial"/>
                <w:color w:val="auto"/>
                <w:kern w:val="32"/>
                <w:szCs w:val="24"/>
                <w:lang w:eastAsia="en-AU"/>
              </w:rPr>
            </w:pPr>
            <w:bookmarkStart w:id="16" w:name="_Toc140133754"/>
            <w:bookmarkStart w:id="17" w:name="_Toc140134110"/>
            <w:bookmarkStart w:id="18" w:name="_Toc143853450"/>
            <w:bookmarkStart w:id="19" w:name="_Toc161055690"/>
            <w:bookmarkStart w:id="20" w:name="_Toc161056706"/>
            <w:r w:rsidRPr="007B588A">
              <w:rPr>
                <w:rFonts w:cs="Arial"/>
                <w:color w:val="auto"/>
                <w:kern w:val="32"/>
                <w:szCs w:val="24"/>
                <w:lang w:eastAsia="en-AU"/>
              </w:rPr>
              <w:t>10,760 impressions, 6530 people reached</w:t>
            </w:r>
            <w:bookmarkEnd w:id="16"/>
            <w:bookmarkEnd w:id="17"/>
            <w:bookmarkEnd w:id="18"/>
            <w:bookmarkEnd w:id="19"/>
            <w:bookmarkEnd w:id="20"/>
            <w:r w:rsidR="00B258E0" w:rsidRPr="007B588A">
              <w:rPr>
                <w:rFonts w:cs="Arial"/>
                <w:color w:val="auto"/>
                <w:kern w:val="32"/>
                <w:szCs w:val="24"/>
                <w:lang w:eastAsia="en-AU"/>
              </w:rPr>
              <w:t>,</w:t>
            </w:r>
            <w:r w:rsidRPr="007B588A">
              <w:rPr>
                <w:rFonts w:cs="Arial"/>
                <w:color w:val="auto"/>
                <w:kern w:val="32"/>
                <w:szCs w:val="24"/>
                <w:lang w:eastAsia="en-AU"/>
              </w:rPr>
              <w:t xml:space="preserve"> </w:t>
            </w:r>
            <w:bookmarkStart w:id="21" w:name="_Toc140133755"/>
            <w:bookmarkStart w:id="22" w:name="_Toc140134111"/>
            <w:bookmarkStart w:id="23" w:name="_Toc143853451"/>
            <w:bookmarkStart w:id="24" w:name="_Toc161055691"/>
            <w:bookmarkStart w:id="25" w:name="_Toc161056707"/>
            <w:r w:rsidRPr="007B588A">
              <w:rPr>
                <w:rFonts w:cs="Arial"/>
                <w:color w:val="auto"/>
                <w:kern w:val="32"/>
                <w:szCs w:val="24"/>
                <w:lang w:eastAsia="en-AU"/>
              </w:rPr>
              <w:t xml:space="preserve">446 link clicks, </w:t>
            </w:r>
            <w:bookmarkEnd w:id="21"/>
            <w:bookmarkEnd w:id="22"/>
            <w:bookmarkEnd w:id="23"/>
            <w:bookmarkEnd w:id="24"/>
            <w:bookmarkEnd w:id="25"/>
            <w:r w:rsidRPr="007B588A">
              <w:rPr>
                <w:rFonts w:cs="Arial"/>
                <w:color w:val="auto"/>
                <w:kern w:val="32"/>
                <w:szCs w:val="24"/>
                <w:lang w:eastAsia="en-AU"/>
              </w:rPr>
              <w:t>40+ engagements on</w:t>
            </w:r>
            <w:r w:rsidR="007B588A" w:rsidRPr="007B588A">
              <w:rPr>
                <w:rFonts w:cs="Arial"/>
                <w:color w:val="auto"/>
                <w:kern w:val="32"/>
                <w:szCs w:val="24"/>
                <w:lang w:eastAsia="en-AU"/>
              </w:rPr>
              <w:t> </w:t>
            </w:r>
            <w:r w:rsidRPr="007B588A">
              <w:rPr>
                <w:rFonts w:cs="Arial"/>
                <w:color w:val="auto"/>
                <w:kern w:val="32"/>
                <w:szCs w:val="24"/>
                <w:lang w:eastAsia="en-AU"/>
              </w:rPr>
              <w:t>Facebook</w:t>
            </w:r>
          </w:p>
        </w:tc>
        <w:tc>
          <w:tcPr>
            <w:tcW w:w="1418" w:type="dxa"/>
            <w:vMerge w:val="restart"/>
            <w:vAlign w:val="center"/>
          </w:tcPr>
          <w:p w14:paraId="56C0E568" w14:textId="224893BC" w:rsidR="00E607E2" w:rsidRPr="000008B0" w:rsidRDefault="00E607E2" w:rsidP="00E607E2">
            <w:pPr>
              <w:spacing w:before="0" w:after="0" w:line="240" w:lineRule="auto"/>
              <w:contextualSpacing/>
              <w:rPr>
                <w:rFonts w:cs="Arial"/>
                <w:color w:val="auto"/>
                <w:kern w:val="32"/>
                <w:szCs w:val="24"/>
                <w:lang w:eastAsia="en-AU"/>
              </w:rPr>
            </w:pPr>
            <w:r w:rsidRPr="000008B0">
              <w:rPr>
                <w:noProof/>
                <w:szCs w:val="24"/>
                <w:lang w:eastAsia="en-AU"/>
              </w:rPr>
              <w:drawing>
                <wp:anchor distT="0" distB="0" distL="114300" distR="114300" simplePos="0" relativeHeight="251751424" behindDoc="0" locked="0" layoutInCell="1" allowOverlap="1" wp14:anchorId="55585755" wp14:editId="4D52BE0A">
                  <wp:simplePos x="0" y="0"/>
                  <wp:positionH relativeFrom="column">
                    <wp:posOffset>94615</wp:posOffset>
                  </wp:positionH>
                  <wp:positionV relativeFrom="paragraph">
                    <wp:posOffset>-633730</wp:posOffset>
                  </wp:positionV>
                  <wp:extent cx="687070" cy="687070"/>
                  <wp:effectExtent l="0" t="0" r="0" b="0"/>
                  <wp:wrapNone/>
                  <wp:docPr id="126776002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60020" name="Picture 5">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687070" cy="687070"/>
                          </a:xfrm>
                          <a:prstGeom prst="rect">
                            <a:avLst/>
                          </a:prstGeom>
                        </pic:spPr>
                      </pic:pic>
                    </a:graphicData>
                  </a:graphic>
                  <wp14:sizeRelH relativeFrom="page">
                    <wp14:pctWidth>0</wp14:pctWidth>
                  </wp14:sizeRelH>
                  <wp14:sizeRelV relativeFrom="page">
                    <wp14:pctHeight>0</wp14:pctHeight>
                  </wp14:sizeRelV>
                </wp:anchor>
              </w:drawing>
            </w:r>
          </w:p>
        </w:tc>
        <w:tc>
          <w:tcPr>
            <w:tcW w:w="3260" w:type="dxa"/>
            <w:vMerge w:val="restart"/>
          </w:tcPr>
          <w:p w14:paraId="4E33399C" w14:textId="77777777" w:rsidR="00E607E2" w:rsidRPr="000008B0" w:rsidRDefault="00E607E2" w:rsidP="00E607E2">
            <w:pPr>
              <w:spacing w:before="240" w:after="0" w:line="240" w:lineRule="auto"/>
              <w:rPr>
                <w:rFonts w:cs="Arial"/>
                <w:b/>
                <w:bCs/>
                <w:color w:val="auto"/>
                <w:kern w:val="32"/>
                <w:szCs w:val="24"/>
                <w:lang w:eastAsia="en-AU"/>
              </w:rPr>
            </w:pPr>
            <w:r w:rsidRPr="000008B0">
              <w:rPr>
                <w:rFonts w:cs="Arial"/>
                <w:b/>
                <w:bCs/>
                <w:color w:val="auto"/>
                <w:kern w:val="32"/>
                <w:szCs w:val="24"/>
                <w:lang w:eastAsia="en-AU"/>
              </w:rPr>
              <w:t>Feedback location</w:t>
            </w:r>
          </w:p>
          <w:p w14:paraId="1E35F129" w14:textId="7C1DC0DF" w:rsidR="00E607E2" w:rsidRPr="000008B0" w:rsidRDefault="00E607E2" w:rsidP="00E607E2">
            <w:pPr>
              <w:spacing w:before="0" w:after="0" w:line="240" w:lineRule="auto"/>
              <w:contextualSpacing/>
              <w:rPr>
                <w:rFonts w:cs="Arial"/>
                <w:color w:val="auto"/>
                <w:kern w:val="32"/>
                <w:szCs w:val="24"/>
                <w:lang w:eastAsia="en-AU"/>
              </w:rPr>
            </w:pPr>
            <w:r w:rsidRPr="000008B0">
              <w:rPr>
                <w:rFonts w:cs="Arial"/>
                <w:color w:val="auto"/>
                <w:kern w:val="32"/>
                <w:szCs w:val="24"/>
                <w:lang w:eastAsia="en-AU"/>
              </w:rPr>
              <w:t>74%   4573</w:t>
            </w:r>
            <w:r w:rsidR="00B258E0">
              <w:rPr>
                <w:rFonts w:cs="Arial"/>
                <w:color w:val="auto"/>
                <w:kern w:val="32"/>
                <w:szCs w:val="24"/>
                <w:lang w:eastAsia="en-AU"/>
              </w:rPr>
              <w:t>*</w:t>
            </w:r>
            <w:r w:rsidRPr="000008B0">
              <w:rPr>
                <w:rFonts w:cs="Arial"/>
                <w:color w:val="auto"/>
                <w:kern w:val="32"/>
                <w:szCs w:val="24"/>
                <w:lang w:eastAsia="en-AU"/>
              </w:rPr>
              <w:t xml:space="preserve"> </w:t>
            </w:r>
          </w:p>
          <w:p w14:paraId="1671836B" w14:textId="11D68CA0" w:rsidR="00E607E2" w:rsidRPr="000008B0" w:rsidRDefault="00E607E2" w:rsidP="00E607E2">
            <w:pPr>
              <w:spacing w:before="0" w:after="0" w:line="240" w:lineRule="auto"/>
              <w:contextualSpacing/>
              <w:rPr>
                <w:rFonts w:cs="Arial"/>
                <w:color w:val="auto"/>
                <w:kern w:val="32"/>
                <w:szCs w:val="24"/>
                <w:lang w:eastAsia="en-AU"/>
              </w:rPr>
            </w:pPr>
            <w:r w:rsidRPr="000008B0">
              <w:rPr>
                <w:rFonts w:cs="Arial"/>
                <w:color w:val="auto"/>
                <w:kern w:val="32"/>
                <w:szCs w:val="24"/>
                <w:lang w:eastAsia="en-AU"/>
              </w:rPr>
              <w:t xml:space="preserve">22%   </w:t>
            </w:r>
            <w:r w:rsidR="004E6F56">
              <w:rPr>
                <w:rFonts w:cs="Arial"/>
                <w:color w:val="auto"/>
                <w:kern w:val="32"/>
                <w:szCs w:val="24"/>
                <w:lang w:eastAsia="en-AU"/>
              </w:rPr>
              <w:t>O</w:t>
            </w:r>
            <w:r w:rsidRPr="000008B0">
              <w:rPr>
                <w:rFonts w:cs="Arial"/>
                <w:color w:val="auto"/>
                <w:kern w:val="32"/>
                <w:szCs w:val="24"/>
                <w:lang w:eastAsia="en-AU"/>
              </w:rPr>
              <w:t>ther</w:t>
            </w:r>
          </w:p>
          <w:p w14:paraId="07D03BAA" w14:textId="58F0AD0C" w:rsidR="00E607E2" w:rsidRDefault="00E607E2" w:rsidP="00E607E2">
            <w:pPr>
              <w:spacing w:before="0" w:after="0" w:line="240" w:lineRule="auto"/>
              <w:contextualSpacing/>
              <w:rPr>
                <w:rFonts w:cs="Arial"/>
                <w:color w:val="auto"/>
                <w:kern w:val="32"/>
                <w:szCs w:val="24"/>
                <w:lang w:eastAsia="en-AU"/>
              </w:rPr>
            </w:pPr>
            <w:r w:rsidRPr="000008B0">
              <w:rPr>
                <w:rFonts w:cs="Arial"/>
                <w:color w:val="auto"/>
                <w:kern w:val="32"/>
                <w:szCs w:val="24"/>
                <w:lang w:eastAsia="en-AU"/>
              </w:rPr>
              <w:t xml:space="preserve">  4%   </w:t>
            </w:r>
            <w:r w:rsidR="004E6F56">
              <w:rPr>
                <w:rFonts w:cs="Arial"/>
                <w:color w:val="auto"/>
                <w:kern w:val="32"/>
                <w:szCs w:val="24"/>
                <w:lang w:eastAsia="en-AU"/>
              </w:rPr>
              <w:t>U</w:t>
            </w:r>
            <w:r w:rsidRPr="000008B0">
              <w:rPr>
                <w:rFonts w:cs="Arial"/>
                <w:color w:val="auto"/>
                <w:kern w:val="32"/>
                <w:szCs w:val="24"/>
                <w:lang w:eastAsia="en-AU"/>
              </w:rPr>
              <w:t>nknown</w:t>
            </w:r>
          </w:p>
          <w:p w14:paraId="052E214B" w14:textId="77777777" w:rsidR="00B258E0" w:rsidRDefault="00B258E0" w:rsidP="00E607E2">
            <w:pPr>
              <w:spacing w:before="0" w:after="0" w:line="240" w:lineRule="auto"/>
              <w:contextualSpacing/>
              <w:rPr>
                <w:rFonts w:cs="Arial"/>
                <w:color w:val="auto"/>
                <w:kern w:val="32"/>
                <w:szCs w:val="24"/>
                <w:lang w:eastAsia="en-AU"/>
              </w:rPr>
            </w:pPr>
          </w:p>
          <w:p w14:paraId="06C588BE" w14:textId="79AF5949" w:rsidR="00B258E0" w:rsidRPr="00B258E0" w:rsidRDefault="00B258E0" w:rsidP="00B258E0">
            <w:pPr>
              <w:spacing w:before="0" w:after="0" w:line="240" w:lineRule="auto"/>
              <w:contextualSpacing/>
              <w:rPr>
                <w:rFonts w:cs="Arial"/>
                <w:i/>
                <w:iCs/>
                <w:color w:val="auto"/>
                <w:kern w:val="32"/>
                <w:szCs w:val="24"/>
                <w:lang w:eastAsia="en-AU"/>
              </w:rPr>
            </w:pPr>
            <w:bookmarkStart w:id="26" w:name="_Hlk232662751"/>
            <w:r w:rsidRPr="00B258E0">
              <w:rPr>
                <w:rFonts w:cs="Arial"/>
                <w:i/>
                <w:iCs/>
                <w:color w:val="auto"/>
                <w:kern w:val="32"/>
                <w:sz w:val="22"/>
                <w:lang w:eastAsia="en-AU"/>
              </w:rPr>
              <w:t>*</w:t>
            </w:r>
            <w:r>
              <w:rPr>
                <w:rFonts w:cs="Arial"/>
                <w:i/>
                <w:iCs/>
                <w:color w:val="auto"/>
                <w:kern w:val="32"/>
                <w:sz w:val="22"/>
                <w:lang w:eastAsia="en-AU"/>
              </w:rPr>
              <w:t xml:space="preserve"> </w:t>
            </w:r>
            <w:r w:rsidRPr="00B258E0">
              <w:rPr>
                <w:rFonts w:cs="Arial"/>
                <w:i/>
                <w:iCs/>
                <w:color w:val="auto"/>
                <w:kern w:val="32"/>
                <w:sz w:val="22"/>
                <w:lang w:eastAsia="en-AU"/>
              </w:rPr>
              <w:t>Coolum</w:t>
            </w:r>
            <w:r w:rsidR="0000188F">
              <w:rPr>
                <w:rFonts w:cs="Arial"/>
                <w:i/>
                <w:iCs/>
                <w:color w:val="auto"/>
                <w:kern w:val="32"/>
                <w:sz w:val="22"/>
                <w:lang w:eastAsia="en-AU"/>
              </w:rPr>
              <w:t xml:space="preserve"> Beach</w:t>
            </w:r>
            <w:r w:rsidRPr="00B258E0">
              <w:rPr>
                <w:rFonts w:cs="Arial"/>
                <w:i/>
                <w:iCs/>
                <w:color w:val="auto"/>
                <w:kern w:val="32"/>
                <w:sz w:val="22"/>
                <w:lang w:eastAsia="en-AU"/>
              </w:rPr>
              <w:t xml:space="preserve">, </w:t>
            </w:r>
            <w:r w:rsidR="00A33734">
              <w:rPr>
                <w:rFonts w:cs="Arial"/>
                <w:i/>
                <w:iCs/>
                <w:color w:val="auto"/>
                <w:kern w:val="32"/>
                <w:sz w:val="22"/>
                <w:lang w:eastAsia="en-AU"/>
              </w:rPr>
              <w:t xml:space="preserve">Marcus Beach, Mount Coolum, </w:t>
            </w:r>
            <w:r w:rsidRPr="00B258E0">
              <w:rPr>
                <w:rFonts w:cs="Arial"/>
                <w:i/>
                <w:iCs/>
                <w:color w:val="auto"/>
                <w:kern w:val="32"/>
                <w:sz w:val="22"/>
                <w:lang w:eastAsia="en-AU"/>
              </w:rPr>
              <w:t>Peregian</w:t>
            </w:r>
            <w:r w:rsidR="0000188F">
              <w:rPr>
                <w:rFonts w:cs="Arial"/>
                <w:i/>
                <w:iCs/>
                <w:color w:val="auto"/>
                <w:kern w:val="32"/>
                <w:sz w:val="22"/>
                <w:lang w:eastAsia="en-AU"/>
              </w:rPr>
              <w:t xml:space="preserve"> Beach</w:t>
            </w:r>
            <w:r w:rsidRPr="00B258E0">
              <w:rPr>
                <w:rFonts w:cs="Arial"/>
                <w:i/>
                <w:iCs/>
                <w:color w:val="auto"/>
                <w:kern w:val="32"/>
                <w:sz w:val="22"/>
                <w:lang w:eastAsia="en-AU"/>
              </w:rPr>
              <w:t>,</w:t>
            </w:r>
            <w:r w:rsidR="00A33734">
              <w:rPr>
                <w:rFonts w:cs="Arial"/>
                <w:i/>
                <w:iCs/>
                <w:color w:val="auto"/>
                <w:kern w:val="32"/>
                <w:sz w:val="22"/>
                <w:lang w:eastAsia="en-AU"/>
              </w:rPr>
              <w:t xml:space="preserve"> Peregian Springs,</w:t>
            </w:r>
            <w:r w:rsidRPr="00B258E0">
              <w:rPr>
                <w:rFonts w:cs="Arial"/>
                <w:i/>
                <w:iCs/>
                <w:color w:val="auto"/>
                <w:kern w:val="32"/>
                <w:sz w:val="22"/>
                <w:lang w:eastAsia="en-AU"/>
              </w:rPr>
              <w:t xml:space="preserve"> </w:t>
            </w:r>
            <w:r w:rsidR="00A33734">
              <w:rPr>
                <w:rFonts w:cs="Arial"/>
                <w:i/>
                <w:iCs/>
                <w:color w:val="auto"/>
                <w:kern w:val="32"/>
                <w:sz w:val="22"/>
                <w:lang w:eastAsia="en-AU"/>
              </w:rPr>
              <w:t xml:space="preserve">Point Arkwright, </w:t>
            </w:r>
            <w:r w:rsidRPr="00B258E0">
              <w:rPr>
                <w:rFonts w:cs="Arial"/>
                <w:i/>
                <w:iCs/>
                <w:color w:val="auto"/>
                <w:kern w:val="32"/>
                <w:sz w:val="22"/>
                <w:lang w:eastAsia="en-AU"/>
              </w:rPr>
              <w:t>Yaroomba</w:t>
            </w:r>
            <w:bookmarkEnd w:id="26"/>
            <w:r w:rsidR="004E6F56">
              <w:rPr>
                <w:rFonts w:cs="Arial"/>
                <w:i/>
                <w:iCs/>
                <w:color w:val="auto"/>
                <w:kern w:val="32"/>
                <w:sz w:val="22"/>
                <w:lang w:eastAsia="en-AU"/>
              </w:rPr>
              <w:t>.</w:t>
            </w:r>
          </w:p>
        </w:tc>
      </w:tr>
      <w:tr w:rsidR="00E607E2" w:rsidRPr="000008B0" w14:paraId="7D08FE94" w14:textId="631BA3B5" w:rsidTr="00A33734">
        <w:trPr>
          <w:trHeight w:val="1304"/>
        </w:trPr>
        <w:tc>
          <w:tcPr>
            <w:tcW w:w="1761" w:type="dxa"/>
            <w:vAlign w:val="center"/>
          </w:tcPr>
          <w:p w14:paraId="629B3625" w14:textId="036A4CDD" w:rsidR="00E607E2" w:rsidRPr="000008B0" w:rsidRDefault="00E607E2" w:rsidP="00E607E2">
            <w:pPr>
              <w:spacing w:before="0" w:after="0" w:line="240" w:lineRule="auto"/>
              <w:rPr>
                <w:noProof/>
                <w:szCs w:val="24"/>
                <w:lang w:eastAsia="en-AU"/>
              </w:rPr>
            </w:pPr>
            <w:r w:rsidRPr="000008B0">
              <w:rPr>
                <w:rFonts w:eastAsia="Times New Roman" w:cs="Times New Roman"/>
                <w:noProof/>
                <w:szCs w:val="24"/>
                <w:lang w:eastAsia="en-AU"/>
              </w:rPr>
              <w:drawing>
                <wp:anchor distT="0" distB="0" distL="114300" distR="114300" simplePos="0" relativeHeight="251750400" behindDoc="0" locked="0" layoutInCell="1" allowOverlap="1" wp14:anchorId="20137F5F" wp14:editId="5F30FD3F">
                  <wp:simplePos x="0" y="0"/>
                  <wp:positionH relativeFrom="column">
                    <wp:posOffset>116840</wp:posOffset>
                  </wp:positionH>
                  <wp:positionV relativeFrom="paragraph">
                    <wp:posOffset>27305</wp:posOffset>
                  </wp:positionV>
                  <wp:extent cx="719455" cy="719455"/>
                  <wp:effectExtent l="0" t="0" r="4445" b="4445"/>
                  <wp:wrapNone/>
                  <wp:docPr id="1729276209"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76209" name="Picture 10">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75" w:type="dxa"/>
            <w:vAlign w:val="center"/>
          </w:tcPr>
          <w:p w14:paraId="7779218C" w14:textId="399C0954" w:rsidR="00E607E2" w:rsidRPr="000008B0" w:rsidRDefault="00E607E2" w:rsidP="00E607E2">
            <w:pPr>
              <w:spacing w:before="0" w:after="0" w:line="240" w:lineRule="auto"/>
              <w:contextualSpacing/>
              <w:rPr>
                <w:rFonts w:cs="Arial"/>
                <w:color w:val="auto"/>
                <w:kern w:val="32"/>
                <w:szCs w:val="24"/>
                <w:lang w:eastAsia="en-AU"/>
              </w:rPr>
            </w:pPr>
            <w:bookmarkStart w:id="27" w:name="_Toc140133766"/>
            <w:bookmarkStart w:id="28" w:name="_Toc140134122"/>
            <w:bookmarkStart w:id="29" w:name="_Toc143853462"/>
            <w:bookmarkStart w:id="30" w:name="_Toc161055702"/>
            <w:bookmarkStart w:id="31" w:name="_Toc161056718"/>
            <w:r w:rsidRPr="000008B0">
              <w:rPr>
                <w:rFonts w:cs="Arial"/>
                <w:color w:val="auto"/>
                <w:kern w:val="32"/>
                <w:szCs w:val="24"/>
                <w:lang w:eastAsia="en-AU"/>
              </w:rPr>
              <w:t xml:space="preserve">Directly impacted landowners </w:t>
            </w:r>
            <w:bookmarkEnd w:id="27"/>
            <w:bookmarkEnd w:id="28"/>
            <w:bookmarkEnd w:id="29"/>
            <w:bookmarkEnd w:id="30"/>
            <w:bookmarkEnd w:id="31"/>
            <w:r w:rsidRPr="000008B0">
              <w:rPr>
                <w:rFonts w:cs="Arial"/>
                <w:color w:val="auto"/>
                <w:kern w:val="32"/>
                <w:szCs w:val="24"/>
                <w:lang w:eastAsia="en-AU"/>
              </w:rPr>
              <w:t>consulted</w:t>
            </w:r>
          </w:p>
        </w:tc>
        <w:tc>
          <w:tcPr>
            <w:tcW w:w="1418" w:type="dxa"/>
            <w:vMerge/>
            <w:vAlign w:val="center"/>
          </w:tcPr>
          <w:p w14:paraId="11A540D6" w14:textId="77777777" w:rsidR="00E607E2" w:rsidRPr="000008B0" w:rsidRDefault="00E607E2" w:rsidP="00E607E2">
            <w:pPr>
              <w:spacing w:before="0" w:after="0" w:line="240" w:lineRule="auto"/>
              <w:contextualSpacing/>
              <w:rPr>
                <w:rFonts w:cs="Arial"/>
                <w:color w:val="auto"/>
                <w:kern w:val="32"/>
                <w:szCs w:val="24"/>
                <w:lang w:eastAsia="en-AU"/>
              </w:rPr>
            </w:pPr>
          </w:p>
        </w:tc>
        <w:tc>
          <w:tcPr>
            <w:tcW w:w="3260" w:type="dxa"/>
            <w:vMerge/>
            <w:vAlign w:val="center"/>
          </w:tcPr>
          <w:p w14:paraId="366449EB" w14:textId="77777777" w:rsidR="00E607E2" w:rsidRPr="000008B0" w:rsidRDefault="00E607E2" w:rsidP="00E607E2">
            <w:pPr>
              <w:spacing w:before="0" w:after="0" w:line="240" w:lineRule="auto"/>
              <w:contextualSpacing/>
              <w:rPr>
                <w:rFonts w:cs="Arial"/>
                <w:color w:val="auto"/>
                <w:kern w:val="32"/>
                <w:szCs w:val="24"/>
                <w:lang w:eastAsia="en-AU"/>
              </w:rPr>
            </w:pPr>
          </w:p>
        </w:tc>
      </w:tr>
    </w:tbl>
    <w:p w14:paraId="55B30113" w14:textId="77777777" w:rsidR="008571E3" w:rsidRDefault="008571E3" w:rsidP="008571E3">
      <w:pPr>
        <w:pStyle w:val="ListParagraph"/>
        <w:spacing w:before="60" w:after="60" w:line="288" w:lineRule="auto"/>
        <w:ind w:left="408"/>
        <w:contextualSpacing w:val="0"/>
        <w:rPr>
          <w:szCs w:val="24"/>
        </w:rPr>
      </w:pPr>
    </w:p>
    <w:p w14:paraId="3D93068C" w14:textId="7A13923F" w:rsidR="00B45FF1" w:rsidRDefault="00B45FF1" w:rsidP="00E66522">
      <w:pPr>
        <w:pStyle w:val="Heading1"/>
      </w:pPr>
      <w:r>
        <w:lastRenderedPageBreak/>
        <w:t xml:space="preserve">Feedback </w:t>
      </w:r>
      <w:r w:rsidR="00A7494D">
        <w:t>themes</w:t>
      </w:r>
      <w:r w:rsidR="00002D2E">
        <w:t xml:space="preserve"> and responses</w:t>
      </w:r>
    </w:p>
    <w:tbl>
      <w:tblPr>
        <w:tblStyle w:val="ListTable2-Accent6"/>
        <w:tblW w:w="9209" w:type="dxa"/>
        <w:tblLook w:val="04A0" w:firstRow="1" w:lastRow="0" w:firstColumn="1" w:lastColumn="0" w:noHBand="0" w:noVBand="1"/>
      </w:tblPr>
      <w:tblGrid>
        <w:gridCol w:w="1740"/>
        <w:gridCol w:w="7469"/>
      </w:tblGrid>
      <w:tr w:rsidR="00094F6D" w:rsidRPr="00AA73E8" w14:paraId="4C1F1AC3" w14:textId="77777777" w:rsidTr="00002D2E">
        <w:trPr>
          <w:cnfStyle w:val="100000000000" w:firstRow="1" w:lastRow="0" w:firstColumn="0" w:lastColumn="0" w:oddVBand="0" w:evenVBand="0" w:oddHBand="0" w:evenHBand="0" w:firstRowFirstColumn="0" w:firstRowLastColumn="0" w:lastRowFirstColumn="0" w:lastRowLastColumn="0"/>
          <w:trHeight w:val="1859"/>
        </w:trPr>
        <w:tc>
          <w:tcPr>
            <w:cnfStyle w:val="001000000000" w:firstRow="0" w:lastRow="0" w:firstColumn="1" w:lastColumn="0" w:oddVBand="0" w:evenVBand="0" w:oddHBand="0" w:evenHBand="0" w:firstRowFirstColumn="0" w:firstRowLastColumn="0" w:lastRowFirstColumn="0" w:lastRowLastColumn="0"/>
            <w:tcW w:w="1740" w:type="dxa"/>
            <w:hideMark/>
          </w:tcPr>
          <w:p w14:paraId="31E32F28" w14:textId="38010EAC" w:rsidR="00094F6D" w:rsidRDefault="00387BD9" w:rsidP="005439C2">
            <w:pPr>
              <w:spacing w:before="120" w:after="120"/>
              <w:jc w:val="center"/>
              <w:rPr>
                <w:b w:val="0"/>
                <w:bCs w:val="0"/>
                <w:szCs w:val="24"/>
              </w:rPr>
            </w:pPr>
            <w:bookmarkStart w:id="32" w:name="_Hlk231807981"/>
            <w:r>
              <w:rPr>
                <w:noProof/>
              </w:rPr>
              <w:drawing>
                <wp:anchor distT="0" distB="0" distL="114300" distR="114300" simplePos="0" relativeHeight="251655168" behindDoc="0" locked="0" layoutInCell="1" allowOverlap="1" wp14:anchorId="07792043" wp14:editId="452290C1">
                  <wp:simplePos x="0" y="0"/>
                  <wp:positionH relativeFrom="column">
                    <wp:posOffset>119380</wp:posOffset>
                  </wp:positionH>
                  <wp:positionV relativeFrom="paragraph">
                    <wp:posOffset>549275</wp:posOffset>
                  </wp:positionV>
                  <wp:extent cx="719455" cy="719455"/>
                  <wp:effectExtent l="0" t="0" r="4445" b="4445"/>
                  <wp:wrapNone/>
                  <wp:docPr id="197657582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75829" name="Picture 2">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F6D" w:rsidRPr="00AA73E8">
              <w:rPr>
                <w:szCs w:val="24"/>
              </w:rPr>
              <w:t xml:space="preserve">Project </w:t>
            </w:r>
            <w:r w:rsidR="009629DF">
              <w:rPr>
                <w:szCs w:val="24"/>
              </w:rPr>
              <w:t>d</w:t>
            </w:r>
            <w:r w:rsidR="00094F6D" w:rsidRPr="00AA73E8">
              <w:rPr>
                <w:szCs w:val="24"/>
              </w:rPr>
              <w:t>esign</w:t>
            </w:r>
          </w:p>
          <w:p w14:paraId="09B2392F" w14:textId="503262B1" w:rsidR="005439C2" w:rsidRPr="00AA73E8" w:rsidRDefault="005439C2" w:rsidP="005439C2">
            <w:pPr>
              <w:spacing w:before="120" w:after="120"/>
              <w:jc w:val="center"/>
              <w:rPr>
                <w:szCs w:val="24"/>
              </w:rPr>
            </w:pPr>
          </w:p>
        </w:tc>
        <w:tc>
          <w:tcPr>
            <w:tcW w:w="7469" w:type="dxa"/>
            <w:hideMark/>
          </w:tcPr>
          <w:p w14:paraId="6141F4DD" w14:textId="3A5B9BAD" w:rsidR="00FB08EA" w:rsidRPr="00002D2E" w:rsidRDefault="00FB08EA" w:rsidP="0049320A">
            <w:pPr>
              <w:pStyle w:val="ListParagraph"/>
              <w:numPr>
                <w:ilvl w:val="0"/>
                <w:numId w:val="48"/>
              </w:numPr>
              <w:spacing w:before="60" w:after="60" w:line="288" w:lineRule="auto"/>
              <w:ind w:left="408" w:hanging="357"/>
              <w:contextualSpacing w:val="0"/>
              <w:cnfStyle w:val="100000000000" w:firstRow="1" w:lastRow="0" w:firstColumn="0" w:lastColumn="0" w:oddVBand="0" w:evenVBand="0" w:oddHBand="0" w:evenHBand="0" w:firstRowFirstColumn="0" w:firstRowLastColumn="0" w:lastRowFirstColumn="0" w:lastRowLastColumn="0"/>
              <w:rPr>
                <w:b w:val="0"/>
                <w:bCs w:val="0"/>
                <w:szCs w:val="24"/>
              </w:rPr>
            </w:pPr>
            <w:r w:rsidRPr="00002D2E">
              <w:rPr>
                <w:b w:val="0"/>
                <w:bCs w:val="0"/>
                <w:szCs w:val="24"/>
              </w:rPr>
              <w:t>Respondents expressed general support, citing the project as long overdue and essential for improving traffic flow, safety, and reducing congestion</w:t>
            </w:r>
          </w:p>
          <w:p w14:paraId="179CB8DD" w14:textId="38232565" w:rsidR="00094F6D" w:rsidRPr="00002D2E" w:rsidRDefault="00094F6D" w:rsidP="0049320A">
            <w:pPr>
              <w:pStyle w:val="ListParagraph"/>
              <w:numPr>
                <w:ilvl w:val="0"/>
                <w:numId w:val="48"/>
              </w:numPr>
              <w:spacing w:before="60" w:after="60" w:line="288" w:lineRule="auto"/>
              <w:ind w:left="408" w:hanging="357"/>
              <w:contextualSpacing w:val="0"/>
              <w:cnfStyle w:val="100000000000" w:firstRow="1" w:lastRow="0" w:firstColumn="0" w:lastColumn="0" w:oddVBand="0" w:evenVBand="0" w:oddHBand="0" w:evenHBand="0" w:firstRowFirstColumn="0" w:firstRowLastColumn="0" w:lastRowFirstColumn="0" w:lastRowLastColumn="0"/>
              <w:rPr>
                <w:b w:val="0"/>
                <w:bCs w:val="0"/>
                <w:szCs w:val="24"/>
              </w:rPr>
            </w:pPr>
            <w:r w:rsidRPr="00002D2E">
              <w:rPr>
                <w:b w:val="0"/>
                <w:bCs w:val="0"/>
                <w:szCs w:val="24"/>
              </w:rPr>
              <w:t xml:space="preserve">Use of the existing overpass infrastructure </w:t>
            </w:r>
            <w:r w:rsidR="004D20C3">
              <w:rPr>
                <w:b w:val="0"/>
                <w:bCs w:val="0"/>
                <w:szCs w:val="24"/>
              </w:rPr>
              <w:t xml:space="preserve">was </w:t>
            </w:r>
            <w:r w:rsidRPr="00002D2E">
              <w:rPr>
                <w:b w:val="0"/>
                <w:bCs w:val="0"/>
                <w:szCs w:val="24"/>
              </w:rPr>
              <w:t>seen as a cost-effective approach</w:t>
            </w:r>
          </w:p>
          <w:p w14:paraId="726CAEB4" w14:textId="492906FE" w:rsidR="00094F6D" w:rsidRPr="00002D2E" w:rsidRDefault="00FB08EA" w:rsidP="0049320A">
            <w:pPr>
              <w:pStyle w:val="ListParagraph"/>
              <w:numPr>
                <w:ilvl w:val="0"/>
                <w:numId w:val="48"/>
              </w:numPr>
              <w:spacing w:before="60" w:after="60" w:line="288" w:lineRule="auto"/>
              <w:ind w:left="408" w:hanging="357"/>
              <w:contextualSpacing w:val="0"/>
              <w:cnfStyle w:val="100000000000" w:firstRow="1" w:lastRow="0" w:firstColumn="0" w:lastColumn="0" w:oddVBand="0" w:evenVBand="0" w:oddHBand="0" w:evenHBand="0" w:firstRowFirstColumn="0" w:firstRowLastColumn="0" w:lastRowFirstColumn="0" w:lastRowLastColumn="0"/>
              <w:rPr>
                <w:b w:val="0"/>
                <w:bCs w:val="0"/>
                <w:szCs w:val="24"/>
              </w:rPr>
            </w:pPr>
            <w:r w:rsidRPr="00002D2E">
              <w:rPr>
                <w:b w:val="0"/>
                <w:bCs w:val="0"/>
                <w:szCs w:val="24"/>
              </w:rPr>
              <w:t xml:space="preserve">Several calls </w:t>
            </w:r>
            <w:r w:rsidR="00094F6D" w:rsidRPr="00002D2E">
              <w:rPr>
                <w:b w:val="0"/>
                <w:bCs w:val="0"/>
                <w:szCs w:val="24"/>
              </w:rPr>
              <w:t xml:space="preserve">for the inclusion of north-facing ramps </w:t>
            </w:r>
            <w:r w:rsidR="005439C2" w:rsidRPr="00002D2E">
              <w:rPr>
                <w:b w:val="0"/>
                <w:bCs w:val="0"/>
                <w:szCs w:val="24"/>
              </w:rPr>
              <w:t xml:space="preserve">and a full interchange upgrade </w:t>
            </w:r>
            <w:r w:rsidR="000A449A" w:rsidRPr="00002D2E">
              <w:rPr>
                <w:b w:val="0"/>
                <w:bCs w:val="0"/>
                <w:szCs w:val="24"/>
              </w:rPr>
              <w:t xml:space="preserve">to more effectively </w:t>
            </w:r>
            <w:r w:rsidR="000A449A" w:rsidRPr="00002D2E">
              <w:rPr>
                <w:b w:val="0"/>
                <w:bCs w:val="0"/>
              </w:rPr>
              <w:t>improve traffic flow and reduce congestion</w:t>
            </w:r>
          </w:p>
          <w:p w14:paraId="00C85122" w14:textId="5B72A206" w:rsidR="001637F3" w:rsidRDefault="00AA73E8" w:rsidP="0049320A">
            <w:pPr>
              <w:pStyle w:val="ListParagraph"/>
              <w:numPr>
                <w:ilvl w:val="0"/>
                <w:numId w:val="48"/>
              </w:numPr>
              <w:spacing w:before="60" w:after="60" w:line="288" w:lineRule="auto"/>
              <w:ind w:left="408" w:hanging="357"/>
              <w:contextualSpacing w:val="0"/>
              <w:cnfStyle w:val="100000000000" w:firstRow="1" w:lastRow="0" w:firstColumn="0" w:lastColumn="0" w:oddVBand="0" w:evenVBand="0" w:oddHBand="0" w:evenHBand="0" w:firstRowFirstColumn="0" w:firstRowLastColumn="0" w:lastRowFirstColumn="0" w:lastRowLastColumn="0"/>
              <w:rPr>
                <w:szCs w:val="24"/>
              </w:rPr>
            </w:pPr>
            <w:r w:rsidRPr="00002D2E">
              <w:rPr>
                <w:b w:val="0"/>
                <w:bCs w:val="0"/>
                <w:szCs w:val="24"/>
              </w:rPr>
              <w:t xml:space="preserve">Requests to include safe </w:t>
            </w:r>
            <w:r w:rsidR="009629DF">
              <w:rPr>
                <w:b w:val="0"/>
                <w:bCs w:val="0"/>
                <w:szCs w:val="24"/>
              </w:rPr>
              <w:t>bike riding</w:t>
            </w:r>
            <w:r w:rsidR="009629DF" w:rsidRPr="00002D2E">
              <w:rPr>
                <w:b w:val="0"/>
                <w:bCs w:val="0"/>
                <w:szCs w:val="24"/>
              </w:rPr>
              <w:t xml:space="preserve"> </w:t>
            </w:r>
            <w:r w:rsidRPr="00002D2E">
              <w:rPr>
                <w:b w:val="0"/>
                <w:bCs w:val="0"/>
                <w:szCs w:val="24"/>
              </w:rPr>
              <w:t>routes, pedestrian crossings, and bike lanes on key roads like Suncoast Beach Drive</w:t>
            </w:r>
            <w:r w:rsidR="000A39D1">
              <w:rPr>
                <w:b w:val="0"/>
                <w:bCs w:val="0"/>
                <w:szCs w:val="24"/>
              </w:rPr>
              <w:t>.</w:t>
            </w:r>
          </w:p>
          <w:p w14:paraId="4E7726FA" w14:textId="3C12B1E6" w:rsidR="000A39D1" w:rsidRPr="00AA73E8" w:rsidRDefault="000A39D1" w:rsidP="000A39D1">
            <w:pPr>
              <w:pStyle w:val="ListParagraph"/>
              <w:spacing w:before="60" w:after="60" w:line="288" w:lineRule="auto"/>
              <w:ind w:left="408"/>
              <w:contextualSpacing w:val="0"/>
              <w:cnfStyle w:val="100000000000" w:firstRow="1" w:lastRow="0" w:firstColumn="0" w:lastColumn="0" w:oddVBand="0" w:evenVBand="0" w:oddHBand="0" w:evenHBand="0" w:firstRowFirstColumn="0" w:firstRowLastColumn="0" w:lastRowFirstColumn="0" w:lastRowLastColumn="0"/>
              <w:rPr>
                <w:szCs w:val="24"/>
              </w:rPr>
            </w:pPr>
          </w:p>
        </w:tc>
      </w:tr>
      <w:tr w:rsidR="00094F6D" w:rsidRPr="00AA73E8" w14:paraId="594A7802" w14:textId="77777777" w:rsidTr="00002D2E">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740" w:type="dxa"/>
            <w:hideMark/>
          </w:tcPr>
          <w:p w14:paraId="519D5E81" w14:textId="39F82060" w:rsidR="00094F6D" w:rsidRDefault="00387BD9" w:rsidP="005439C2">
            <w:pPr>
              <w:spacing w:before="120" w:after="120"/>
              <w:jc w:val="center"/>
              <w:rPr>
                <w:b w:val="0"/>
                <w:bCs w:val="0"/>
                <w:szCs w:val="24"/>
              </w:rPr>
            </w:pPr>
            <w:r>
              <w:rPr>
                <w:noProof/>
              </w:rPr>
              <w:drawing>
                <wp:anchor distT="0" distB="0" distL="114300" distR="114300" simplePos="0" relativeHeight="251658240" behindDoc="0" locked="0" layoutInCell="1" allowOverlap="1" wp14:anchorId="2BEEDD40" wp14:editId="5E04CA73">
                  <wp:simplePos x="0" y="0"/>
                  <wp:positionH relativeFrom="column">
                    <wp:posOffset>21590</wp:posOffset>
                  </wp:positionH>
                  <wp:positionV relativeFrom="paragraph">
                    <wp:posOffset>540385</wp:posOffset>
                  </wp:positionV>
                  <wp:extent cx="907200" cy="918000"/>
                  <wp:effectExtent l="0" t="0" r="7620" b="0"/>
                  <wp:wrapNone/>
                  <wp:docPr id="26175096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50965" name="Picture 4">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9072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F6D" w:rsidRPr="00AA73E8">
              <w:rPr>
                <w:szCs w:val="24"/>
              </w:rPr>
              <w:t xml:space="preserve">Traffic and </w:t>
            </w:r>
            <w:r w:rsidR="009629DF">
              <w:rPr>
                <w:szCs w:val="24"/>
              </w:rPr>
              <w:t>c</w:t>
            </w:r>
            <w:r w:rsidR="00094F6D" w:rsidRPr="00AA73E8">
              <w:rPr>
                <w:szCs w:val="24"/>
              </w:rPr>
              <w:t>onnectivity</w:t>
            </w:r>
          </w:p>
          <w:p w14:paraId="605291CA" w14:textId="6B252CCB" w:rsidR="005439C2" w:rsidRPr="00AA73E8" w:rsidRDefault="005439C2" w:rsidP="005439C2">
            <w:pPr>
              <w:spacing w:before="120" w:after="120"/>
              <w:jc w:val="center"/>
              <w:rPr>
                <w:szCs w:val="24"/>
              </w:rPr>
            </w:pPr>
          </w:p>
        </w:tc>
        <w:tc>
          <w:tcPr>
            <w:tcW w:w="7469" w:type="dxa"/>
            <w:hideMark/>
          </w:tcPr>
          <w:p w14:paraId="250D0E4C" w14:textId="3F0A04A4" w:rsidR="001637F3" w:rsidRPr="00AA73E8" w:rsidRDefault="005439C2" w:rsidP="001637F3">
            <w:pPr>
              <w:pStyle w:val="ListParagraph"/>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sidRPr="00637839">
              <w:t>Respondents emphasise</w:t>
            </w:r>
            <w:r w:rsidR="009629DF">
              <w:t>d</w:t>
            </w:r>
            <w:r w:rsidRPr="00637839">
              <w:t xml:space="preserve"> the need for a four-lane motorway, grade-separated interchanges, and future-proofed designs to ensure</w:t>
            </w:r>
            <w:r>
              <w:t xml:space="preserve"> improved</w:t>
            </w:r>
            <w:r w:rsidRPr="00637839">
              <w:t xml:space="preserve"> long-term traffic flow, safety, and economic viability for the Sunshine Coast</w:t>
            </w:r>
          </w:p>
          <w:p w14:paraId="5AAFE240" w14:textId="581A461D" w:rsidR="00094F6D" w:rsidRPr="00AA73E8" w:rsidRDefault="00967D1B" w:rsidP="0049320A">
            <w:pPr>
              <w:pStyle w:val="ListParagraph"/>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sidRPr="00AA73E8">
              <w:rPr>
                <w:szCs w:val="24"/>
              </w:rPr>
              <w:t xml:space="preserve">West Coolum Road ramps </w:t>
            </w:r>
            <w:r w:rsidR="007067B3" w:rsidRPr="00AA73E8">
              <w:rPr>
                <w:szCs w:val="24"/>
              </w:rPr>
              <w:t>considered a</w:t>
            </w:r>
            <w:r w:rsidR="00094F6D" w:rsidRPr="00AA73E8">
              <w:rPr>
                <w:szCs w:val="24"/>
              </w:rPr>
              <w:t xml:space="preserve"> much-needed infrastructure improvement that will help alleviate congestion</w:t>
            </w:r>
          </w:p>
          <w:p w14:paraId="2887925C" w14:textId="46CB45DA" w:rsidR="00094F6D" w:rsidRPr="00AA73E8" w:rsidRDefault="00AA73E8" w:rsidP="000A39D1">
            <w:pPr>
              <w:pStyle w:val="ListParagraph"/>
              <w:keepLines/>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sidRPr="00F42AB2">
              <w:t>While many support</w:t>
            </w:r>
            <w:r w:rsidR="004D20C3">
              <w:t>ed</w:t>
            </w:r>
            <w:r w:rsidRPr="00F42AB2">
              <w:t xml:space="preserve"> the proposed interchange </w:t>
            </w:r>
            <w:r w:rsidR="002D799C" w:rsidRPr="00F42AB2">
              <w:t>to</w:t>
            </w:r>
            <w:r w:rsidRPr="00F42AB2">
              <w:t xml:space="preserve"> alleviate pressure on the Yandina-Coolum Road roundabout, others</w:t>
            </w:r>
            <w:r w:rsidR="004D20C3">
              <w:t xml:space="preserve"> were</w:t>
            </w:r>
            <w:r w:rsidRPr="00F42AB2">
              <w:t xml:space="preserve"> worr</w:t>
            </w:r>
            <w:r w:rsidR="004D20C3">
              <w:t>ied</w:t>
            </w:r>
            <w:r w:rsidRPr="00F42AB2">
              <w:t xml:space="preserve"> it will shift congestion to local roads and exacerbate bottlenecks on the single-lane Sunshine Motorway</w:t>
            </w:r>
          </w:p>
          <w:p w14:paraId="2FB8E56A" w14:textId="04178C1B" w:rsidR="00094F6D" w:rsidRPr="000A39D1" w:rsidRDefault="00AA73E8" w:rsidP="001637F3">
            <w:pPr>
              <w:pStyle w:val="ListParagraph"/>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sidRPr="00637839">
              <w:t>Suggestions include</w:t>
            </w:r>
            <w:r w:rsidR="004D20C3">
              <w:t>d</w:t>
            </w:r>
            <w:r w:rsidRPr="00637839">
              <w:t xml:space="preserve"> road widening, improved pedestrian and cyclist infrastructure, traffic calming measures, and integration with Sunshine Coast Council roads to address capacity and safety issues comprehensively</w:t>
            </w:r>
            <w:r w:rsidR="000A39D1">
              <w:t>.</w:t>
            </w:r>
          </w:p>
          <w:p w14:paraId="7D5C4EDD" w14:textId="2F635C24" w:rsidR="000A39D1" w:rsidRPr="00AA73E8" w:rsidRDefault="000A39D1" w:rsidP="000A39D1">
            <w:pPr>
              <w:pStyle w:val="ListParagraph"/>
              <w:spacing w:before="60" w:after="60" w:line="288" w:lineRule="auto"/>
              <w:ind w:left="408"/>
              <w:contextualSpacing w:val="0"/>
              <w:cnfStyle w:val="000000100000" w:firstRow="0" w:lastRow="0" w:firstColumn="0" w:lastColumn="0" w:oddVBand="0" w:evenVBand="0" w:oddHBand="1" w:evenHBand="0" w:firstRowFirstColumn="0" w:firstRowLastColumn="0" w:lastRowFirstColumn="0" w:lastRowLastColumn="0"/>
              <w:rPr>
                <w:szCs w:val="24"/>
              </w:rPr>
            </w:pPr>
          </w:p>
        </w:tc>
      </w:tr>
      <w:tr w:rsidR="00094F6D" w:rsidRPr="00AA73E8" w14:paraId="30BD3DD3" w14:textId="77777777" w:rsidTr="00002D2E">
        <w:trPr>
          <w:trHeight w:val="1070"/>
        </w:trPr>
        <w:tc>
          <w:tcPr>
            <w:cnfStyle w:val="001000000000" w:firstRow="0" w:lastRow="0" w:firstColumn="1" w:lastColumn="0" w:oddVBand="0" w:evenVBand="0" w:oddHBand="0" w:evenHBand="0" w:firstRowFirstColumn="0" w:firstRowLastColumn="0" w:lastRowFirstColumn="0" w:lastRowLastColumn="0"/>
            <w:tcW w:w="1740" w:type="dxa"/>
            <w:hideMark/>
          </w:tcPr>
          <w:p w14:paraId="22DF8B54" w14:textId="0C34530C" w:rsidR="00094F6D" w:rsidRDefault="00387BD9" w:rsidP="005439C2">
            <w:pPr>
              <w:spacing w:before="120" w:after="120"/>
              <w:jc w:val="center"/>
              <w:rPr>
                <w:b w:val="0"/>
                <w:bCs w:val="0"/>
                <w:szCs w:val="24"/>
              </w:rPr>
            </w:pPr>
            <w:r>
              <w:rPr>
                <w:noProof/>
              </w:rPr>
              <w:drawing>
                <wp:anchor distT="0" distB="0" distL="114300" distR="114300" simplePos="0" relativeHeight="251661312" behindDoc="0" locked="0" layoutInCell="1" allowOverlap="1" wp14:anchorId="0EEB6F19" wp14:editId="04901C41">
                  <wp:simplePos x="0" y="0"/>
                  <wp:positionH relativeFrom="column">
                    <wp:posOffset>126365</wp:posOffset>
                  </wp:positionH>
                  <wp:positionV relativeFrom="paragraph">
                    <wp:posOffset>540385</wp:posOffset>
                  </wp:positionV>
                  <wp:extent cx="719455" cy="719455"/>
                  <wp:effectExtent l="0" t="0" r="4445" b="4445"/>
                  <wp:wrapNone/>
                  <wp:docPr id="79273442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34421" name="Picture 3">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94F6D" w:rsidRPr="00AA73E8">
              <w:rPr>
                <w:szCs w:val="24"/>
              </w:rPr>
              <w:t xml:space="preserve">Community </w:t>
            </w:r>
            <w:r w:rsidR="00C97F5F">
              <w:rPr>
                <w:szCs w:val="24"/>
              </w:rPr>
              <w:t>i</w:t>
            </w:r>
            <w:r w:rsidR="00094F6D" w:rsidRPr="00AA73E8">
              <w:rPr>
                <w:szCs w:val="24"/>
              </w:rPr>
              <w:t>mpacts</w:t>
            </w:r>
          </w:p>
          <w:p w14:paraId="18EACB28" w14:textId="3B00FB2C" w:rsidR="005439C2" w:rsidRPr="00AA73E8" w:rsidRDefault="005439C2" w:rsidP="005439C2">
            <w:pPr>
              <w:spacing w:before="120" w:after="120"/>
              <w:jc w:val="center"/>
              <w:rPr>
                <w:szCs w:val="24"/>
              </w:rPr>
            </w:pPr>
          </w:p>
        </w:tc>
        <w:tc>
          <w:tcPr>
            <w:tcW w:w="7469" w:type="dxa"/>
            <w:hideMark/>
          </w:tcPr>
          <w:p w14:paraId="02807CA0" w14:textId="44BB38C6" w:rsidR="00094F6D" w:rsidRDefault="00A33734" w:rsidP="0049320A">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rPr>
                <w:szCs w:val="24"/>
              </w:rPr>
              <w:t xml:space="preserve">Some respondents </w:t>
            </w:r>
            <w:r w:rsidR="0049009D">
              <w:rPr>
                <w:szCs w:val="24"/>
              </w:rPr>
              <w:t xml:space="preserve">believed </w:t>
            </w:r>
            <w:r w:rsidR="00094F6D" w:rsidRPr="00AA73E8">
              <w:rPr>
                <w:szCs w:val="24"/>
              </w:rPr>
              <w:t xml:space="preserve">the project will make commuting </w:t>
            </w:r>
            <w:r w:rsidR="0049009D">
              <w:rPr>
                <w:szCs w:val="24"/>
              </w:rPr>
              <w:t xml:space="preserve">more convenient and efficient </w:t>
            </w:r>
            <w:r w:rsidR="00094F6D" w:rsidRPr="00AA73E8">
              <w:rPr>
                <w:szCs w:val="24"/>
              </w:rPr>
              <w:t>for residents</w:t>
            </w:r>
          </w:p>
          <w:p w14:paraId="67BFABFB" w14:textId="05964C9D" w:rsidR="00A33734" w:rsidRPr="00AA73E8" w:rsidRDefault="00A33734" w:rsidP="0049320A">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rsidRPr="00F42AB2">
              <w:t>Residents value</w:t>
            </w:r>
            <w:r w:rsidR="004D20C3">
              <w:t>d</w:t>
            </w:r>
            <w:r w:rsidRPr="00F42AB2">
              <w:t xml:space="preserve"> the area’s quiet, safe, and community-focused environment, which they </w:t>
            </w:r>
            <w:r w:rsidR="004D20C3">
              <w:t>felt would</w:t>
            </w:r>
            <w:r w:rsidRPr="00F42AB2">
              <w:t xml:space="preserve"> be disrupted by noise, speeding, and </w:t>
            </w:r>
            <w:r>
              <w:t xml:space="preserve">increased </w:t>
            </w:r>
            <w:r w:rsidRPr="00F42AB2">
              <w:t>traffic volumes</w:t>
            </w:r>
          </w:p>
          <w:p w14:paraId="4D07CE00" w14:textId="4B420C7B" w:rsidR="00FB08EA" w:rsidRPr="00AA73E8" w:rsidRDefault="00FB08EA" w:rsidP="0049320A">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rsidRPr="00AA73E8">
              <w:rPr>
                <w:szCs w:val="24"/>
              </w:rPr>
              <w:t>Feedback emphasise</w:t>
            </w:r>
            <w:r w:rsidR="004D20C3">
              <w:rPr>
                <w:szCs w:val="24"/>
              </w:rPr>
              <w:t>d</w:t>
            </w:r>
            <w:r w:rsidRPr="00AA73E8">
              <w:rPr>
                <w:szCs w:val="24"/>
              </w:rPr>
              <w:t xml:space="preserve"> the need to balance infrastructure development with preserving community safety, liveability, and sustainability</w:t>
            </w:r>
            <w:r w:rsidR="004D20C3">
              <w:rPr>
                <w:szCs w:val="24"/>
              </w:rPr>
              <w:t>.</w:t>
            </w:r>
            <w:r w:rsidRPr="00AA73E8">
              <w:rPr>
                <w:szCs w:val="24"/>
              </w:rPr>
              <w:t xml:space="preserve"> </w:t>
            </w:r>
          </w:p>
          <w:p w14:paraId="0905D6E1" w14:textId="32FCA178" w:rsidR="000A39D1" w:rsidRDefault="00FB08EA" w:rsidP="000008B0">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rsidRPr="00AA73E8">
              <w:rPr>
                <w:szCs w:val="24"/>
              </w:rPr>
              <w:t>Respondents urge</w:t>
            </w:r>
            <w:r w:rsidR="004D20C3">
              <w:rPr>
                <w:szCs w:val="24"/>
              </w:rPr>
              <w:t>d</w:t>
            </w:r>
            <w:r w:rsidRPr="00AA73E8">
              <w:rPr>
                <w:szCs w:val="24"/>
              </w:rPr>
              <w:t xml:space="preserve"> sustainable planning that respects the area's </w:t>
            </w:r>
            <w:r w:rsidR="008A7F20">
              <w:rPr>
                <w:szCs w:val="24"/>
              </w:rPr>
              <w:t xml:space="preserve">cultural, </w:t>
            </w:r>
            <w:r w:rsidRPr="00AA73E8">
              <w:rPr>
                <w:szCs w:val="24"/>
              </w:rPr>
              <w:t>ecological</w:t>
            </w:r>
            <w:r w:rsidR="004D20C3">
              <w:rPr>
                <w:szCs w:val="24"/>
              </w:rPr>
              <w:t>,</w:t>
            </w:r>
            <w:r w:rsidRPr="00AA73E8">
              <w:rPr>
                <w:szCs w:val="24"/>
              </w:rPr>
              <w:t xml:space="preserve"> and community values</w:t>
            </w:r>
            <w:r w:rsidR="000A449A">
              <w:rPr>
                <w:szCs w:val="24"/>
              </w:rPr>
              <w:t>.</w:t>
            </w:r>
          </w:p>
          <w:p w14:paraId="76D3A711" w14:textId="6E71C140" w:rsidR="0084523B" w:rsidRPr="00AA73E8" w:rsidRDefault="0084523B" w:rsidP="0084523B">
            <w:pPr>
              <w:pStyle w:val="ListParagraph"/>
              <w:spacing w:before="60" w:after="60" w:line="288" w:lineRule="auto"/>
              <w:ind w:left="408"/>
              <w:contextualSpacing w:val="0"/>
              <w:cnfStyle w:val="000000000000" w:firstRow="0" w:lastRow="0" w:firstColumn="0" w:lastColumn="0" w:oddVBand="0" w:evenVBand="0" w:oddHBand="0" w:evenHBand="0" w:firstRowFirstColumn="0" w:firstRowLastColumn="0" w:lastRowFirstColumn="0" w:lastRowLastColumn="0"/>
              <w:rPr>
                <w:szCs w:val="24"/>
              </w:rPr>
            </w:pPr>
          </w:p>
        </w:tc>
      </w:tr>
      <w:tr w:rsidR="00094F6D" w:rsidRPr="00AA73E8" w14:paraId="5E1010FB" w14:textId="77777777" w:rsidTr="00002D2E">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1740" w:type="dxa"/>
            <w:hideMark/>
          </w:tcPr>
          <w:p w14:paraId="2AC410F4" w14:textId="114D7DBC" w:rsidR="00094F6D" w:rsidRDefault="00387BD9" w:rsidP="005439C2">
            <w:pPr>
              <w:spacing w:before="120" w:after="120"/>
              <w:jc w:val="center"/>
              <w:rPr>
                <w:b w:val="0"/>
                <w:bCs w:val="0"/>
                <w:szCs w:val="24"/>
              </w:rPr>
            </w:pPr>
            <w:r>
              <w:rPr>
                <w:noProof/>
              </w:rPr>
              <w:lastRenderedPageBreak/>
              <w:drawing>
                <wp:anchor distT="0" distB="0" distL="114300" distR="114300" simplePos="0" relativeHeight="251662336" behindDoc="0" locked="0" layoutInCell="1" allowOverlap="1" wp14:anchorId="0D8F62ED" wp14:editId="1DF0E055">
                  <wp:simplePos x="0" y="0"/>
                  <wp:positionH relativeFrom="column">
                    <wp:posOffset>116840</wp:posOffset>
                  </wp:positionH>
                  <wp:positionV relativeFrom="paragraph">
                    <wp:posOffset>539750</wp:posOffset>
                  </wp:positionV>
                  <wp:extent cx="719455" cy="719455"/>
                  <wp:effectExtent l="0" t="0" r="4445" b="4445"/>
                  <wp:wrapNone/>
                  <wp:docPr id="190901127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11270" name="Picture 6">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F6D" w:rsidRPr="00AA73E8">
              <w:rPr>
                <w:szCs w:val="24"/>
              </w:rPr>
              <w:t xml:space="preserve">Safety and </w:t>
            </w:r>
            <w:r w:rsidR="004D20C3">
              <w:rPr>
                <w:szCs w:val="24"/>
              </w:rPr>
              <w:t>a</w:t>
            </w:r>
            <w:r w:rsidR="00094F6D" w:rsidRPr="00AA73E8">
              <w:rPr>
                <w:szCs w:val="24"/>
              </w:rPr>
              <w:t>ccessibility</w:t>
            </w:r>
          </w:p>
          <w:p w14:paraId="66F98ADC" w14:textId="151132FD" w:rsidR="005439C2" w:rsidRPr="00AA73E8" w:rsidRDefault="005439C2" w:rsidP="005439C2">
            <w:pPr>
              <w:spacing w:before="120" w:after="120"/>
              <w:jc w:val="center"/>
              <w:rPr>
                <w:szCs w:val="24"/>
              </w:rPr>
            </w:pPr>
          </w:p>
        </w:tc>
        <w:tc>
          <w:tcPr>
            <w:tcW w:w="7469" w:type="dxa"/>
            <w:hideMark/>
          </w:tcPr>
          <w:p w14:paraId="0E511781" w14:textId="3037FD82" w:rsidR="00094F6D" w:rsidRPr="00AA73E8" w:rsidRDefault="000A39D1" w:rsidP="0049320A">
            <w:pPr>
              <w:pStyle w:val="ListParagraph"/>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Pr>
                <w:szCs w:val="24"/>
              </w:rPr>
              <w:t xml:space="preserve">Several concerns </w:t>
            </w:r>
            <w:r w:rsidR="004D20C3">
              <w:rPr>
                <w:szCs w:val="24"/>
              </w:rPr>
              <w:t xml:space="preserve">were </w:t>
            </w:r>
            <w:r>
              <w:rPr>
                <w:szCs w:val="24"/>
              </w:rPr>
              <w:t>raised</w:t>
            </w:r>
            <w:r w:rsidR="00094F6D" w:rsidRPr="00AA73E8">
              <w:rPr>
                <w:szCs w:val="24"/>
              </w:rPr>
              <w:t xml:space="preserve"> about pedestrian, </w:t>
            </w:r>
            <w:r w:rsidR="004D20C3">
              <w:rPr>
                <w:szCs w:val="24"/>
              </w:rPr>
              <w:t>bike rider</w:t>
            </w:r>
            <w:r w:rsidR="00094F6D" w:rsidRPr="00AA73E8">
              <w:rPr>
                <w:szCs w:val="24"/>
              </w:rPr>
              <w:t>, and driver safety, predominantly along Suncoast Beach Drive</w:t>
            </w:r>
            <w:r w:rsidR="00AA73E8">
              <w:rPr>
                <w:szCs w:val="24"/>
              </w:rPr>
              <w:t xml:space="preserve"> with the increased traffic</w:t>
            </w:r>
          </w:p>
          <w:p w14:paraId="57FF73D2" w14:textId="2FC6F663" w:rsidR="00094F6D" w:rsidRPr="00AA73E8" w:rsidRDefault="00094F6D" w:rsidP="0049320A">
            <w:pPr>
              <w:pStyle w:val="ListParagraph"/>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sidRPr="00AA73E8">
              <w:rPr>
                <w:szCs w:val="24"/>
              </w:rPr>
              <w:t xml:space="preserve">Requests for traffic calming measures and improved </w:t>
            </w:r>
            <w:r w:rsidR="00AA73E8">
              <w:rPr>
                <w:szCs w:val="24"/>
              </w:rPr>
              <w:t xml:space="preserve">pedestrian </w:t>
            </w:r>
            <w:r w:rsidRPr="00AA73E8">
              <w:rPr>
                <w:szCs w:val="24"/>
              </w:rPr>
              <w:t>crossings along Suncoast Beach Drive</w:t>
            </w:r>
          </w:p>
          <w:p w14:paraId="7E0B35D2" w14:textId="451A9E50" w:rsidR="00094F6D" w:rsidRPr="00AA73E8" w:rsidRDefault="00094F6D" w:rsidP="0049320A">
            <w:pPr>
              <w:pStyle w:val="ListParagraph"/>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sidRPr="00AA73E8">
              <w:rPr>
                <w:szCs w:val="24"/>
              </w:rPr>
              <w:t xml:space="preserve">Some </w:t>
            </w:r>
            <w:r w:rsidR="00967D1B" w:rsidRPr="00AA73E8">
              <w:rPr>
                <w:szCs w:val="24"/>
              </w:rPr>
              <w:t xml:space="preserve">comments </w:t>
            </w:r>
            <w:r w:rsidRPr="00AA73E8">
              <w:rPr>
                <w:szCs w:val="24"/>
              </w:rPr>
              <w:t>note</w:t>
            </w:r>
            <w:r w:rsidR="004D20C3">
              <w:rPr>
                <w:szCs w:val="24"/>
              </w:rPr>
              <w:t>d</w:t>
            </w:r>
            <w:r w:rsidRPr="00AA73E8">
              <w:rPr>
                <w:szCs w:val="24"/>
              </w:rPr>
              <w:t xml:space="preserve"> the project will provide better motorway access, offering an alternative to the </w:t>
            </w:r>
            <w:r w:rsidR="00AA73E8">
              <w:rPr>
                <w:szCs w:val="24"/>
              </w:rPr>
              <w:t>Yandina-</w:t>
            </w:r>
            <w:r w:rsidRPr="00AA73E8">
              <w:rPr>
                <w:szCs w:val="24"/>
              </w:rPr>
              <w:t xml:space="preserve">Coolum </w:t>
            </w:r>
            <w:r w:rsidR="00AA73E8">
              <w:rPr>
                <w:szCs w:val="24"/>
              </w:rPr>
              <w:t xml:space="preserve">Road </w:t>
            </w:r>
            <w:r w:rsidRPr="00AA73E8">
              <w:rPr>
                <w:szCs w:val="24"/>
              </w:rPr>
              <w:t>roundabout</w:t>
            </w:r>
          </w:p>
          <w:p w14:paraId="78C65940" w14:textId="4B6556A5" w:rsidR="00094F6D" w:rsidRDefault="00FB08EA" w:rsidP="0049320A">
            <w:pPr>
              <w:pStyle w:val="ListParagraph"/>
              <w:numPr>
                <w:ilvl w:val="0"/>
                <w:numId w:val="48"/>
              </w:numPr>
              <w:spacing w:before="60" w:after="60" w:line="288" w:lineRule="auto"/>
              <w:ind w:left="408" w:hanging="357"/>
              <w:contextualSpacing w:val="0"/>
              <w:cnfStyle w:val="000000100000" w:firstRow="0" w:lastRow="0" w:firstColumn="0" w:lastColumn="0" w:oddVBand="0" w:evenVBand="0" w:oddHBand="1" w:evenHBand="0" w:firstRowFirstColumn="0" w:firstRowLastColumn="0" w:lastRowFirstColumn="0" w:lastRowLastColumn="0"/>
              <w:rPr>
                <w:szCs w:val="24"/>
              </w:rPr>
            </w:pPr>
            <w:r w:rsidRPr="00AA73E8">
              <w:rPr>
                <w:szCs w:val="24"/>
              </w:rPr>
              <w:t>Concerns were raised about the safety of driveways in areas with increased traffic flow</w:t>
            </w:r>
            <w:r w:rsidR="008571E3">
              <w:rPr>
                <w:szCs w:val="24"/>
              </w:rPr>
              <w:t>.</w:t>
            </w:r>
          </w:p>
          <w:p w14:paraId="0F1CC722" w14:textId="3C01B1FB" w:rsidR="000A39D1" w:rsidRPr="00AA73E8" w:rsidRDefault="000A39D1" w:rsidP="000A39D1">
            <w:pPr>
              <w:pStyle w:val="ListParagraph"/>
              <w:spacing w:before="60" w:after="60" w:line="288" w:lineRule="auto"/>
              <w:ind w:left="408"/>
              <w:contextualSpacing w:val="0"/>
              <w:cnfStyle w:val="000000100000" w:firstRow="0" w:lastRow="0" w:firstColumn="0" w:lastColumn="0" w:oddVBand="0" w:evenVBand="0" w:oddHBand="1" w:evenHBand="0" w:firstRowFirstColumn="0" w:firstRowLastColumn="0" w:lastRowFirstColumn="0" w:lastRowLastColumn="0"/>
              <w:rPr>
                <w:szCs w:val="24"/>
              </w:rPr>
            </w:pPr>
          </w:p>
        </w:tc>
      </w:tr>
      <w:tr w:rsidR="00094F6D" w:rsidRPr="00AA73E8" w14:paraId="0BF464A5" w14:textId="77777777" w:rsidTr="00002D2E">
        <w:trPr>
          <w:trHeight w:val="1340"/>
        </w:trPr>
        <w:tc>
          <w:tcPr>
            <w:cnfStyle w:val="001000000000" w:firstRow="0" w:lastRow="0" w:firstColumn="1" w:lastColumn="0" w:oddVBand="0" w:evenVBand="0" w:oddHBand="0" w:evenHBand="0" w:firstRowFirstColumn="0" w:firstRowLastColumn="0" w:lastRowFirstColumn="0" w:lastRowLastColumn="0"/>
            <w:tcW w:w="1740" w:type="dxa"/>
            <w:hideMark/>
          </w:tcPr>
          <w:p w14:paraId="669414C8" w14:textId="4FDDD386" w:rsidR="00094F6D" w:rsidRDefault="00387BD9" w:rsidP="005439C2">
            <w:pPr>
              <w:spacing w:before="120" w:after="120"/>
              <w:jc w:val="center"/>
              <w:rPr>
                <w:b w:val="0"/>
                <w:bCs w:val="0"/>
                <w:szCs w:val="24"/>
              </w:rPr>
            </w:pPr>
            <w:r>
              <w:rPr>
                <w:noProof/>
              </w:rPr>
              <w:drawing>
                <wp:anchor distT="0" distB="0" distL="114300" distR="114300" simplePos="0" relativeHeight="251664384" behindDoc="0" locked="0" layoutInCell="1" allowOverlap="1" wp14:anchorId="1CC791A4" wp14:editId="3CD8A37D">
                  <wp:simplePos x="0" y="0"/>
                  <wp:positionH relativeFrom="column">
                    <wp:posOffset>126365</wp:posOffset>
                  </wp:positionH>
                  <wp:positionV relativeFrom="paragraph">
                    <wp:posOffset>551815</wp:posOffset>
                  </wp:positionV>
                  <wp:extent cx="719455" cy="719455"/>
                  <wp:effectExtent l="0" t="0" r="4445" b="4445"/>
                  <wp:wrapNone/>
                  <wp:docPr id="203320458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04580" name="Picture 7">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94F6D" w:rsidRPr="00AA73E8">
              <w:rPr>
                <w:szCs w:val="24"/>
              </w:rPr>
              <w:t xml:space="preserve">Engagement and </w:t>
            </w:r>
            <w:r w:rsidR="004D20C3">
              <w:rPr>
                <w:szCs w:val="24"/>
              </w:rPr>
              <w:t>d</w:t>
            </w:r>
            <w:r w:rsidR="00094F6D" w:rsidRPr="00AA73E8">
              <w:rPr>
                <w:szCs w:val="24"/>
              </w:rPr>
              <w:t>elivery</w:t>
            </w:r>
          </w:p>
          <w:p w14:paraId="29685EC7" w14:textId="0949B359" w:rsidR="005439C2" w:rsidRPr="00AA73E8" w:rsidRDefault="005439C2" w:rsidP="005439C2">
            <w:pPr>
              <w:spacing w:before="120" w:after="120"/>
              <w:jc w:val="center"/>
              <w:rPr>
                <w:szCs w:val="24"/>
              </w:rPr>
            </w:pPr>
          </w:p>
        </w:tc>
        <w:tc>
          <w:tcPr>
            <w:tcW w:w="7469" w:type="dxa"/>
            <w:hideMark/>
          </w:tcPr>
          <w:p w14:paraId="2408B9DB" w14:textId="3686A898" w:rsidR="00094F6D" w:rsidRPr="00AA73E8" w:rsidRDefault="00AA73E8" w:rsidP="0049320A">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t>S</w:t>
            </w:r>
            <w:r w:rsidRPr="00310779">
              <w:t xml:space="preserve">ubmissions emphasised the importance of community consultation and integrating local knowledge into planning to address safety and </w:t>
            </w:r>
            <w:r w:rsidR="00B433E8" w:rsidRPr="00310779">
              <w:t>liveability</w:t>
            </w:r>
            <w:r w:rsidRPr="00310779">
              <w:t xml:space="preserve"> issues effectively</w:t>
            </w:r>
          </w:p>
          <w:p w14:paraId="728EC168" w14:textId="644D1277" w:rsidR="00094F6D" w:rsidRDefault="000A449A" w:rsidP="0049320A">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rsidRPr="00C4164A">
              <w:t>Residents emphasise</w:t>
            </w:r>
            <w:r>
              <w:t>d</w:t>
            </w:r>
            <w:r w:rsidRPr="00C4164A">
              <w:t xml:space="preserve"> the importance of completing both the </w:t>
            </w:r>
            <w:r>
              <w:t xml:space="preserve">TMR-led West Coolum Road interchange upgrade with the </w:t>
            </w:r>
            <w:r w:rsidR="004D20C3">
              <w:t>C</w:t>
            </w:r>
            <w:r>
              <w:t>ouncil-led local</w:t>
            </w:r>
            <w:r w:rsidRPr="00C4164A">
              <w:t xml:space="preserve"> road connections simultaneously to maximise benefits and avoid disruptions</w:t>
            </w:r>
          </w:p>
          <w:p w14:paraId="189D5B5D" w14:textId="21FDBCFE" w:rsidR="000A449A" w:rsidRDefault="000A449A" w:rsidP="000A449A">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rsidRPr="000A449A">
              <w:rPr>
                <w:szCs w:val="24"/>
              </w:rPr>
              <w:t xml:space="preserve">Concerns were raised about the cost efficiency of building ramps now if future motorway duplication requires their </w:t>
            </w:r>
            <w:r>
              <w:rPr>
                <w:szCs w:val="24"/>
              </w:rPr>
              <w:t>reconfiguration</w:t>
            </w:r>
          </w:p>
          <w:p w14:paraId="04249F00" w14:textId="2DDF0660" w:rsidR="000A449A" w:rsidRPr="00AA73E8" w:rsidRDefault="000A449A" w:rsidP="000A449A">
            <w:pPr>
              <w:pStyle w:val="ListParagraph"/>
              <w:numPr>
                <w:ilvl w:val="0"/>
                <w:numId w:val="48"/>
              </w:numPr>
              <w:spacing w:before="60" w:after="60" w:line="288" w:lineRule="auto"/>
              <w:ind w:left="408" w:hanging="357"/>
              <w:contextualSpacing w:val="0"/>
              <w:cnfStyle w:val="000000000000" w:firstRow="0" w:lastRow="0" w:firstColumn="0" w:lastColumn="0" w:oddVBand="0" w:evenVBand="0" w:oddHBand="0" w:evenHBand="0" w:firstRowFirstColumn="0" w:firstRowLastColumn="0" w:lastRowFirstColumn="0" w:lastRowLastColumn="0"/>
              <w:rPr>
                <w:szCs w:val="24"/>
              </w:rPr>
            </w:pPr>
            <w:r w:rsidRPr="000A449A">
              <w:rPr>
                <w:szCs w:val="24"/>
              </w:rPr>
              <w:t>Feedback highlighted potential engineering complexities and called for better long-term planning to ensure sustainable use of taxpayer funds.</w:t>
            </w:r>
          </w:p>
        </w:tc>
      </w:tr>
      <w:bookmarkEnd w:id="32"/>
    </w:tbl>
    <w:p w14:paraId="1F686B3B" w14:textId="3FA63718" w:rsidR="00CE0C2D" w:rsidRDefault="00CE0C2D">
      <w:pPr>
        <w:suppressAutoHyphens w:val="0"/>
        <w:spacing w:before="0" w:after="160" w:line="259" w:lineRule="auto"/>
      </w:pPr>
      <w:r>
        <w:br w:type="page"/>
      </w:r>
    </w:p>
    <w:p w14:paraId="6CB8802B" w14:textId="64804E50" w:rsidR="00E66522" w:rsidRDefault="00E66522" w:rsidP="00E66522">
      <w:pPr>
        <w:pStyle w:val="Heading1"/>
      </w:pPr>
      <w:r>
        <w:lastRenderedPageBreak/>
        <w:t>Next steps</w:t>
      </w:r>
    </w:p>
    <w:p w14:paraId="653D5823" w14:textId="0E84D2AA" w:rsidR="00FA5997" w:rsidRDefault="00FE4E64" w:rsidP="004A7C76">
      <w:r>
        <w:t>Community feedback provided valuable insight into local traffic conditions, safety considerations, and future network needs. This f</w:t>
      </w:r>
      <w:r w:rsidR="00FA5997" w:rsidRPr="00E66522">
        <w:t xml:space="preserve">eedback will inform future project phases. </w:t>
      </w:r>
    </w:p>
    <w:p w14:paraId="50EF663B" w14:textId="36CCB41B" w:rsidR="00E66522" w:rsidRDefault="00E66522" w:rsidP="004A7C76">
      <w:r w:rsidRPr="008570F5">
        <w:t xml:space="preserve">TMR is working closely with </w:t>
      </w:r>
      <w:r w:rsidR="00FA5997">
        <w:t xml:space="preserve">Sunshine Coast </w:t>
      </w:r>
      <w:r w:rsidRPr="008570F5">
        <w:t xml:space="preserve">Council during planning to ensure decisions are coordinated, local network impacts are understood, and the TMR-led </w:t>
      </w:r>
      <w:r w:rsidR="00B77FBF">
        <w:t>West Coolum Road</w:t>
      </w:r>
      <w:r w:rsidR="00B77FBF" w:rsidRPr="008570F5">
        <w:t xml:space="preserve"> </w:t>
      </w:r>
      <w:r w:rsidRPr="008570F5">
        <w:t xml:space="preserve">interchange upgrade is aligned with </w:t>
      </w:r>
      <w:r w:rsidR="00C61063">
        <w:t>C</w:t>
      </w:r>
      <w:r w:rsidRPr="008570F5">
        <w:t>ouncil-led planning for the surrounding road network, including proposed future connections of Suncoast Beach Drive and South Coolum Road to W</w:t>
      </w:r>
      <w:r w:rsidR="000A39D1">
        <w:t>est Coolum Road.</w:t>
      </w:r>
    </w:p>
    <w:p w14:paraId="3E92282C" w14:textId="1792F94B" w:rsidR="00E66522" w:rsidRDefault="00E66522" w:rsidP="00E66522">
      <w:r w:rsidRPr="00E66522">
        <w:t xml:space="preserve">Feedback received by TMR relating to the local road network </w:t>
      </w:r>
      <w:r>
        <w:t>is</w:t>
      </w:r>
      <w:r w:rsidRPr="00E66522">
        <w:t xml:space="preserve"> shared with Council to ensure community</w:t>
      </w:r>
      <w:r>
        <w:t xml:space="preserve"> </w:t>
      </w:r>
      <w:r w:rsidRPr="00E66522">
        <w:t xml:space="preserve">concerns are </w:t>
      </w:r>
      <w:r w:rsidR="00FA5997">
        <w:t>heard</w:t>
      </w:r>
      <w:r w:rsidRPr="00E66522">
        <w:t>.</w:t>
      </w:r>
    </w:p>
    <w:p w14:paraId="180058CC" w14:textId="2EEB2677" w:rsidR="008A7F20" w:rsidRDefault="008A7F20" w:rsidP="00E66522">
      <w:r>
        <w:t>Ongoing direct consultation is taking place with key stakeholders</w:t>
      </w:r>
      <w:r w:rsidR="00101EA9">
        <w:t>,</w:t>
      </w:r>
      <w:r>
        <w:t xml:space="preserve"> including </w:t>
      </w:r>
      <w:r w:rsidR="004D20C3">
        <w:t>T</w:t>
      </w:r>
      <w:r>
        <w:t xml:space="preserve">raditional </w:t>
      </w:r>
      <w:r w:rsidR="004D20C3">
        <w:t>O</w:t>
      </w:r>
      <w:r>
        <w:t>wners and impacted property owners.</w:t>
      </w:r>
    </w:p>
    <w:p w14:paraId="52AB55FE" w14:textId="5EF5D52F" w:rsidR="00B433E8" w:rsidRPr="00E66522" w:rsidRDefault="00B433E8" w:rsidP="00E66522">
      <w:r>
        <w:t xml:space="preserve">Planning is also underway </w:t>
      </w:r>
      <w:r w:rsidR="00AF26F5">
        <w:t>for</w:t>
      </w:r>
      <w:r>
        <w:t xml:space="preserve"> future upgrades to duplicate the Sunshine Motorway between Pacific Paradise and Coolum.</w:t>
      </w:r>
    </w:p>
    <w:p w14:paraId="081BE526" w14:textId="40B63995" w:rsidR="00E66522" w:rsidRPr="00E66522" w:rsidRDefault="00E66522" w:rsidP="00E66522">
      <w:r w:rsidRPr="00E66522">
        <w:t xml:space="preserve">As the project progresses, </w:t>
      </w:r>
      <w:r w:rsidR="004E6F56">
        <w:t>the project team</w:t>
      </w:r>
      <w:r w:rsidRPr="00E66522">
        <w:t xml:space="preserve"> will continue to engage with the community and provide updates on key milestones.</w:t>
      </w:r>
    </w:p>
    <w:p w14:paraId="31328905" w14:textId="77777777" w:rsidR="00E66522" w:rsidRPr="00E66522" w:rsidRDefault="00E66522" w:rsidP="00E66522">
      <w:pPr>
        <w:pStyle w:val="Heading1"/>
      </w:pPr>
      <w:r w:rsidRPr="00E66522">
        <w:t>Further information</w:t>
      </w:r>
    </w:p>
    <w:p w14:paraId="7ABF50B7" w14:textId="30FD0D3A" w:rsidR="00E66522" w:rsidRPr="00E66522" w:rsidRDefault="000A39D1" w:rsidP="00E66522">
      <w:r>
        <w:t xml:space="preserve">To sign up for project updates and for more information </w:t>
      </w:r>
      <w:r w:rsidR="00E66522" w:rsidRPr="00E66522">
        <w:t>about the West Coolum Road south</w:t>
      </w:r>
      <w:r>
        <w:t>-</w:t>
      </w:r>
      <w:r w:rsidR="00E66522" w:rsidRPr="00E66522">
        <w:t>facing</w:t>
      </w:r>
      <w:r>
        <w:t xml:space="preserve"> </w:t>
      </w:r>
      <w:r w:rsidR="00E66522" w:rsidRPr="00E66522">
        <w:t xml:space="preserve">ramps </w:t>
      </w:r>
      <w:r>
        <w:t>visit</w:t>
      </w:r>
      <w:r w:rsidR="00E66522" w:rsidRPr="00E66522">
        <w:t>: </w:t>
      </w:r>
      <w:hyperlink r:id="rId34" w:history="1">
        <w:r w:rsidR="00E66522" w:rsidRPr="00E66522">
          <w:rPr>
            <w:rStyle w:val="Hyperlink"/>
          </w:rPr>
          <w:t>Sunshine Motorway Mooloolaba Peregian West Coolum Road upgrade interchange | Department of Transport and Main Roads</w:t>
        </w:r>
      </w:hyperlink>
      <w:r w:rsidR="00E66522" w:rsidRPr="00E66522">
        <w:t>.</w:t>
      </w:r>
    </w:p>
    <w:p w14:paraId="18887CC3" w14:textId="77777777" w:rsidR="00E66522" w:rsidRPr="00E66522" w:rsidRDefault="00E66522" w:rsidP="00E66522">
      <w:r w:rsidRPr="00E66522">
        <w:t>Information about Council-led projects is available on Council’s website including details on the </w:t>
      </w:r>
      <w:hyperlink r:id="rId35" w:history="1">
        <w:r w:rsidRPr="00E66522">
          <w:rPr>
            <w:rStyle w:val="Hyperlink"/>
          </w:rPr>
          <w:t>Suncoast Beach Drive and South Coolum Road projects</w:t>
        </w:r>
      </w:hyperlink>
      <w:r w:rsidRPr="00E66522">
        <w:t>.</w:t>
      </w:r>
    </w:p>
    <w:p w14:paraId="38D8C0E0" w14:textId="77777777" w:rsidR="00E66522" w:rsidRDefault="00E66522" w:rsidP="00E66522">
      <w:pPr>
        <w:pStyle w:val="Heading1"/>
      </w:pPr>
      <w:r w:rsidRPr="00E66522">
        <w:t xml:space="preserve">Contact us </w:t>
      </w:r>
    </w:p>
    <w:p w14:paraId="6CAA782B" w14:textId="1D879C6C" w:rsidR="00E66522" w:rsidRPr="007B588A" w:rsidRDefault="00E66522" w:rsidP="005E1042">
      <w:pPr>
        <w:pStyle w:val="ListParagraph"/>
        <w:numPr>
          <w:ilvl w:val="0"/>
          <w:numId w:val="47"/>
        </w:numPr>
        <w:tabs>
          <w:tab w:val="left" w:pos="1560"/>
        </w:tabs>
        <w:ind w:left="426"/>
        <w:rPr>
          <w:rFonts w:cs="Arial"/>
          <w:szCs w:val="24"/>
        </w:rPr>
      </w:pPr>
      <w:r w:rsidRPr="007B588A">
        <w:rPr>
          <w:rFonts w:cs="Arial"/>
          <w:szCs w:val="24"/>
        </w:rPr>
        <w:t>Email:</w:t>
      </w:r>
      <w:r w:rsidR="005E1042">
        <w:rPr>
          <w:rFonts w:cs="Arial"/>
          <w:szCs w:val="24"/>
        </w:rPr>
        <w:tab/>
      </w:r>
      <w:r w:rsidRPr="007B588A">
        <w:rPr>
          <w:rFonts w:cs="Arial"/>
          <w:szCs w:val="24"/>
        </w:rPr>
        <w:t xml:space="preserve">NCR_Planning_Comms@tmr.qld.gov.au </w:t>
      </w:r>
    </w:p>
    <w:p w14:paraId="47091B68" w14:textId="7213B40D" w:rsidR="007B588A" w:rsidRPr="007B588A" w:rsidRDefault="00E66522" w:rsidP="005E1042">
      <w:pPr>
        <w:pStyle w:val="ListParagraph"/>
        <w:numPr>
          <w:ilvl w:val="0"/>
          <w:numId w:val="47"/>
        </w:numPr>
        <w:tabs>
          <w:tab w:val="left" w:pos="1560"/>
        </w:tabs>
        <w:ind w:left="426"/>
        <w:rPr>
          <w:rFonts w:cs="Arial"/>
          <w:szCs w:val="24"/>
        </w:rPr>
      </w:pPr>
      <w:r w:rsidRPr="007B588A">
        <w:rPr>
          <w:rFonts w:cs="Arial"/>
          <w:szCs w:val="24"/>
        </w:rPr>
        <w:t>Phone:</w:t>
      </w:r>
      <w:r w:rsidR="005E1042">
        <w:rPr>
          <w:rFonts w:cs="Arial"/>
          <w:szCs w:val="24"/>
        </w:rPr>
        <w:tab/>
      </w:r>
      <w:r w:rsidRPr="007B588A">
        <w:rPr>
          <w:rFonts w:cs="Arial"/>
          <w:szCs w:val="24"/>
        </w:rPr>
        <w:t xml:space="preserve">07 5451 7055 </w:t>
      </w:r>
      <w:r w:rsidR="004E1ABD">
        <w:rPr>
          <w:rFonts w:cs="Arial"/>
          <w:szCs w:val="24"/>
        </w:rPr>
        <w:t xml:space="preserve">| </w:t>
      </w:r>
      <w:r w:rsidR="007B588A" w:rsidRPr="007B588A">
        <w:rPr>
          <w:rFonts w:cs="Arial"/>
          <w:szCs w:val="24"/>
        </w:rPr>
        <w:t>Monday to Friday: 8:30 am to 4:30 pm</w:t>
      </w:r>
    </w:p>
    <w:p w14:paraId="2653C70D" w14:textId="0EAD6D74" w:rsidR="00E66522" w:rsidRPr="007B588A" w:rsidRDefault="00E66522" w:rsidP="00190C87">
      <w:pPr>
        <w:pStyle w:val="ListParagraph"/>
        <w:numPr>
          <w:ilvl w:val="0"/>
          <w:numId w:val="47"/>
        </w:numPr>
        <w:tabs>
          <w:tab w:val="left" w:pos="426"/>
          <w:tab w:val="left" w:pos="1560"/>
        </w:tabs>
        <w:ind w:left="1560" w:hanging="1494"/>
        <w:rPr>
          <w:rFonts w:cs="Arial"/>
          <w:szCs w:val="24"/>
        </w:rPr>
      </w:pPr>
      <w:r w:rsidRPr="007B588A">
        <w:rPr>
          <w:rFonts w:cs="Arial"/>
          <w:szCs w:val="24"/>
        </w:rPr>
        <w:t>Website:</w:t>
      </w:r>
      <w:r w:rsidR="005E1042">
        <w:rPr>
          <w:rFonts w:cs="Arial"/>
          <w:szCs w:val="24"/>
        </w:rPr>
        <w:tab/>
      </w:r>
      <w:hyperlink r:id="rId36" w:history="1">
        <w:r w:rsidR="007B588A" w:rsidRPr="00E66522">
          <w:rPr>
            <w:rStyle w:val="Hyperlink"/>
          </w:rPr>
          <w:t>Sunshine Motorway Mooloolaba Peregian West Coolum Road upgrade interchange | Department of Transport and Main Roads</w:t>
        </w:r>
      </w:hyperlink>
      <w:r w:rsidR="007B588A">
        <w:rPr>
          <w:rFonts w:cs="Arial"/>
          <w:szCs w:val="24"/>
        </w:rPr>
        <w:t xml:space="preserve"> </w:t>
      </w:r>
    </w:p>
    <w:p w14:paraId="53E051B4" w14:textId="4314E74C" w:rsidR="008570F5" w:rsidRDefault="00E66522" w:rsidP="005E1042">
      <w:pPr>
        <w:pStyle w:val="ListParagraph"/>
        <w:numPr>
          <w:ilvl w:val="0"/>
          <w:numId w:val="47"/>
        </w:numPr>
        <w:tabs>
          <w:tab w:val="left" w:pos="1560"/>
        </w:tabs>
        <w:ind w:left="426"/>
      </w:pPr>
      <w:r w:rsidRPr="00DD0639">
        <w:rPr>
          <w:rFonts w:cs="Arial"/>
          <w:szCs w:val="24"/>
        </w:rPr>
        <w:t xml:space="preserve">Post: </w:t>
      </w:r>
      <w:r w:rsidR="00190C87">
        <w:rPr>
          <w:rFonts w:cs="Arial"/>
          <w:szCs w:val="24"/>
        </w:rPr>
        <w:tab/>
      </w:r>
      <w:r w:rsidR="004D20C3" w:rsidRPr="00DD0639">
        <w:rPr>
          <w:rFonts w:cs="Arial"/>
          <w:szCs w:val="24"/>
        </w:rPr>
        <w:t>Department of Transport and Main Roads</w:t>
      </w:r>
      <w:r w:rsidR="004E6F56" w:rsidRPr="00DD0639">
        <w:rPr>
          <w:rFonts w:cs="Arial"/>
          <w:szCs w:val="24"/>
        </w:rPr>
        <w:t xml:space="preserve"> </w:t>
      </w:r>
      <w:r w:rsidR="00214097" w:rsidRPr="00DD0639">
        <w:rPr>
          <w:rFonts w:cs="Arial"/>
          <w:szCs w:val="24"/>
        </w:rPr>
        <w:t xml:space="preserve">| </w:t>
      </w:r>
      <w:r w:rsidRPr="00DD0639">
        <w:rPr>
          <w:rFonts w:cs="Arial"/>
          <w:szCs w:val="24"/>
        </w:rPr>
        <w:t>North Coast Region</w:t>
      </w:r>
      <w:r w:rsidR="00DD0639" w:rsidRPr="00DD0639">
        <w:rPr>
          <w:rFonts w:cs="Arial"/>
          <w:szCs w:val="24"/>
        </w:rPr>
        <w:br/>
      </w:r>
      <w:r w:rsidR="00190C87">
        <w:rPr>
          <w:rFonts w:cs="Arial"/>
          <w:szCs w:val="24"/>
        </w:rPr>
        <w:tab/>
      </w:r>
      <w:r w:rsidR="00214097" w:rsidRPr="00DD0639">
        <w:rPr>
          <w:rFonts w:cs="Arial"/>
          <w:szCs w:val="24"/>
        </w:rPr>
        <w:t>P</w:t>
      </w:r>
      <w:r w:rsidRPr="00E66522">
        <w:t xml:space="preserve">O Box </w:t>
      </w:r>
      <w:r>
        <w:t>5505</w:t>
      </w:r>
      <w:r w:rsidR="00DD0639">
        <w:t xml:space="preserve"> |</w:t>
      </w:r>
      <w:r w:rsidRPr="00E66522">
        <w:t xml:space="preserve"> </w:t>
      </w:r>
      <w:r w:rsidR="004E6F56">
        <w:t>MAROOCHYDORE</w:t>
      </w:r>
      <w:r w:rsidR="004E6F56" w:rsidRPr="00E66522">
        <w:t xml:space="preserve"> </w:t>
      </w:r>
      <w:r>
        <w:t xml:space="preserve">BC </w:t>
      </w:r>
      <w:r w:rsidRPr="00E66522">
        <w:t>QLD 4558</w:t>
      </w:r>
      <w:r w:rsidR="004D2E11">
        <w:t xml:space="preserve">. </w:t>
      </w:r>
    </w:p>
    <w:sectPr w:rsidR="008570F5" w:rsidSect="00004CCF">
      <w:pgSz w:w="11906" w:h="16838" w:code="9"/>
      <w:pgMar w:top="1135" w:right="1418" w:bottom="1843"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0A86" w14:textId="77777777" w:rsidR="000E19C9" w:rsidRDefault="000E19C9" w:rsidP="00A9280E">
      <w:pPr>
        <w:spacing w:line="240" w:lineRule="auto"/>
      </w:pPr>
      <w:r>
        <w:separator/>
      </w:r>
    </w:p>
  </w:endnote>
  <w:endnote w:type="continuationSeparator" w:id="0">
    <w:p w14:paraId="0D7F650E" w14:textId="77777777" w:rsidR="000E19C9" w:rsidRDefault="000E19C9" w:rsidP="00A92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1" w:fontKey="{9D004A96-C823-49DC-A73B-2BED653A2E18}"/>
  </w:font>
  <w:font w:name="Segoe UI">
    <w:panose1 w:val="020B0502040204020203"/>
    <w:charset w:val="00"/>
    <w:family w:val="swiss"/>
    <w:pitch w:val="variable"/>
    <w:sig w:usb0="E4002EFF" w:usb1="C000E47F" w:usb2="00000009" w:usb3="00000000" w:csb0="000001FF" w:csb1="00000000"/>
    <w:embedRegular r:id="rId2" w:fontKey="{06FAEE08-F8F1-425A-9030-D4F4A4F533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83CD" w14:textId="0A078124" w:rsidR="00B94111" w:rsidRPr="000126D6" w:rsidRDefault="000126D6" w:rsidP="000126D6">
    <w:pPr>
      <w:pStyle w:val="Footer"/>
    </w:pPr>
    <w:r w:rsidRPr="000126D6">
      <w:rPr>
        <w:noProof/>
      </w:rPr>
      <mc:AlternateContent>
        <mc:Choice Requires="wps">
          <w:drawing>
            <wp:anchor distT="0" distB="0" distL="114300" distR="114300" simplePos="0" relativeHeight="251656704" behindDoc="0" locked="0" layoutInCell="1" allowOverlap="1" wp14:anchorId="635C2DCA" wp14:editId="6255906C">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14C75C" id="Straight Connector 6" o:spid="_x0000_s1026" alt="&quot;&quot;"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C871B4" w:rsidRPr="00C871B4">
      <w:t xml:space="preserve"> </w:t>
    </w:r>
    <w:r w:rsidR="00C871B4" w:rsidRPr="009C5D13">
      <w:rPr>
        <w:rStyle w:val="Header2Char"/>
      </w:rPr>
      <w:t>Sunshine Motorway (Mooloolaba - Peregian), West Coolum Road, upgrade interchange</w:t>
    </w:r>
    <w:r w:rsidR="00C871B4">
      <w:t xml:space="preserve"> </w:t>
    </w:r>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D0B3" w14:textId="33671738" w:rsidR="008113E9" w:rsidRPr="008113E9" w:rsidRDefault="008113E9" w:rsidP="008113E9">
    <w:pPr>
      <w:pStyle w:val="Footer"/>
    </w:pPr>
    <w:r w:rsidRPr="000126D6">
      <w:rPr>
        <w:noProof/>
      </w:rPr>
      <mc:AlternateContent>
        <mc:Choice Requires="wps">
          <w:drawing>
            <wp:anchor distT="0" distB="0" distL="114300" distR="114300" simplePos="0" relativeHeight="251657728" behindDoc="0" locked="0" layoutInCell="1" allowOverlap="1" wp14:anchorId="338A88B5" wp14:editId="64AB4771">
              <wp:simplePos x="0" y="0"/>
              <wp:positionH relativeFrom="column">
                <wp:posOffset>635</wp:posOffset>
              </wp:positionH>
              <wp:positionV relativeFrom="paragraph">
                <wp:posOffset>-86534</wp:posOffset>
              </wp:positionV>
              <wp:extent cx="5756564" cy="0"/>
              <wp:effectExtent l="0" t="0" r="0" b="0"/>
              <wp:wrapNone/>
              <wp:docPr id="1087462810" name="Straight Connector 10874628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FD69A2" id="Straight Connector 1087462810" o:spid="_x0000_s1026" alt="&quot;&quot;"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9C5D13" w:rsidRPr="009C5D13">
      <w:rPr>
        <w:rStyle w:val="Header2Char"/>
      </w:rPr>
      <w:t>Sunshine Motorway (Mooloolaba - Peregian), West Coolum Road, upgrade interchange</w:t>
    </w:r>
    <w:r>
      <w:ptab w:relativeTo="margin" w:alignment="right" w:leader="none"/>
    </w:r>
    <w:r>
      <w:fldChar w:fldCharType="begin"/>
    </w:r>
    <w:r>
      <w:instrText xml:space="preserve"> PAGE  \* Arabic  \* MERGEFORMAT </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31D39" w14:textId="77777777" w:rsidR="000E19C9" w:rsidRDefault="000E19C9" w:rsidP="00A9280E">
      <w:pPr>
        <w:spacing w:line="240" w:lineRule="auto"/>
      </w:pPr>
      <w:r>
        <w:separator/>
      </w:r>
    </w:p>
  </w:footnote>
  <w:footnote w:type="continuationSeparator" w:id="0">
    <w:p w14:paraId="37CA6C77" w14:textId="77777777" w:rsidR="000E19C9" w:rsidRDefault="000E19C9" w:rsidP="00A92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2F4A" w14:textId="0D7352BA" w:rsidR="00A35033" w:rsidRDefault="00EF2236">
    <w:pPr>
      <w:pStyle w:val="Header"/>
    </w:pPr>
    <w:r>
      <w:rPr>
        <w:noProof/>
      </w:rPr>
      <w:drawing>
        <wp:anchor distT="0" distB="0" distL="114300" distR="114300" simplePos="0" relativeHeight="251658752" behindDoc="1" locked="1" layoutInCell="1" allowOverlap="1" wp14:anchorId="07926A9C" wp14:editId="1C396D9C">
          <wp:simplePos x="0" y="0"/>
          <wp:positionH relativeFrom="margin">
            <wp:posOffset>-894080</wp:posOffset>
          </wp:positionH>
          <wp:positionV relativeFrom="margin">
            <wp:posOffset>2102485</wp:posOffset>
          </wp:positionV>
          <wp:extent cx="7548245" cy="938530"/>
          <wp:effectExtent l="0" t="0" r="0" b="0"/>
          <wp:wrapNone/>
          <wp:docPr id="1052308647" name="Picture 2058462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0524" name="Picture 2058462795">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48245" cy="938530"/>
                  </a:xfrm>
                  <a:prstGeom prst="rect">
                    <a:avLst/>
                  </a:prstGeom>
                </pic:spPr>
              </pic:pic>
            </a:graphicData>
          </a:graphic>
          <wp14:sizeRelH relativeFrom="margin">
            <wp14:pctWidth>0</wp14:pctWidth>
          </wp14:sizeRelH>
          <wp14:sizeRelV relativeFrom="margin">
            <wp14:pctHeight>0</wp14:pctHeight>
          </wp14:sizeRelV>
        </wp:anchor>
      </w:drawing>
    </w:r>
    <w:r w:rsidR="00A35033">
      <w:rPr>
        <w:noProof/>
      </w:rPr>
      <w:drawing>
        <wp:anchor distT="0" distB="0" distL="114300" distR="114300" simplePos="0" relativeHeight="251655680" behindDoc="1" locked="1" layoutInCell="1" allowOverlap="1" wp14:anchorId="74094E34" wp14:editId="7A8BF8FF">
          <wp:simplePos x="0" y="0"/>
          <wp:positionH relativeFrom="margin">
            <wp:posOffset>-899160</wp:posOffset>
          </wp:positionH>
          <wp:positionV relativeFrom="margin">
            <wp:posOffset>-7651115</wp:posOffset>
          </wp:positionV>
          <wp:extent cx="7548245" cy="10682605"/>
          <wp:effectExtent l="0" t="0" r="0" b="0"/>
          <wp:wrapNone/>
          <wp:docPr id="1559083221" name="Picture 2058462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83221" name="Picture 2058462795">
                    <a:extLst>
                      <a:ext uri="{C183D7F6-B498-43B3-948B-1728B52AA6E4}">
                        <adec:decorative xmlns:adec="http://schemas.microsoft.com/office/drawing/2017/decorative" val="1"/>
                      </a:ext>
                    </a:extLst>
                  </pic:cNvPr>
                  <pic:cNvPicPr/>
                </pic:nvPicPr>
                <pic:blipFill>
                  <a:blip r:embed="rId3">
                    <a:extLst>
                      <a:ext uri="{96DAC541-7B7A-43D3-8B79-37D633B846F1}">
                        <asvg:svgBlip xmlns:asvg="http://schemas.microsoft.com/office/drawing/2016/SVG/main" r:embed="rId4"/>
                      </a:ext>
                    </a:extLst>
                  </a:blip>
                  <a:stretch>
                    <a:fillRect/>
                  </a:stretch>
                </pic:blipFill>
                <pic:spPr>
                  <a:xfrm>
                    <a:off x="0" y="0"/>
                    <a:ext cx="7548245" cy="106826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E733" w14:textId="77777777" w:rsidR="008113E9" w:rsidRDefault="00811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0EEC"/>
    <w:multiLevelType w:val="hybridMultilevel"/>
    <w:tmpl w:val="4EACB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F04E85"/>
    <w:multiLevelType w:val="hybridMultilevel"/>
    <w:tmpl w:val="003C4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13F42"/>
    <w:multiLevelType w:val="multilevel"/>
    <w:tmpl w:val="87122E34"/>
    <w:styleLink w:val="Style1"/>
    <w:lvl w:ilvl="0">
      <w:start w:val="4"/>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BF26CD1"/>
    <w:multiLevelType w:val="hybridMultilevel"/>
    <w:tmpl w:val="95E84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F01CD3"/>
    <w:multiLevelType w:val="hybridMultilevel"/>
    <w:tmpl w:val="F2207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7D6F73"/>
    <w:multiLevelType w:val="hybridMultilevel"/>
    <w:tmpl w:val="C234E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E60B14"/>
    <w:multiLevelType w:val="multilevel"/>
    <w:tmpl w:val="87122E34"/>
    <w:lvl w:ilvl="0">
      <w:start w:val="3"/>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7" w15:restartNumberingAfterBreak="0">
    <w:nsid w:val="1B8A459F"/>
    <w:multiLevelType w:val="multilevel"/>
    <w:tmpl w:val="8BB06B1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1D771ECD"/>
    <w:multiLevelType w:val="hybridMultilevel"/>
    <w:tmpl w:val="9A647B5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09A5B15"/>
    <w:multiLevelType w:val="hybridMultilevel"/>
    <w:tmpl w:val="4738AA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3B0C09"/>
    <w:multiLevelType w:val="hybridMultilevel"/>
    <w:tmpl w:val="CF7EA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FA7B9B"/>
    <w:multiLevelType w:val="hybridMultilevel"/>
    <w:tmpl w:val="1AD60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E71707"/>
    <w:multiLevelType w:val="hybridMultilevel"/>
    <w:tmpl w:val="78CA7670"/>
    <w:lvl w:ilvl="0" w:tplc="0C090001">
      <w:start w:val="1"/>
      <w:numFmt w:val="bullet"/>
      <w:lvlText w:val=""/>
      <w:lvlJc w:val="left"/>
      <w:pPr>
        <w:ind w:left="720" w:hanging="360"/>
      </w:pPr>
      <w:rPr>
        <w:rFonts w:ascii="Symbol" w:hAnsi="Symbol" w:hint="default"/>
      </w:rPr>
    </w:lvl>
    <w:lvl w:ilvl="1" w:tplc="49CECFEC">
      <w:numFmt w:val="bullet"/>
      <w:lvlText w:val="•"/>
      <w:lvlJc w:val="left"/>
      <w:pPr>
        <w:ind w:left="1650" w:hanging="57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456E65"/>
    <w:multiLevelType w:val="hybridMultilevel"/>
    <w:tmpl w:val="DB3407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750337"/>
    <w:multiLevelType w:val="hybridMultilevel"/>
    <w:tmpl w:val="EFE4C636"/>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EE077F8"/>
    <w:multiLevelType w:val="multilevel"/>
    <w:tmpl w:val="87122E34"/>
    <w:numStyleLink w:val="Style1"/>
  </w:abstractNum>
  <w:abstractNum w:abstractNumId="16" w15:restartNumberingAfterBreak="0">
    <w:nsid w:val="31B776E6"/>
    <w:multiLevelType w:val="hybridMultilevel"/>
    <w:tmpl w:val="4E128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005675"/>
    <w:multiLevelType w:val="multilevel"/>
    <w:tmpl w:val="C8028A5C"/>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8" w15:restartNumberingAfterBreak="0">
    <w:nsid w:val="37993174"/>
    <w:multiLevelType w:val="multilevel"/>
    <w:tmpl w:val="C8028A5C"/>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9" w15:restartNumberingAfterBreak="0">
    <w:nsid w:val="39147479"/>
    <w:multiLevelType w:val="multilevel"/>
    <w:tmpl w:val="87122E34"/>
    <w:lvl w:ilvl="0">
      <w:start w:val="4"/>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0" w15:restartNumberingAfterBreak="0">
    <w:nsid w:val="3A3013C7"/>
    <w:multiLevelType w:val="hybridMultilevel"/>
    <w:tmpl w:val="F1A6E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C31F46"/>
    <w:multiLevelType w:val="hybridMultilevel"/>
    <w:tmpl w:val="0C300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E92DD1"/>
    <w:multiLevelType w:val="hybridMultilevel"/>
    <w:tmpl w:val="DE0C1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9FF12B3"/>
    <w:multiLevelType w:val="multilevel"/>
    <w:tmpl w:val="87122E34"/>
    <w:lvl w:ilvl="0">
      <w:start w:val="3"/>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5" w15:restartNumberingAfterBreak="0">
    <w:nsid w:val="4AFF58A0"/>
    <w:multiLevelType w:val="hybridMultilevel"/>
    <w:tmpl w:val="8CDEB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232F5E"/>
    <w:multiLevelType w:val="hybridMultilevel"/>
    <w:tmpl w:val="E50C8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F12AAA"/>
    <w:multiLevelType w:val="hybridMultilevel"/>
    <w:tmpl w:val="F7CC01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1A909C5"/>
    <w:multiLevelType w:val="hybridMultilevel"/>
    <w:tmpl w:val="E3FA7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705314"/>
    <w:multiLevelType w:val="hybridMultilevel"/>
    <w:tmpl w:val="CE9E0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353254"/>
    <w:multiLevelType w:val="hybridMultilevel"/>
    <w:tmpl w:val="DDDA99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9C7DA6"/>
    <w:multiLevelType w:val="multilevel"/>
    <w:tmpl w:val="8BB06B1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2" w15:restartNumberingAfterBreak="0">
    <w:nsid w:val="5B243A6C"/>
    <w:multiLevelType w:val="hybridMultilevel"/>
    <w:tmpl w:val="0BD67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34" w15:restartNumberingAfterBreak="0">
    <w:nsid w:val="649C05DA"/>
    <w:multiLevelType w:val="hybridMultilevel"/>
    <w:tmpl w:val="3DBA7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4D1624"/>
    <w:multiLevelType w:val="multilevel"/>
    <w:tmpl w:val="7996FD34"/>
    <w:lvl w:ilvl="0">
      <w:start w:val="1"/>
      <w:numFmt w:val="bullet"/>
      <w:lvlText w:val=""/>
      <w:lvlJc w:val="left"/>
      <w:pPr>
        <w:tabs>
          <w:tab w:val="num" w:pos="284"/>
        </w:tabs>
        <w:ind w:left="284" w:hanging="284"/>
      </w:pPr>
      <w:rPr>
        <w:rFonts w:ascii="Symbol" w:hAnsi="Symbol" w:hint="default"/>
        <w:color w:val="auto"/>
        <w:sz w:val="18"/>
      </w:rPr>
    </w:lvl>
    <w:lvl w:ilvl="1">
      <w:start w:val="1"/>
      <w:numFmt w:val="bullet"/>
      <w:lvlText w:val="–"/>
      <w:lvlJc w:val="left"/>
      <w:pPr>
        <w:tabs>
          <w:tab w:val="num" w:pos="567"/>
        </w:tabs>
        <w:ind w:left="567" w:hanging="283"/>
      </w:pPr>
      <w:rPr>
        <w:rFonts w:ascii="Arial" w:hAnsi="Arial" w:cs="Times New Roman" w:hint="default"/>
        <w:color w:val="auto"/>
        <w:sz w:val="18"/>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36"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37" w15:restartNumberingAfterBreak="0">
    <w:nsid w:val="680C6D83"/>
    <w:multiLevelType w:val="hybridMultilevel"/>
    <w:tmpl w:val="FC828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B847B7"/>
    <w:multiLevelType w:val="multilevel"/>
    <w:tmpl w:val="8BB06B1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9" w15:restartNumberingAfterBreak="0">
    <w:nsid w:val="6C6C4A29"/>
    <w:multiLevelType w:val="hybridMultilevel"/>
    <w:tmpl w:val="9CA859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9A3E61"/>
    <w:multiLevelType w:val="hybridMultilevel"/>
    <w:tmpl w:val="C2549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0B822E6"/>
    <w:multiLevelType w:val="multilevel"/>
    <w:tmpl w:val="7996FD34"/>
    <w:lvl w:ilvl="0">
      <w:start w:val="1"/>
      <w:numFmt w:val="bullet"/>
      <w:pStyle w:val="TableBullet"/>
      <w:lvlText w:val=""/>
      <w:lvlJc w:val="left"/>
      <w:pPr>
        <w:tabs>
          <w:tab w:val="num" w:pos="284"/>
        </w:tabs>
        <w:ind w:left="284" w:hanging="284"/>
      </w:pPr>
      <w:rPr>
        <w:rFonts w:ascii="Symbol" w:hAnsi="Symbol" w:hint="default"/>
        <w:color w:val="auto"/>
        <w:sz w:val="18"/>
      </w:rPr>
    </w:lvl>
    <w:lvl w:ilvl="1">
      <w:start w:val="1"/>
      <w:numFmt w:val="bullet"/>
      <w:pStyle w:val="TableBullet2"/>
      <w:lvlText w:val="–"/>
      <w:lvlJc w:val="left"/>
      <w:pPr>
        <w:tabs>
          <w:tab w:val="num" w:pos="567"/>
        </w:tabs>
        <w:ind w:left="567" w:hanging="283"/>
      </w:pPr>
      <w:rPr>
        <w:rFonts w:ascii="Arial" w:hAnsi="Arial" w:cs="Times New Roman" w:hint="default"/>
        <w:color w:val="auto"/>
        <w:sz w:val="18"/>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42" w15:restartNumberingAfterBreak="0">
    <w:nsid w:val="750925C9"/>
    <w:multiLevelType w:val="hybridMultilevel"/>
    <w:tmpl w:val="A2BCA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0F413D"/>
    <w:multiLevelType w:val="multilevel"/>
    <w:tmpl w:val="F1B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176E7A"/>
    <w:multiLevelType w:val="multilevel"/>
    <w:tmpl w:val="2474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1430B1"/>
    <w:multiLevelType w:val="multilevel"/>
    <w:tmpl w:val="8BB06B1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6"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47" w15:restartNumberingAfterBreak="0">
    <w:nsid w:val="7EC0698E"/>
    <w:multiLevelType w:val="hybridMultilevel"/>
    <w:tmpl w:val="878EC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B51810"/>
    <w:multiLevelType w:val="hybridMultilevel"/>
    <w:tmpl w:val="AB426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33"/>
  </w:num>
  <w:num w:numId="2" w16cid:durableId="1764453121">
    <w:abstractNumId w:val="49"/>
  </w:num>
  <w:num w:numId="3" w16cid:durableId="1647666585">
    <w:abstractNumId w:val="36"/>
  </w:num>
  <w:num w:numId="4" w16cid:durableId="1921984302">
    <w:abstractNumId w:val="23"/>
  </w:num>
  <w:num w:numId="5" w16cid:durableId="2018075028">
    <w:abstractNumId w:val="21"/>
  </w:num>
  <w:num w:numId="6" w16cid:durableId="297272343">
    <w:abstractNumId w:val="45"/>
  </w:num>
  <w:num w:numId="7" w16cid:durableId="1763211874">
    <w:abstractNumId w:val="25"/>
  </w:num>
  <w:num w:numId="8" w16cid:durableId="126827455">
    <w:abstractNumId w:val="8"/>
  </w:num>
  <w:num w:numId="9" w16cid:durableId="444080796">
    <w:abstractNumId w:val="12"/>
  </w:num>
  <w:num w:numId="10" w16cid:durableId="81486629">
    <w:abstractNumId w:val="24"/>
  </w:num>
  <w:num w:numId="11" w16cid:durableId="78983531">
    <w:abstractNumId w:val="38"/>
  </w:num>
  <w:num w:numId="12" w16cid:durableId="935021005">
    <w:abstractNumId w:val="7"/>
  </w:num>
  <w:num w:numId="13" w16cid:durableId="168058661">
    <w:abstractNumId w:val="31"/>
  </w:num>
  <w:num w:numId="14" w16cid:durableId="2047370453">
    <w:abstractNumId w:val="2"/>
  </w:num>
  <w:num w:numId="15" w16cid:durableId="1168252146">
    <w:abstractNumId w:val="6"/>
  </w:num>
  <w:num w:numId="16" w16cid:durableId="2082409104">
    <w:abstractNumId w:val="34"/>
  </w:num>
  <w:num w:numId="17" w16cid:durableId="475997713">
    <w:abstractNumId w:val="19"/>
  </w:num>
  <w:num w:numId="18" w16cid:durableId="85348050">
    <w:abstractNumId w:val="0"/>
  </w:num>
  <w:num w:numId="19" w16cid:durableId="252052761">
    <w:abstractNumId w:val="22"/>
  </w:num>
  <w:num w:numId="20" w16cid:durableId="2145660169">
    <w:abstractNumId w:val="37"/>
  </w:num>
  <w:num w:numId="21" w16cid:durableId="1734887701">
    <w:abstractNumId w:val="47"/>
  </w:num>
  <w:num w:numId="22" w16cid:durableId="595527289">
    <w:abstractNumId w:val="1"/>
  </w:num>
  <w:num w:numId="23" w16cid:durableId="319041747">
    <w:abstractNumId w:val="28"/>
  </w:num>
  <w:num w:numId="24" w16cid:durableId="958879713">
    <w:abstractNumId w:val="3"/>
  </w:num>
  <w:num w:numId="25" w16cid:durableId="406270734">
    <w:abstractNumId w:val="32"/>
  </w:num>
  <w:num w:numId="26" w16cid:durableId="216279543">
    <w:abstractNumId w:val="5"/>
  </w:num>
  <w:num w:numId="27" w16cid:durableId="368459715">
    <w:abstractNumId w:val="26"/>
  </w:num>
  <w:num w:numId="28" w16cid:durableId="96684274">
    <w:abstractNumId w:val="10"/>
  </w:num>
  <w:num w:numId="29" w16cid:durableId="2033071453">
    <w:abstractNumId w:val="48"/>
  </w:num>
  <w:num w:numId="30" w16cid:durableId="643973298">
    <w:abstractNumId w:val="9"/>
  </w:num>
  <w:num w:numId="31" w16cid:durableId="1482849507">
    <w:abstractNumId w:val="29"/>
  </w:num>
  <w:num w:numId="32" w16cid:durableId="778330330">
    <w:abstractNumId w:val="39"/>
  </w:num>
  <w:num w:numId="33" w16cid:durableId="1613635907">
    <w:abstractNumId w:val="15"/>
  </w:num>
  <w:num w:numId="34" w16cid:durableId="1402026746">
    <w:abstractNumId w:val="27"/>
  </w:num>
  <w:num w:numId="35" w16cid:durableId="1836648910">
    <w:abstractNumId w:val="18"/>
  </w:num>
  <w:num w:numId="36" w16cid:durableId="1458137582">
    <w:abstractNumId w:val="40"/>
  </w:num>
  <w:num w:numId="37" w16cid:durableId="1046298719">
    <w:abstractNumId w:val="17"/>
  </w:num>
  <w:num w:numId="38" w16cid:durableId="1099637679">
    <w:abstractNumId w:val="14"/>
  </w:num>
  <w:num w:numId="39" w16cid:durableId="1162236021">
    <w:abstractNumId w:val="41"/>
  </w:num>
  <w:num w:numId="40" w16cid:durableId="1389961990">
    <w:abstractNumId w:val="20"/>
  </w:num>
  <w:num w:numId="41" w16cid:durableId="2068138806">
    <w:abstractNumId w:val="35"/>
  </w:num>
  <w:num w:numId="42" w16cid:durableId="361057942">
    <w:abstractNumId w:val="43"/>
  </w:num>
  <w:num w:numId="43" w16cid:durableId="1256548726">
    <w:abstractNumId w:val="11"/>
  </w:num>
  <w:num w:numId="44" w16cid:durableId="2102483331">
    <w:abstractNumId w:val="16"/>
  </w:num>
  <w:num w:numId="45" w16cid:durableId="1241720817">
    <w:abstractNumId w:val="4"/>
  </w:num>
  <w:num w:numId="46" w16cid:durableId="1599488096">
    <w:abstractNumId w:val="30"/>
  </w:num>
  <w:num w:numId="47" w16cid:durableId="1150292506">
    <w:abstractNumId w:val="13"/>
  </w:num>
  <w:num w:numId="48" w16cid:durableId="991258440">
    <w:abstractNumId w:val="42"/>
  </w:num>
  <w:num w:numId="49" w16cid:durableId="547375809">
    <w:abstractNumId w:val="4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edit="readOnly" w:enforcement="1"/>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28E"/>
    <w:rsid w:val="000008B0"/>
    <w:rsid w:val="0000188F"/>
    <w:rsid w:val="00002D2E"/>
    <w:rsid w:val="00004CCF"/>
    <w:rsid w:val="0001200D"/>
    <w:rsid w:val="000126D6"/>
    <w:rsid w:val="00012CAD"/>
    <w:rsid w:val="0001356D"/>
    <w:rsid w:val="000219D4"/>
    <w:rsid w:val="00024C73"/>
    <w:rsid w:val="000266F4"/>
    <w:rsid w:val="00031987"/>
    <w:rsid w:val="000321A4"/>
    <w:rsid w:val="00040D81"/>
    <w:rsid w:val="00044139"/>
    <w:rsid w:val="0005409B"/>
    <w:rsid w:val="00055144"/>
    <w:rsid w:val="000623DB"/>
    <w:rsid w:val="00063EC5"/>
    <w:rsid w:val="00067CCE"/>
    <w:rsid w:val="000704F2"/>
    <w:rsid w:val="0007243C"/>
    <w:rsid w:val="00072870"/>
    <w:rsid w:val="00073B95"/>
    <w:rsid w:val="00074DBC"/>
    <w:rsid w:val="000852B6"/>
    <w:rsid w:val="000919D4"/>
    <w:rsid w:val="00094F6D"/>
    <w:rsid w:val="000A17A0"/>
    <w:rsid w:val="000A21FE"/>
    <w:rsid w:val="000A39D1"/>
    <w:rsid w:val="000A449A"/>
    <w:rsid w:val="000B62D3"/>
    <w:rsid w:val="000C4ABA"/>
    <w:rsid w:val="000D2E8B"/>
    <w:rsid w:val="000E19C9"/>
    <w:rsid w:val="00101A73"/>
    <w:rsid w:val="00101EA9"/>
    <w:rsid w:val="00102C7F"/>
    <w:rsid w:val="00103F2D"/>
    <w:rsid w:val="001077C6"/>
    <w:rsid w:val="00110B70"/>
    <w:rsid w:val="001205F6"/>
    <w:rsid w:val="00130573"/>
    <w:rsid w:val="00130E88"/>
    <w:rsid w:val="00137E69"/>
    <w:rsid w:val="00140CB2"/>
    <w:rsid w:val="0014528D"/>
    <w:rsid w:val="0014557C"/>
    <w:rsid w:val="0015416E"/>
    <w:rsid w:val="00154AB7"/>
    <w:rsid w:val="001637F3"/>
    <w:rsid w:val="00165DEB"/>
    <w:rsid w:val="0017035C"/>
    <w:rsid w:val="00171882"/>
    <w:rsid w:val="00171FB1"/>
    <w:rsid w:val="00172D18"/>
    <w:rsid w:val="00172F20"/>
    <w:rsid w:val="00181733"/>
    <w:rsid w:val="00181F04"/>
    <w:rsid w:val="00182D81"/>
    <w:rsid w:val="0018390F"/>
    <w:rsid w:val="0018783A"/>
    <w:rsid w:val="00187B3F"/>
    <w:rsid w:val="00190C87"/>
    <w:rsid w:val="00190D28"/>
    <w:rsid w:val="00191D4C"/>
    <w:rsid w:val="00194A27"/>
    <w:rsid w:val="001A0DC6"/>
    <w:rsid w:val="001A3FDE"/>
    <w:rsid w:val="001B3586"/>
    <w:rsid w:val="001C4201"/>
    <w:rsid w:val="001D17A2"/>
    <w:rsid w:val="001D2EC2"/>
    <w:rsid w:val="001E3F0A"/>
    <w:rsid w:val="001E6A11"/>
    <w:rsid w:val="001F3F89"/>
    <w:rsid w:val="00204A19"/>
    <w:rsid w:val="00213F57"/>
    <w:rsid w:val="00214097"/>
    <w:rsid w:val="002168A1"/>
    <w:rsid w:val="00216C9B"/>
    <w:rsid w:val="002203EC"/>
    <w:rsid w:val="00234755"/>
    <w:rsid w:val="00242092"/>
    <w:rsid w:val="00250CD9"/>
    <w:rsid w:val="00251AA3"/>
    <w:rsid w:val="00252B5C"/>
    <w:rsid w:val="0025475D"/>
    <w:rsid w:val="00266FF1"/>
    <w:rsid w:val="00267D38"/>
    <w:rsid w:val="00267FDF"/>
    <w:rsid w:val="00271478"/>
    <w:rsid w:val="00277170"/>
    <w:rsid w:val="00281626"/>
    <w:rsid w:val="00281FEA"/>
    <w:rsid w:val="00284761"/>
    <w:rsid w:val="002909B5"/>
    <w:rsid w:val="002915F9"/>
    <w:rsid w:val="002921A9"/>
    <w:rsid w:val="00293985"/>
    <w:rsid w:val="002A2709"/>
    <w:rsid w:val="002A50D4"/>
    <w:rsid w:val="002A7912"/>
    <w:rsid w:val="002C1893"/>
    <w:rsid w:val="002C2ABF"/>
    <w:rsid w:val="002C30D4"/>
    <w:rsid w:val="002C45EA"/>
    <w:rsid w:val="002D000D"/>
    <w:rsid w:val="002D2254"/>
    <w:rsid w:val="002D312D"/>
    <w:rsid w:val="002D34A2"/>
    <w:rsid w:val="002D3BE4"/>
    <w:rsid w:val="002D4233"/>
    <w:rsid w:val="002D489B"/>
    <w:rsid w:val="002D73EE"/>
    <w:rsid w:val="002D799C"/>
    <w:rsid w:val="002D7D21"/>
    <w:rsid w:val="002D7D2F"/>
    <w:rsid w:val="002F2965"/>
    <w:rsid w:val="002F2FF2"/>
    <w:rsid w:val="003054BF"/>
    <w:rsid w:val="00307B77"/>
    <w:rsid w:val="00310779"/>
    <w:rsid w:val="00311F1F"/>
    <w:rsid w:val="00313396"/>
    <w:rsid w:val="00321BB9"/>
    <w:rsid w:val="003221C2"/>
    <w:rsid w:val="003236B0"/>
    <w:rsid w:val="00326097"/>
    <w:rsid w:val="00326E2F"/>
    <w:rsid w:val="00330284"/>
    <w:rsid w:val="0033307C"/>
    <w:rsid w:val="0034022A"/>
    <w:rsid w:val="003405CE"/>
    <w:rsid w:val="0034090D"/>
    <w:rsid w:val="00341D16"/>
    <w:rsid w:val="003533A6"/>
    <w:rsid w:val="003607AB"/>
    <w:rsid w:val="003703DD"/>
    <w:rsid w:val="0037335B"/>
    <w:rsid w:val="0038121F"/>
    <w:rsid w:val="0038397A"/>
    <w:rsid w:val="00387BD9"/>
    <w:rsid w:val="003937DF"/>
    <w:rsid w:val="00394461"/>
    <w:rsid w:val="00396C22"/>
    <w:rsid w:val="003A66AC"/>
    <w:rsid w:val="003B05DE"/>
    <w:rsid w:val="003B35AD"/>
    <w:rsid w:val="003B4322"/>
    <w:rsid w:val="003B7AF9"/>
    <w:rsid w:val="003C2D05"/>
    <w:rsid w:val="003C73AE"/>
    <w:rsid w:val="003D32DF"/>
    <w:rsid w:val="003D3DDE"/>
    <w:rsid w:val="003D7074"/>
    <w:rsid w:val="003E0083"/>
    <w:rsid w:val="003E6FF7"/>
    <w:rsid w:val="003F021E"/>
    <w:rsid w:val="0040010D"/>
    <w:rsid w:val="00402C66"/>
    <w:rsid w:val="0040585C"/>
    <w:rsid w:val="00414FE5"/>
    <w:rsid w:val="0042018F"/>
    <w:rsid w:val="004207B9"/>
    <w:rsid w:val="00432325"/>
    <w:rsid w:val="00435625"/>
    <w:rsid w:val="00444D2D"/>
    <w:rsid w:val="004473C8"/>
    <w:rsid w:val="00454B2E"/>
    <w:rsid w:val="00457C3F"/>
    <w:rsid w:val="00457E26"/>
    <w:rsid w:val="00462EED"/>
    <w:rsid w:val="00474095"/>
    <w:rsid w:val="004746B3"/>
    <w:rsid w:val="00482035"/>
    <w:rsid w:val="00485A2E"/>
    <w:rsid w:val="00485AA1"/>
    <w:rsid w:val="00486E3B"/>
    <w:rsid w:val="00487484"/>
    <w:rsid w:val="0049009D"/>
    <w:rsid w:val="00492B82"/>
    <w:rsid w:val="00492FF4"/>
    <w:rsid w:val="0049320A"/>
    <w:rsid w:val="0049431D"/>
    <w:rsid w:val="004A4162"/>
    <w:rsid w:val="004A7C76"/>
    <w:rsid w:val="004B1945"/>
    <w:rsid w:val="004B5948"/>
    <w:rsid w:val="004C2399"/>
    <w:rsid w:val="004C6FAE"/>
    <w:rsid w:val="004D20C3"/>
    <w:rsid w:val="004D2E11"/>
    <w:rsid w:val="004D41B1"/>
    <w:rsid w:val="004D4B19"/>
    <w:rsid w:val="004D56A9"/>
    <w:rsid w:val="004E1ABD"/>
    <w:rsid w:val="004E6F56"/>
    <w:rsid w:val="004F108A"/>
    <w:rsid w:val="00503AD7"/>
    <w:rsid w:val="00503CCF"/>
    <w:rsid w:val="005075D9"/>
    <w:rsid w:val="00511F74"/>
    <w:rsid w:val="0051353E"/>
    <w:rsid w:val="005241D3"/>
    <w:rsid w:val="00527AE1"/>
    <w:rsid w:val="005343B1"/>
    <w:rsid w:val="005356D0"/>
    <w:rsid w:val="005439C2"/>
    <w:rsid w:val="00545452"/>
    <w:rsid w:val="00546311"/>
    <w:rsid w:val="00554223"/>
    <w:rsid w:val="00560347"/>
    <w:rsid w:val="0056247B"/>
    <w:rsid w:val="0056264A"/>
    <w:rsid w:val="00567279"/>
    <w:rsid w:val="005674EC"/>
    <w:rsid w:val="00571259"/>
    <w:rsid w:val="005722C9"/>
    <w:rsid w:val="00572ECD"/>
    <w:rsid w:val="0057777A"/>
    <w:rsid w:val="00594BB9"/>
    <w:rsid w:val="00596985"/>
    <w:rsid w:val="005A53A8"/>
    <w:rsid w:val="005B366A"/>
    <w:rsid w:val="005B4843"/>
    <w:rsid w:val="005B4A82"/>
    <w:rsid w:val="005B4C25"/>
    <w:rsid w:val="005B5D84"/>
    <w:rsid w:val="005B5DD8"/>
    <w:rsid w:val="005B7556"/>
    <w:rsid w:val="005C1BCC"/>
    <w:rsid w:val="005C1CE2"/>
    <w:rsid w:val="005C435D"/>
    <w:rsid w:val="005D1AA1"/>
    <w:rsid w:val="005D7140"/>
    <w:rsid w:val="005E1042"/>
    <w:rsid w:val="005E2B85"/>
    <w:rsid w:val="005F07A0"/>
    <w:rsid w:val="005F41EF"/>
    <w:rsid w:val="00601688"/>
    <w:rsid w:val="006022B2"/>
    <w:rsid w:val="00607842"/>
    <w:rsid w:val="0062611C"/>
    <w:rsid w:val="00637462"/>
    <w:rsid w:val="00637839"/>
    <w:rsid w:val="006443FA"/>
    <w:rsid w:val="00650A5D"/>
    <w:rsid w:val="006527FE"/>
    <w:rsid w:val="00655FDC"/>
    <w:rsid w:val="0067263C"/>
    <w:rsid w:val="006730D1"/>
    <w:rsid w:val="0067596A"/>
    <w:rsid w:val="00683507"/>
    <w:rsid w:val="0068573B"/>
    <w:rsid w:val="006902D2"/>
    <w:rsid w:val="00691C03"/>
    <w:rsid w:val="00692EE8"/>
    <w:rsid w:val="00694596"/>
    <w:rsid w:val="006A257D"/>
    <w:rsid w:val="006A39F1"/>
    <w:rsid w:val="006B3D05"/>
    <w:rsid w:val="006B45B8"/>
    <w:rsid w:val="006B4948"/>
    <w:rsid w:val="006B5499"/>
    <w:rsid w:val="006C0951"/>
    <w:rsid w:val="006E13DC"/>
    <w:rsid w:val="006E4323"/>
    <w:rsid w:val="006E55AD"/>
    <w:rsid w:val="006F44A2"/>
    <w:rsid w:val="006F6DBE"/>
    <w:rsid w:val="006F7B3D"/>
    <w:rsid w:val="00700125"/>
    <w:rsid w:val="0070328E"/>
    <w:rsid w:val="007041F5"/>
    <w:rsid w:val="007067B3"/>
    <w:rsid w:val="007076B8"/>
    <w:rsid w:val="00712CB9"/>
    <w:rsid w:val="00715DBD"/>
    <w:rsid w:val="00722BF7"/>
    <w:rsid w:val="00723604"/>
    <w:rsid w:val="007303F6"/>
    <w:rsid w:val="00737BE9"/>
    <w:rsid w:val="00737DCA"/>
    <w:rsid w:val="0074743D"/>
    <w:rsid w:val="00747BA3"/>
    <w:rsid w:val="007777F6"/>
    <w:rsid w:val="0078630B"/>
    <w:rsid w:val="00786586"/>
    <w:rsid w:val="00794876"/>
    <w:rsid w:val="00794CEF"/>
    <w:rsid w:val="007A37DA"/>
    <w:rsid w:val="007A6147"/>
    <w:rsid w:val="007A6B20"/>
    <w:rsid w:val="007A6DE1"/>
    <w:rsid w:val="007B1D1E"/>
    <w:rsid w:val="007B55B4"/>
    <w:rsid w:val="007B5787"/>
    <w:rsid w:val="007B588A"/>
    <w:rsid w:val="007D0DA3"/>
    <w:rsid w:val="007D4F54"/>
    <w:rsid w:val="007D769C"/>
    <w:rsid w:val="007E0CD4"/>
    <w:rsid w:val="007E0E59"/>
    <w:rsid w:val="007E45D3"/>
    <w:rsid w:val="007E5D9B"/>
    <w:rsid w:val="007E6613"/>
    <w:rsid w:val="007F00CE"/>
    <w:rsid w:val="007F32B5"/>
    <w:rsid w:val="007F7402"/>
    <w:rsid w:val="008024C6"/>
    <w:rsid w:val="00802D8C"/>
    <w:rsid w:val="00805CF7"/>
    <w:rsid w:val="00806ABB"/>
    <w:rsid w:val="008113E9"/>
    <w:rsid w:val="00811BC3"/>
    <w:rsid w:val="00812BEF"/>
    <w:rsid w:val="00817400"/>
    <w:rsid w:val="00831DDA"/>
    <w:rsid w:val="00832E05"/>
    <w:rsid w:val="00837628"/>
    <w:rsid w:val="00837E36"/>
    <w:rsid w:val="0084404D"/>
    <w:rsid w:val="0084523B"/>
    <w:rsid w:val="00850F61"/>
    <w:rsid w:val="008570F5"/>
    <w:rsid w:val="008571E3"/>
    <w:rsid w:val="00861B97"/>
    <w:rsid w:val="0086683B"/>
    <w:rsid w:val="00873193"/>
    <w:rsid w:val="00873D82"/>
    <w:rsid w:val="0088793C"/>
    <w:rsid w:val="008938DB"/>
    <w:rsid w:val="008A05EE"/>
    <w:rsid w:val="008A150C"/>
    <w:rsid w:val="008A2D9C"/>
    <w:rsid w:val="008A450B"/>
    <w:rsid w:val="008A7368"/>
    <w:rsid w:val="008A76DB"/>
    <w:rsid w:val="008A7F20"/>
    <w:rsid w:val="008B3841"/>
    <w:rsid w:val="008C0F00"/>
    <w:rsid w:val="008D007F"/>
    <w:rsid w:val="008D06C8"/>
    <w:rsid w:val="008D1827"/>
    <w:rsid w:val="008D2FF9"/>
    <w:rsid w:val="008D375B"/>
    <w:rsid w:val="008D4272"/>
    <w:rsid w:val="008D45CD"/>
    <w:rsid w:val="008E08B2"/>
    <w:rsid w:val="008F1000"/>
    <w:rsid w:val="008F15FD"/>
    <w:rsid w:val="008F79AE"/>
    <w:rsid w:val="00900DD0"/>
    <w:rsid w:val="00900DEE"/>
    <w:rsid w:val="00910872"/>
    <w:rsid w:val="009132DC"/>
    <w:rsid w:val="009138BC"/>
    <w:rsid w:val="00923EA4"/>
    <w:rsid w:val="00924579"/>
    <w:rsid w:val="00926335"/>
    <w:rsid w:val="0092651C"/>
    <w:rsid w:val="00933986"/>
    <w:rsid w:val="00934C11"/>
    <w:rsid w:val="00936D2C"/>
    <w:rsid w:val="0094184C"/>
    <w:rsid w:val="00941A66"/>
    <w:rsid w:val="00944755"/>
    <w:rsid w:val="00951B9F"/>
    <w:rsid w:val="00953059"/>
    <w:rsid w:val="00954EB3"/>
    <w:rsid w:val="00955CFE"/>
    <w:rsid w:val="009570B4"/>
    <w:rsid w:val="009629DF"/>
    <w:rsid w:val="00966CEB"/>
    <w:rsid w:val="00967A8D"/>
    <w:rsid w:val="00967D1B"/>
    <w:rsid w:val="0097693E"/>
    <w:rsid w:val="00984F2A"/>
    <w:rsid w:val="009868A8"/>
    <w:rsid w:val="00994757"/>
    <w:rsid w:val="009965DD"/>
    <w:rsid w:val="009A127C"/>
    <w:rsid w:val="009A3399"/>
    <w:rsid w:val="009A496D"/>
    <w:rsid w:val="009A4AED"/>
    <w:rsid w:val="009B024D"/>
    <w:rsid w:val="009B0C98"/>
    <w:rsid w:val="009C476A"/>
    <w:rsid w:val="009C5D13"/>
    <w:rsid w:val="009C73E2"/>
    <w:rsid w:val="009C7ECF"/>
    <w:rsid w:val="009D1120"/>
    <w:rsid w:val="009D306F"/>
    <w:rsid w:val="009D769C"/>
    <w:rsid w:val="009E0D06"/>
    <w:rsid w:val="009E3066"/>
    <w:rsid w:val="009E5790"/>
    <w:rsid w:val="009E5987"/>
    <w:rsid w:val="00A07886"/>
    <w:rsid w:val="00A13321"/>
    <w:rsid w:val="00A21F66"/>
    <w:rsid w:val="00A23154"/>
    <w:rsid w:val="00A250D6"/>
    <w:rsid w:val="00A30020"/>
    <w:rsid w:val="00A33734"/>
    <w:rsid w:val="00A35033"/>
    <w:rsid w:val="00A375C2"/>
    <w:rsid w:val="00A420B1"/>
    <w:rsid w:val="00A43D8A"/>
    <w:rsid w:val="00A51CDC"/>
    <w:rsid w:val="00A57EEA"/>
    <w:rsid w:val="00A63DCB"/>
    <w:rsid w:val="00A64A5D"/>
    <w:rsid w:val="00A67B95"/>
    <w:rsid w:val="00A7446F"/>
    <w:rsid w:val="00A7494D"/>
    <w:rsid w:val="00A77553"/>
    <w:rsid w:val="00A9280E"/>
    <w:rsid w:val="00A97C5F"/>
    <w:rsid w:val="00AA0016"/>
    <w:rsid w:val="00AA320A"/>
    <w:rsid w:val="00AA73E8"/>
    <w:rsid w:val="00AB3BE8"/>
    <w:rsid w:val="00AE02C6"/>
    <w:rsid w:val="00AE035A"/>
    <w:rsid w:val="00AE0700"/>
    <w:rsid w:val="00AE1599"/>
    <w:rsid w:val="00AE2692"/>
    <w:rsid w:val="00AF26F5"/>
    <w:rsid w:val="00AF41EA"/>
    <w:rsid w:val="00B01571"/>
    <w:rsid w:val="00B02107"/>
    <w:rsid w:val="00B0588B"/>
    <w:rsid w:val="00B063C2"/>
    <w:rsid w:val="00B10441"/>
    <w:rsid w:val="00B1179E"/>
    <w:rsid w:val="00B11AE2"/>
    <w:rsid w:val="00B125F9"/>
    <w:rsid w:val="00B15F3B"/>
    <w:rsid w:val="00B258E0"/>
    <w:rsid w:val="00B332F3"/>
    <w:rsid w:val="00B433E8"/>
    <w:rsid w:val="00B44A61"/>
    <w:rsid w:val="00B45538"/>
    <w:rsid w:val="00B45FF1"/>
    <w:rsid w:val="00B46CA8"/>
    <w:rsid w:val="00B54342"/>
    <w:rsid w:val="00B54845"/>
    <w:rsid w:val="00B56ABB"/>
    <w:rsid w:val="00B65437"/>
    <w:rsid w:val="00B70360"/>
    <w:rsid w:val="00B7428F"/>
    <w:rsid w:val="00B77FBF"/>
    <w:rsid w:val="00B94111"/>
    <w:rsid w:val="00BA083C"/>
    <w:rsid w:val="00BB1F42"/>
    <w:rsid w:val="00BB29BA"/>
    <w:rsid w:val="00BB35E9"/>
    <w:rsid w:val="00BC1C7D"/>
    <w:rsid w:val="00BC2971"/>
    <w:rsid w:val="00BC2EA3"/>
    <w:rsid w:val="00BC6815"/>
    <w:rsid w:val="00BD080C"/>
    <w:rsid w:val="00BD0F22"/>
    <w:rsid w:val="00BD6F7D"/>
    <w:rsid w:val="00BE0BE9"/>
    <w:rsid w:val="00BE2C72"/>
    <w:rsid w:val="00BE2C76"/>
    <w:rsid w:val="00BF2A7B"/>
    <w:rsid w:val="00BF3440"/>
    <w:rsid w:val="00BF6F18"/>
    <w:rsid w:val="00C0623C"/>
    <w:rsid w:val="00C11632"/>
    <w:rsid w:val="00C12AC8"/>
    <w:rsid w:val="00C26415"/>
    <w:rsid w:val="00C358A6"/>
    <w:rsid w:val="00C358E5"/>
    <w:rsid w:val="00C371CC"/>
    <w:rsid w:val="00C37DC0"/>
    <w:rsid w:val="00C41261"/>
    <w:rsid w:val="00C4164A"/>
    <w:rsid w:val="00C434F5"/>
    <w:rsid w:val="00C479A8"/>
    <w:rsid w:val="00C51CE1"/>
    <w:rsid w:val="00C54064"/>
    <w:rsid w:val="00C55332"/>
    <w:rsid w:val="00C55922"/>
    <w:rsid w:val="00C566B4"/>
    <w:rsid w:val="00C61063"/>
    <w:rsid w:val="00C61610"/>
    <w:rsid w:val="00C63622"/>
    <w:rsid w:val="00C6493C"/>
    <w:rsid w:val="00C655C4"/>
    <w:rsid w:val="00C6619F"/>
    <w:rsid w:val="00C84BA4"/>
    <w:rsid w:val="00C85784"/>
    <w:rsid w:val="00C871B4"/>
    <w:rsid w:val="00C87F65"/>
    <w:rsid w:val="00C94F6C"/>
    <w:rsid w:val="00C963F2"/>
    <w:rsid w:val="00C97F5F"/>
    <w:rsid w:val="00CA3233"/>
    <w:rsid w:val="00CA367C"/>
    <w:rsid w:val="00CA3BB4"/>
    <w:rsid w:val="00CA583E"/>
    <w:rsid w:val="00CB03AE"/>
    <w:rsid w:val="00CB5194"/>
    <w:rsid w:val="00CB6F7C"/>
    <w:rsid w:val="00CC58D5"/>
    <w:rsid w:val="00CC668D"/>
    <w:rsid w:val="00CE0C2D"/>
    <w:rsid w:val="00CE0CFA"/>
    <w:rsid w:val="00CE5002"/>
    <w:rsid w:val="00CE6225"/>
    <w:rsid w:val="00D06923"/>
    <w:rsid w:val="00D126A0"/>
    <w:rsid w:val="00D144FA"/>
    <w:rsid w:val="00D15936"/>
    <w:rsid w:val="00D242AE"/>
    <w:rsid w:val="00D310FD"/>
    <w:rsid w:val="00D34E36"/>
    <w:rsid w:val="00D3528C"/>
    <w:rsid w:val="00D369D7"/>
    <w:rsid w:val="00D37356"/>
    <w:rsid w:val="00D4506D"/>
    <w:rsid w:val="00D532C9"/>
    <w:rsid w:val="00D55DF4"/>
    <w:rsid w:val="00D62542"/>
    <w:rsid w:val="00D63A63"/>
    <w:rsid w:val="00D63D04"/>
    <w:rsid w:val="00D706F7"/>
    <w:rsid w:val="00D7107A"/>
    <w:rsid w:val="00D77ABF"/>
    <w:rsid w:val="00D77F76"/>
    <w:rsid w:val="00D8103A"/>
    <w:rsid w:val="00D840FD"/>
    <w:rsid w:val="00D84BD0"/>
    <w:rsid w:val="00D85774"/>
    <w:rsid w:val="00D90971"/>
    <w:rsid w:val="00D91F41"/>
    <w:rsid w:val="00D93B87"/>
    <w:rsid w:val="00DB2EF0"/>
    <w:rsid w:val="00DB5808"/>
    <w:rsid w:val="00DB782F"/>
    <w:rsid w:val="00DC0880"/>
    <w:rsid w:val="00DC206B"/>
    <w:rsid w:val="00DC7CAF"/>
    <w:rsid w:val="00DD0639"/>
    <w:rsid w:val="00DD09FB"/>
    <w:rsid w:val="00DD3280"/>
    <w:rsid w:val="00DD3588"/>
    <w:rsid w:val="00DD54E6"/>
    <w:rsid w:val="00DD7258"/>
    <w:rsid w:val="00DE0712"/>
    <w:rsid w:val="00DE5138"/>
    <w:rsid w:val="00DE6FD8"/>
    <w:rsid w:val="00DF29E6"/>
    <w:rsid w:val="00DF6A31"/>
    <w:rsid w:val="00E10352"/>
    <w:rsid w:val="00E337D0"/>
    <w:rsid w:val="00E373FF"/>
    <w:rsid w:val="00E40381"/>
    <w:rsid w:val="00E4305A"/>
    <w:rsid w:val="00E43405"/>
    <w:rsid w:val="00E434E1"/>
    <w:rsid w:val="00E51035"/>
    <w:rsid w:val="00E607E2"/>
    <w:rsid w:val="00E61DF2"/>
    <w:rsid w:val="00E63861"/>
    <w:rsid w:val="00E64A6F"/>
    <w:rsid w:val="00E66522"/>
    <w:rsid w:val="00E712EE"/>
    <w:rsid w:val="00E8113B"/>
    <w:rsid w:val="00E83B3A"/>
    <w:rsid w:val="00EA30D5"/>
    <w:rsid w:val="00EA3B4D"/>
    <w:rsid w:val="00EB21D5"/>
    <w:rsid w:val="00EB2C37"/>
    <w:rsid w:val="00EB3C3D"/>
    <w:rsid w:val="00EC1337"/>
    <w:rsid w:val="00EE239B"/>
    <w:rsid w:val="00EE68AF"/>
    <w:rsid w:val="00EF2236"/>
    <w:rsid w:val="00EF4EAD"/>
    <w:rsid w:val="00F01282"/>
    <w:rsid w:val="00F04909"/>
    <w:rsid w:val="00F06129"/>
    <w:rsid w:val="00F12B31"/>
    <w:rsid w:val="00F17037"/>
    <w:rsid w:val="00F1727E"/>
    <w:rsid w:val="00F174E7"/>
    <w:rsid w:val="00F17E91"/>
    <w:rsid w:val="00F20381"/>
    <w:rsid w:val="00F266F9"/>
    <w:rsid w:val="00F353AC"/>
    <w:rsid w:val="00F3649F"/>
    <w:rsid w:val="00F40893"/>
    <w:rsid w:val="00F42AB2"/>
    <w:rsid w:val="00F42F1A"/>
    <w:rsid w:val="00F4581A"/>
    <w:rsid w:val="00F45A9A"/>
    <w:rsid w:val="00F518AD"/>
    <w:rsid w:val="00F5615B"/>
    <w:rsid w:val="00F56DC9"/>
    <w:rsid w:val="00F77ECC"/>
    <w:rsid w:val="00F801A6"/>
    <w:rsid w:val="00F82919"/>
    <w:rsid w:val="00F833AF"/>
    <w:rsid w:val="00F872AD"/>
    <w:rsid w:val="00F92D37"/>
    <w:rsid w:val="00FA482A"/>
    <w:rsid w:val="00FA5997"/>
    <w:rsid w:val="00FB08EA"/>
    <w:rsid w:val="00FB2518"/>
    <w:rsid w:val="00FB3F79"/>
    <w:rsid w:val="00FC76B9"/>
    <w:rsid w:val="00FD0817"/>
    <w:rsid w:val="00FD1276"/>
    <w:rsid w:val="00FD24F6"/>
    <w:rsid w:val="00FD3CF7"/>
    <w:rsid w:val="00FD6042"/>
    <w:rsid w:val="00FE06F9"/>
    <w:rsid w:val="00FE4E64"/>
    <w:rsid w:val="00FF2215"/>
    <w:rsid w:val="600D8D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B09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46F"/>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486E3B"/>
    <w:pPr>
      <w:keepNext/>
      <w:keepLines/>
      <w:spacing w:before="480" w:line="680" w:lineRule="atLeast"/>
      <w:outlineLvl w:val="0"/>
    </w:pPr>
    <w:rPr>
      <w:rFonts w:eastAsiaTheme="majorEastAsia" w:cstheme="majorBidi"/>
      <w:color w:val="003E69"/>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02549"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01224" w:themeColor="text2"/>
    </w:rPr>
  </w:style>
  <w:style w:type="paragraph" w:styleId="Heading6">
    <w:name w:val="heading 6"/>
    <w:basedOn w:val="Normal"/>
    <w:next w:val="Normal"/>
    <w:link w:val="Heading6Char"/>
    <w:uiPriority w:val="9"/>
    <w:unhideWhenUsed/>
    <w:qFormat/>
    <w:rsid w:val="00B56ABB"/>
    <w:pPr>
      <w:keepNext/>
      <w:keepLines/>
      <w:spacing w:before="40"/>
      <w:outlineLvl w:val="5"/>
    </w:pPr>
    <w:rPr>
      <w:rFonts w:asciiTheme="majorHAnsi" w:eastAsiaTheme="majorEastAsia" w:hAnsiTheme="majorHAnsi" w:cstheme="majorBidi"/>
      <w:i/>
      <w:iCs/>
      <w:caps/>
      <w:color w:val="001224"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01224"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1224"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122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1"/>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1"/>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1"/>
      </w:numPr>
      <w:spacing w:before="0" w:after="0"/>
      <w:ind w:left="1446"/>
      <w:contextualSpacing/>
    </w:pPr>
  </w:style>
  <w:style w:type="paragraph" w:styleId="ListBullet">
    <w:name w:val="List Bullet"/>
    <w:basedOn w:val="Normal"/>
    <w:uiPriority w:val="99"/>
    <w:unhideWhenUsed/>
    <w:rsid w:val="005B5DD8"/>
    <w:pPr>
      <w:numPr>
        <w:numId w:val="4"/>
      </w:numPr>
      <w:spacing w:before="0" w:after="0"/>
      <w:ind w:left="357" w:hanging="357"/>
      <w:contextualSpacing/>
    </w:pPr>
    <w:rPr>
      <w:lang w:eastAsia="en-AU"/>
    </w:rPr>
  </w:style>
  <w:style w:type="paragraph" w:styleId="ListBullet2">
    <w:name w:val="List Bullet 2"/>
    <w:basedOn w:val="Normal"/>
    <w:uiPriority w:val="99"/>
    <w:unhideWhenUsed/>
    <w:rsid w:val="005B5DD8"/>
    <w:pPr>
      <w:numPr>
        <w:numId w:val="2"/>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3"/>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486E3B"/>
    <w:rPr>
      <w:rFonts w:ascii="Arial" w:eastAsiaTheme="majorEastAsia" w:hAnsi="Arial" w:cstheme="majorBidi"/>
      <w:color w:val="003E69"/>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02549"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1224"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1224" w:themeColor="text2"/>
      <w:spacing w:val="-6"/>
      <w:sz w:val="28"/>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1224" w:themeColor="text2"/>
      <w:sz w:val="24"/>
    </w:rPr>
  </w:style>
  <w:style w:type="character" w:customStyle="1" w:styleId="Heading6Char">
    <w:name w:val="Heading 6 Char"/>
    <w:basedOn w:val="DefaultParagraphFont"/>
    <w:link w:val="Heading6"/>
    <w:uiPriority w:val="9"/>
    <w:rsid w:val="00B56ABB"/>
    <w:rPr>
      <w:rFonts w:asciiTheme="majorHAnsi" w:eastAsiaTheme="majorEastAsia" w:hAnsiTheme="majorHAnsi" w:cstheme="majorBidi"/>
      <w:i/>
      <w:iCs/>
      <w:caps/>
      <w:color w:val="001224"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1224"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224"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224" w:themeColor="accent1" w:themeShade="80"/>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EA3B4D"/>
    <w:pPr>
      <w:numPr>
        <w:ilvl w:val="1"/>
      </w:numPr>
      <w:spacing w:before="0" w:after="480" w:line="520" w:lineRule="atLeast"/>
    </w:pPr>
    <w:rPr>
      <w:rFonts w:eastAsiaTheme="majorEastAsia" w:cstheme="majorBidi"/>
      <w:color w:val="004180" w:themeColor="accent2"/>
      <w:sz w:val="44"/>
      <w:szCs w:val="28"/>
    </w:rPr>
  </w:style>
  <w:style w:type="character" w:customStyle="1" w:styleId="SubtitleChar">
    <w:name w:val="Subtitle Char"/>
    <w:basedOn w:val="DefaultParagraphFont"/>
    <w:link w:val="Subtitle"/>
    <w:uiPriority w:val="8"/>
    <w:rsid w:val="00EA3B4D"/>
    <w:rPr>
      <w:rFonts w:ascii="Arial" w:eastAsiaTheme="majorEastAsia" w:hAnsi="Arial" w:cstheme="majorBidi"/>
      <w:color w:val="004180" w:themeColor="accent2"/>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1224" w:themeColor="text2"/>
      <w:szCs w:val="24"/>
    </w:rPr>
  </w:style>
  <w:style w:type="character" w:customStyle="1" w:styleId="QuoteChar">
    <w:name w:val="Quote Char"/>
    <w:basedOn w:val="DefaultParagraphFont"/>
    <w:link w:val="Quote"/>
    <w:uiPriority w:val="29"/>
    <w:rsid w:val="00C6493C"/>
    <w:rPr>
      <w:rFonts w:ascii="Arial" w:hAnsi="Arial"/>
      <w:i/>
      <w:color w:val="001224"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1224"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1224"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0812" w:themeColor="text2" w:themeShade="80"/>
      <w:sz w:val="20"/>
    </w:rPr>
    <w:tblPr>
      <w:tblStyleRowBandSize w:val="1"/>
      <w:tblBorders>
        <w:insideH w:val="dotted" w:sz="4" w:space="0" w:color="002549" w:themeColor="accent1"/>
        <w:insideV w:val="dotted" w:sz="4" w:space="0" w:color="002549"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4180"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EA3B4D"/>
    <w:pPr>
      <w:spacing w:before="0" w:line="240" w:lineRule="auto"/>
      <w:contextualSpacing/>
    </w:pPr>
    <w:rPr>
      <w:rFonts w:asciiTheme="majorHAnsi" w:hAnsiTheme="majorHAnsi"/>
      <w:b/>
      <w:color w:val="005EB8" w:themeColor="accent3"/>
      <w:spacing w:val="-10"/>
      <w:kern w:val="28"/>
      <w:sz w:val="72"/>
      <w:szCs w:val="56"/>
    </w:rPr>
  </w:style>
  <w:style w:type="character" w:customStyle="1" w:styleId="TitleChar">
    <w:name w:val="Title Char"/>
    <w:basedOn w:val="DefaultParagraphFont"/>
    <w:link w:val="Title"/>
    <w:uiPriority w:val="9"/>
    <w:rsid w:val="00EA3B4D"/>
    <w:rPr>
      <w:rFonts w:asciiTheme="majorHAnsi" w:eastAsiaTheme="majorEastAsia" w:hAnsiTheme="majorHAnsi" w:cstheme="majorBidi"/>
      <w:b/>
      <w:color w:val="005EB8" w:themeColor="accent3"/>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2549" w:themeColor="accent1"/>
        <w:left w:val="single" w:sz="4" w:space="0" w:color="002549" w:themeColor="accent1"/>
        <w:bottom w:val="single" w:sz="4" w:space="0" w:color="002549" w:themeColor="accent1"/>
        <w:right w:val="single" w:sz="4" w:space="0" w:color="002549" w:themeColor="accent1"/>
      </w:tblBorders>
    </w:tblPr>
    <w:tblStylePr w:type="firstRow">
      <w:rPr>
        <w:b/>
        <w:bCs/>
        <w:color w:val="FFFFFF" w:themeColor="background1"/>
      </w:rPr>
      <w:tblPr/>
      <w:tcPr>
        <w:shd w:val="clear" w:color="auto" w:fill="002549" w:themeFill="accent1"/>
      </w:tcPr>
    </w:tblStylePr>
    <w:tblStylePr w:type="lastRow">
      <w:rPr>
        <w:b/>
        <w:bCs/>
      </w:rPr>
      <w:tblPr/>
      <w:tcPr>
        <w:tcBorders>
          <w:top w:val="double" w:sz="4" w:space="0" w:color="0025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49" w:themeColor="accent1"/>
          <w:right w:val="single" w:sz="4" w:space="0" w:color="002549" w:themeColor="accent1"/>
        </w:tcBorders>
      </w:tcPr>
    </w:tblStylePr>
    <w:tblStylePr w:type="band1Horz">
      <w:tblPr/>
      <w:tcPr>
        <w:tcBorders>
          <w:top w:val="single" w:sz="4" w:space="0" w:color="002549" w:themeColor="accent1"/>
          <w:bottom w:val="single" w:sz="4" w:space="0" w:color="0025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49" w:themeColor="accent1"/>
          <w:left w:val="nil"/>
        </w:tcBorders>
      </w:tcPr>
    </w:tblStylePr>
    <w:tblStylePr w:type="swCell">
      <w:tblPr/>
      <w:tcPr>
        <w:tcBorders>
          <w:top w:val="double" w:sz="4" w:space="0" w:color="002549" w:themeColor="accent1"/>
          <w:right w:val="nil"/>
        </w:tcBorders>
      </w:tcPr>
    </w:tblStylePr>
  </w:style>
  <w:style w:type="paragraph" w:styleId="TOC2">
    <w:name w:val="toc 2"/>
    <w:basedOn w:val="Normal"/>
    <w:next w:val="Normal"/>
    <w:autoRedefine/>
    <w:uiPriority w:val="39"/>
    <w:unhideWhenUsed/>
    <w:rsid w:val="00182D81"/>
    <w:pPr>
      <w:tabs>
        <w:tab w:val="left" w:pos="851"/>
        <w:tab w:val="right" w:leader="dot" w:pos="9060"/>
      </w:tabs>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link w:val="NoSpacingChar"/>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50A8FF" w:themeColor="accent1" w:themeTint="66"/>
        <w:left w:val="single" w:sz="4" w:space="0" w:color="50A8FF" w:themeColor="accent1" w:themeTint="66"/>
        <w:bottom w:val="single" w:sz="4" w:space="0" w:color="50A8FF" w:themeColor="accent1" w:themeTint="66"/>
        <w:right w:val="single" w:sz="4" w:space="0" w:color="50A8FF" w:themeColor="accent1" w:themeTint="66"/>
        <w:insideH w:val="single" w:sz="4" w:space="0" w:color="50A8FF" w:themeColor="accent1" w:themeTint="66"/>
        <w:insideV w:val="single" w:sz="4" w:space="0" w:color="50A8FF" w:themeColor="accent1" w:themeTint="66"/>
      </w:tblBorders>
    </w:tblPr>
    <w:tblStylePr w:type="firstRow">
      <w:rPr>
        <w:b/>
        <w:bCs/>
      </w:rPr>
      <w:tblPr/>
      <w:tcPr>
        <w:tcBorders>
          <w:bottom w:val="single" w:sz="12" w:space="0" w:color="007DF7" w:themeColor="accent1" w:themeTint="99"/>
        </w:tcBorders>
      </w:tcPr>
    </w:tblStylePr>
    <w:tblStylePr w:type="lastRow">
      <w:rPr>
        <w:b/>
        <w:bCs/>
      </w:rPr>
      <w:tblPr/>
      <w:tcPr>
        <w:tcBorders>
          <w:top w:val="double" w:sz="2" w:space="0" w:color="007DF7" w:themeColor="accent1" w:themeTint="99"/>
        </w:tcBorders>
      </w:tcPr>
    </w:tblStylePr>
    <w:tblStylePr w:type="firstCol">
      <w:rPr>
        <w:b/>
        <w:bCs/>
      </w:rPr>
    </w:tblStylePr>
    <w:tblStylePr w:type="lastCol">
      <w:rPr>
        <w:b/>
        <w:bCs/>
      </w:rPr>
    </w:tblStylePr>
  </w:style>
  <w:style w:type="paragraph" w:styleId="BodyText">
    <w:name w:val="Body Text"/>
    <w:aliases w:val="BQ_Body Text,BQ Body,(Alt+1),Body Text Char Char Char Char,Body Text Char Char,Body Text Char Char Char Char Char1 Char,Body Text Char Char Char Char Char1,Body Text Char2 Char Char,(Alt+1) Char Char Char,Body Text Char2 Char,block,BodyText"/>
    <w:basedOn w:val="Normal"/>
    <w:link w:val="BodyTextChar"/>
    <w:uiPriority w:val="99"/>
    <w:qFormat/>
    <w:rsid w:val="009C5D13"/>
    <w:pPr>
      <w:suppressAutoHyphens w:val="0"/>
      <w:spacing w:before="120" w:after="120" w:line="260" w:lineRule="atLeast"/>
    </w:pPr>
    <w:rPr>
      <w:rFonts w:asciiTheme="minorHAnsi" w:eastAsia="Times New Roman" w:hAnsiTheme="minorHAnsi" w:cs="Times New Roman"/>
      <w:color w:val="auto"/>
      <w:sz w:val="20"/>
      <w:szCs w:val="24"/>
      <w:lang w:eastAsia="en-AU"/>
    </w:rPr>
  </w:style>
  <w:style w:type="character" w:customStyle="1" w:styleId="BodyTextChar">
    <w:name w:val="Body Text Char"/>
    <w:aliases w:val="BQ_Body Text Char,BQ Body Char,(Alt+1) Char,Body Text Char Char Char Char Char,Body Text Char Char Char,Body Text Char Char Char Char Char1 Char Char,Body Text Char Char Char Char Char1 Char1,Body Text Char2 Char Char Char,block Char"/>
    <w:basedOn w:val="DefaultParagraphFont"/>
    <w:link w:val="BodyText"/>
    <w:uiPriority w:val="99"/>
    <w:rsid w:val="009C5D13"/>
    <w:rPr>
      <w:rFonts w:eastAsia="Times New Roman" w:cs="Times New Roman"/>
      <w:sz w:val="20"/>
      <w:szCs w:val="24"/>
      <w:lang w:eastAsia="en-AU"/>
    </w:rPr>
  </w:style>
  <w:style w:type="table" w:customStyle="1" w:styleId="StoneTable">
    <w:name w:val="Stone Table"/>
    <w:basedOn w:val="TableNormal"/>
    <w:uiPriority w:val="99"/>
    <w:rsid w:val="009C5D13"/>
    <w:pPr>
      <w:spacing w:after="0" w:line="240" w:lineRule="auto"/>
    </w:pPr>
    <w:tblPr>
      <w:tblStyleRowBandSize w:val="1"/>
      <w:tblStyleColBandSize w:val="1"/>
      <w:tblInd w:w="108" w:type="dxa"/>
      <w:tblBorders>
        <w:bottom w:val="single" w:sz="4" w:space="0" w:color="005EB8" w:themeColor="accent3"/>
        <w:insideH w:val="single" w:sz="4" w:space="0" w:color="005EB8" w:themeColor="accent3"/>
      </w:tblBorders>
    </w:tblPr>
    <w:trPr>
      <w:cantSplit/>
    </w:trPr>
    <w:tcPr>
      <w:shd w:val="clear" w:color="auto" w:fill="auto"/>
    </w:tcPr>
    <w:tblStylePr w:type="firstRow">
      <w:tblPr/>
      <w:tcPr>
        <w:tcBorders>
          <w:insideV w:val="single" w:sz="4" w:space="0" w:color="FFFFFF" w:themeColor="background1"/>
        </w:tcBorders>
        <w:shd w:val="clear" w:color="auto" w:fill="005EB8" w:themeFill="accent3"/>
      </w:tcPr>
    </w:tblStylePr>
    <w:tblStylePr w:type="lastRow">
      <w:rPr>
        <w:b w:val="0"/>
      </w:rPr>
      <w:tblPr/>
      <w:tcPr>
        <w:shd w:val="clear" w:color="auto" w:fill="F0EFE4"/>
      </w:tcPr>
    </w:tblStylePr>
    <w:tblStylePr w:type="firstCol">
      <w:tblPr/>
      <w:tcPr>
        <w:tcBorders>
          <w:insideH w:val="single" w:sz="4" w:space="0" w:color="005EB8" w:themeColor="accent3"/>
        </w:tcBorders>
        <w:shd w:val="clear" w:color="auto" w:fill="005EB8" w:themeFill="accent3"/>
      </w:tcPr>
    </w:tblStylePr>
    <w:tblStylePr w:type="band2Vert">
      <w:tblPr/>
      <w:tcPr>
        <w:shd w:val="clear" w:color="auto" w:fill="F8F7F2"/>
      </w:tcPr>
    </w:tblStylePr>
    <w:tblStylePr w:type="band2Horz">
      <w:tblPr/>
      <w:tcPr>
        <w:shd w:val="clear" w:color="auto" w:fill="F8F7F2"/>
      </w:tcPr>
    </w:tblStylePr>
  </w:style>
  <w:style w:type="paragraph" w:customStyle="1" w:styleId="TableHeading">
    <w:name w:val="Table Heading"/>
    <w:basedOn w:val="Normal"/>
    <w:next w:val="BodyText"/>
    <w:link w:val="TableHeadingChar"/>
    <w:uiPriority w:val="3"/>
    <w:qFormat/>
    <w:rsid w:val="009C5D13"/>
    <w:pPr>
      <w:suppressAutoHyphens w:val="0"/>
      <w:spacing w:before="60" w:after="60" w:line="240" w:lineRule="auto"/>
    </w:pPr>
    <w:rPr>
      <w:rFonts w:asciiTheme="minorHAnsi" w:hAnsiTheme="minorHAnsi"/>
      <w:b/>
      <w:color w:val="auto"/>
      <w:sz w:val="18"/>
    </w:rPr>
  </w:style>
  <w:style w:type="paragraph" w:customStyle="1" w:styleId="TableText">
    <w:name w:val="Table Text"/>
    <w:basedOn w:val="Normal"/>
    <w:link w:val="TableTextChar"/>
    <w:qFormat/>
    <w:rsid w:val="009C5D13"/>
    <w:pPr>
      <w:suppressAutoHyphens w:val="0"/>
      <w:spacing w:before="60" w:after="60" w:line="240" w:lineRule="auto"/>
    </w:pPr>
    <w:rPr>
      <w:rFonts w:asciiTheme="minorHAnsi" w:hAnsiTheme="minorHAnsi"/>
      <w:color w:val="auto"/>
      <w:sz w:val="18"/>
    </w:rPr>
  </w:style>
  <w:style w:type="paragraph" w:customStyle="1" w:styleId="TOCHeading2">
    <w:name w:val="TOC Heading 2"/>
    <w:basedOn w:val="Heading3"/>
    <w:uiPriority w:val="39"/>
    <w:qFormat/>
    <w:rsid w:val="009C5D13"/>
    <w:pPr>
      <w:suppressAutoHyphens w:val="0"/>
      <w:spacing w:before="280" w:after="140" w:line="240" w:lineRule="auto"/>
    </w:pPr>
    <w:rPr>
      <w:rFonts w:asciiTheme="majorHAnsi" w:eastAsia="Times New Roman" w:hAnsiTheme="majorHAnsi" w:cs="Times New Roman"/>
      <w:b/>
      <w:bCs/>
      <w:color w:val="002549" w:themeColor="accent1"/>
      <w:sz w:val="28"/>
      <w:szCs w:val="24"/>
      <w:lang w:eastAsia="en-AU"/>
    </w:rPr>
  </w:style>
  <w:style w:type="character" w:customStyle="1" w:styleId="TableTextChar">
    <w:name w:val="Table Text Char"/>
    <w:link w:val="TableText"/>
    <w:locked/>
    <w:rsid w:val="009C5D13"/>
    <w:rPr>
      <w:sz w:val="18"/>
    </w:rPr>
  </w:style>
  <w:style w:type="character" w:customStyle="1" w:styleId="TableHeadingChar">
    <w:name w:val="Table Heading Char"/>
    <w:basedOn w:val="DefaultParagraphFont"/>
    <w:link w:val="TableHeading"/>
    <w:uiPriority w:val="3"/>
    <w:rsid w:val="009C5D13"/>
    <w:rPr>
      <w:b/>
      <w:sz w:val="18"/>
    </w:rPr>
  </w:style>
  <w:style w:type="table" w:customStyle="1" w:styleId="NavyTable">
    <w:name w:val="Navy Table"/>
    <w:basedOn w:val="TableNormal"/>
    <w:uiPriority w:val="99"/>
    <w:rsid w:val="00BF6F18"/>
    <w:pPr>
      <w:spacing w:after="0" w:line="240" w:lineRule="auto"/>
    </w:pPr>
    <w:tblPr>
      <w:tblStyleRowBandSize w:val="1"/>
      <w:tblStyleColBandSize w:val="1"/>
      <w:tblInd w:w="108" w:type="dxa"/>
      <w:tblBorders>
        <w:bottom w:val="single" w:sz="4" w:space="0" w:color="003C69"/>
        <w:insideH w:val="single" w:sz="4" w:space="0" w:color="003C69"/>
        <w:insideV w:val="single" w:sz="4" w:space="0" w:color="FFFFFF"/>
      </w:tblBorders>
    </w:tblPr>
    <w:trPr>
      <w:cantSplit/>
    </w:trPr>
    <w:tcPr>
      <w:shd w:val="clear" w:color="auto" w:fill="auto"/>
    </w:tcPr>
    <w:tblStylePr w:type="firstRow">
      <w:tblPr/>
      <w:tcPr>
        <w:tcBorders>
          <w:insideV w:val="single" w:sz="4" w:space="0" w:color="FFFFFF"/>
        </w:tcBorders>
        <w:shd w:val="clear" w:color="auto" w:fill="003C69"/>
      </w:tcPr>
    </w:tblStylePr>
    <w:tblStylePr w:type="lastRow">
      <w:rPr>
        <w:b w:val="0"/>
      </w:rPr>
      <w:tblPr/>
      <w:tcPr>
        <w:shd w:val="clear" w:color="auto" w:fill="99B1C3"/>
      </w:tcPr>
    </w:tblStylePr>
    <w:tblStylePr w:type="firstCol">
      <w:tblPr/>
      <w:tcPr>
        <w:tcBorders>
          <w:insideH w:val="nil"/>
        </w:tcBorders>
        <w:shd w:val="clear" w:color="auto" w:fill="003C69"/>
      </w:tcPr>
    </w:tblStylePr>
    <w:tblStylePr w:type="band2Vert">
      <w:tblPr/>
      <w:tcPr>
        <w:shd w:val="clear" w:color="auto" w:fill="CCD8E1"/>
      </w:tcPr>
    </w:tblStylePr>
    <w:tblStylePr w:type="band2Horz">
      <w:tblPr/>
      <w:tcPr>
        <w:shd w:val="clear" w:color="auto" w:fill="CCD8E1"/>
      </w:tcPr>
    </w:tblStylePr>
  </w:style>
  <w:style w:type="character" w:styleId="UnresolvedMention">
    <w:name w:val="Unresolved Mention"/>
    <w:basedOn w:val="DefaultParagraphFont"/>
    <w:uiPriority w:val="99"/>
    <w:semiHidden/>
    <w:unhideWhenUsed/>
    <w:rsid w:val="00F4581A"/>
    <w:rPr>
      <w:color w:val="605E5C"/>
      <w:shd w:val="clear" w:color="auto" w:fill="E1DFDD"/>
    </w:rPr>
  </w:style>
  <w:style w:type="character" w:styleId="FollowedHyperlink">
    <w:name w:val="FollowedHyperlink"/>
    <w:basedOn w:val="DefaultParagraphFont"/>
    <w:uiPriority w:val="99"/>
    <w:semiHidden/>
    <w:unhideWhenUsed/>
    <w:rsid w:val="00E61DF2"/>
    <w:rPr>
      <w:color w:val="005EB8" w:themeColor="followedHyperlink"/>
      <w:u w:val="single"/>
    </w:rPr>
  </w:style>
  <w:style w:type="numbering" w:customStyle="1" w:styleId="Style1">
    <w:name w:val="Style1"/>
    <w:uiPriority w:val="99"/>
    <w:rsid w:val="000A17A0"/>
    <w:pPr>
      <w:numPr>
        <w:numId w:val="14"/>
      </w:numPr>
    </w:pPr>
  </w:style>
  <w:style w:type="paragraph" w:customStyle="1" w:styleId="Default">
    <w:name w:val="Default"/>
    <w:rsid w:val="006E55AD"/>
    <w:pPr>
      <w:autoSpaceDE w:val="0"/>
      <w:autoSpaceDN w:val="0"/>
      <w:adjustRightInd w:val="0"/>
      <w:spacing w:after="0" w:line="240" w:lineRule="auto"/>
    </w:pPr>
    <w:rPr>
      <w:rFonts w:ascii="Arial" w:hAnsi="Arial" w:cs="Arial"/>
      <w:color w:val="000000"/>
      <w:sz w:val="24"/>
      <w:szCs w:val="24"/>
    </w:rPr>
  </w:style>
  <w:style w:type="paragraph" w:customStyle="1" w:styleId="TableBullet">
    <w:name w:val="Table Bullet"/>
    <w:basedOn w:val="TableText"/>
    <w:uiPriority w:val="4"/>
    <w:qFormat/>
    <w:rsid w:val="001077C6"/>
    <w:pPr>
      <w:numPr>
        <w:numId w:val="39"/>
      </w:numPr>
      <w:tabs>
        <w:tab w:val="clear" w:pos="284"/>
        <w:tab w:val="num" w:pos="360"/>
      </w:tabs>
      <w:ind w:left="0" w:firstLine="0"/>
    </w:pPr>
    <w:rPr>
      <w:rFonts w:eastAsia="Times New Roman" w:cs="Times New Roman"/>
      <w:szCs w:val="24"/>
      <w:lang w:eastAsia="en-AU"/>
    </w:rPr>
  </w:style>
  <w:style w:type="paragraph" w:customStyle="1" w:styleId="TableBullet2">
    <w:name w:val="Table Bullet 2"/>
    <w:basedOn w:val="TableBullet"/>
    <w:uiPriority w:val="19"/>
    <w:rsid w:val="001077C6"/>
    <w:pPr>
      <w:numPr>
        <w:ilvl w:val="1"/>
      </w:numPr>
      <w:tabs>
        <w:tab w:val="clear" w:pos="567"/>
        <w:tab w:val="num" w:pos="360"/>
      </w:tabs>
    </w:pPr>
  </w:style>
  <w:style w:type="table" w:styleId="GridTable1Light">
    <w:name w:val="Grid Table 1 Light"/>
    <w:basedOn w:val="TableNormal"/>
    <w:uiPriority w:val="46"/>
    <w:rsid w:val="00267D38"/>
    <w:pPr>
      <w:spacing w:after="0" w:line="240" w:lineRule="auto"/>
    </w:pPr>
    <w:tblPr>
      <w:tblStyleRowBandSize w:val="1"/>
      <w:tblStyleColBandSize w:val="1"/>
      <w:tblBorders>
        <w:top w:val="single" w:sz="4" w:space="0" w:color="A3A3A3" w:themeColor="text1" w:themeTint="66"/>
        <w:left w:val="single" w:sz="4" w:space="0" w:color="A3A3A3" w:themeColor="text1" w:themeTint="66"/>
        <w:bottom w:val="single" w:sz="4" w:space="0" w:color="A3A3A3" w:themeColor="text1" w:themeTint="66"/>
        <w:right w:val="single" w:sz="4" w:space="0" w:color="A3A3A3" w:themeColor="text1" w:themeTint="66"/>
        <w:insideH w:val="single" w:sz="4" w:space="0" w:color="A3A3A3" w:themeColor="text1" w:themeTint="66"/>
        <w:insideV w:val="single" w:sz="4" w:space="0" w:color="A3A3A3" w:themeColor="text1" w:themeTint="66"/>
      </w:tblBorders>
    </w:tblPr>
    <w:tblStylePr w:type="firstRow">
      <w:rPr>
        <w:b/>
        <w:bCs/>
      </w:rPr>
      <w:tblPr/>
      <w:tcPr>
        <w:tcBorders>
          <w:bottom w:val="single" w:sz="12" w:space="0" w:color="757575" w:themeColor="text1" w:themeTint="99"/>
        </w:tcBorders>
      </w:tcPr>
    </w:tblStylePr>
    <w:tblStylePr w:type="lastRow">
      <w:rPr>
        <w:b/>
        <w:bCs/>
      </w:rPr>
      <w:tblPr/>
      <w:tcPr>
        <w:tcBorders>
          <w:top w:val="double" w:sz="2" w:space="0" w:color="757575"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40010D"/>
    <w:pPr>
      <w:spacing w:after="0" w:line="240" w:lineRule="auto"/>
    </w:pPr>
    <w:rPr>
      <w:rFonts w:ascii="Arial" w:hAnsi="Arial"/>
      <w:color w:val="2F2F2F" w:themeColor="text1" w:themeTint="E6"/>
      <w:sz w:val="24"/>
    </w:rPr>
  </w:style>
  <w:style w:type="table" w:styleId="ListTable3-Accent4">
    <w:name w:val="List Table 3 Accent 4"/>
    <w:basedOn w:val="TableNormal"/>
    <w:uiPriority w:val="48"/>
    <w:locked/>
    <w:rsid w:val="00094F6D"/>
    <w:pPr>
      <w:spacing w:after="0" w:line="240" w:lineRule="auto"/>
    </w:pPr>
    <w:tblPr>
      <w:tblStyleRowBandSize w:val="1"/>
      <w:tblStyleColBandSize w:val="1"/>
      <w:tblBorders>
        <w:top w:val="single" w:sz="4" w:space="0" w:color="7FAEDB" w:themeColor="accent4"/>
        <w:left w:val="single" w:sz="4" w:space="0" w:color="7FAEDB" w:themeColor="accent4"/>
        <w:bottom w:val="single" w:sz="4" w:space="0" w:color="7FAEDB" w:themeColor="accent4"/>
        <w:right w:val="single" w:sz="4" w:space="0" w:color="7FAEDB" w:themeColor="accent4"/>
      </w:tblBorders>
    </w:tblPr>
    <w:tblStylePr w:type="firstRow">
      <w:rPr>
        <w:b/>
        <w:bCs/>
        <w:color w:val="FFFFFF" w:themeColor="background1"/>
      </w:rPr>
      <w:tblPr/>
      <w:tcPr>
        <w:shd w:val="clear" w:color="auto" w:fill="7FAEDB" w:themeFill="accent4"/>
      </w:tcPr>
    </w:tblStylePr>
    <w:tblStylePr w:type="lastRow">
      <w:rPr>
        <w:b/>
        <w:bCs/>
      </w:rPr>
      <w:tblPr/>
      <w:tcPr>
        <w:tcBorders>
          <w:top w:val="double" w:sz="4" w:space="0" w:color="7FAE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AEDB" w:themeColor="accent4"/>
          <w:right w:val="single" w:sz="4" w:space="0" w:color="7FAEDB" w:themeColor="accent4"/>
        </w:tcBorders>
      </w:tcPr>
    </w:tblStylePr>
    <w:tblStylePr w:type="band1Horz">
      <w:tblPr/>
      <w:tcPr>
        <w:tcBorders>
          <w:top w:val="single" w:sz="4" w:space="0" w:color="7FAEDB" w:themeColor="accent4"/>
          <w:bottom w:val="single" w:sz="4" w:space="0" w:color="7FAE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AEDB" w:themeColor="accent4"/>
          <w:left w:val="nil"/>
        </w:tcBorders>
      </w:tcPr>
    </w:tblStylePr>
    <w:tblStylePr w:type="swCell">
      <w:tblPr/>
      <w:tcPr>
        <w:tcBorders>
          <w:top w:val="double" w:sz="4" w:space="0" w:color="7FAEDB" w:themeColor="accent4"/>
          <w:right w:val="nil"/>
        </w:tcBorders>
      </w:tcPr>
    </w:tblStylePr>
  </w:style>
  <w:style w:type="character" w:customStyle="1" w:styleId="NoSpacingChar">
    <w:name w:val="No Spacing Char"/>
    <w:basedOn w:val="DefaultParagraphFont"/>
    <w:link w:val="NoSpacing"/>
    <w:uiPriority w:val="1"/>
    <w:rsid w:val="0017035C"/>
    <w:rPr>
      <w:rFonts w:ascii="Arial" w:hAnsi="Arial"/>
      <w:color w:val="2F2F2F" w:themeColor="text1" w:themeTint="E6"/>
      <w:sz w:val="20"/>
    </w:rPr>
  </w:style>
  <w:style w:type="character" w:styleId="CommentReference">
    <w:name w:val="annotation reference"/>
    <w:basedOn w:val="DefaultParagraphFont"/>
    <w:uiPriority w:val="99"/>
    <w:semiHidden/>
    <w:unhideWhenUsed/>
    <w:rsid w:val="00044139"/>
    <w:rPr>
      <w:sz w:val="16"/>
      <w:szCs w:val="16"/>
    </w:rPr>
  </w:style>
  <w:style w:type="paragraph" w:styleId="CommentText">
    <w:name w:val="annotation text"/>
    <w:basedOn w:val="Normal"/>
    <w:link w:val="CommentTextChar"/>
    <w:uiPriority w:val="99"/>
    <w:unhideWhenUsed/>
    <w:rsid w:val="00044139"/>
    <w:pPr>
      <w:spacing w:line="240" w:lineRule="auto"/>
    </w:pPr>
    <w:rPr>
      <w:sz w:val="20"/>
      <w:szCs w:val="20"/>
    </w:rPr>
  </w:style>
  <w:style w:type="character" w:customStyle="1" w:styleId="CommentTextChar">
    <w:name w:val="Comment Text Char"/>
    <w:basedOn w:val="DefaultParagraphFont"/>
    <w:link w:val="CommentText"/>
    <w:uiPriority w:val="99"/>
    <w:rsid w:val="00044139"/>
    <w:rPr>
      <w:rFonts w:ascii="Arial" w:hAnsi="Arial"/>
      <w:color w:val="2F2F2F" w:themeColor="text1" w:themeTint="E6"/>
      <w:sz w:val="20"/>
      <w:szCs w:val="20"/>
    </w:rPr>
  </w:style>
  <w:style w:type="paragraph" w:styleId="CommentSubject">
    <w:name w:val="annotation subject"/>
    <w:basedOn w:val="CommentText"/>
    <w:next w:val="CommentText"/>
    <w:link w:val="CommentSubjectChar"/>
    <w:uiPriority w:val="99"/>
    <w:semiHidden/>
    <w:unhideWhenUsed/>
    <w:rsid w:val="00044139"/>
    <w:rPr>
      <w:b/>
      <w:bCs/>
    </w:rPr>
  </w:style>
  <w:style w:type="character" w:customStyle="1" w:styleId="CommentSubjectChar">
    <w:name w:val="Comment Subject Char"/>
    <w:basedOn w:val="CommentTextChar"/>
    <w:link w:val="CommentSubject"/>
    <w:uiPriority w:val="99"/>
    <w:semiHidden/>
    <w:rsid w:val="00044139"/>
    <w:rPr>
      <w:rFonts w:ascii="Arial" w:hAnsi="Arial"/>
      <w:b/>
      <w:bCs/>
      <w:color w:val="2F2F2F" w:themeColor="text1" w:themeTint="E6"/>
      <w:sz w:val="20"/>
      <w:szCs w:val="20"/>
    </w:rPr>
  </w:style>
  <w:style w:type="table" w:styleId="ListTable2-Accent6">
    <w:name w:val="List Table 2 Accent 6"/>
    <w:basedOn w:val="TableNormal"/>
    <w:uiPriority w:val="47"/>
    <w:locked/>
    <w:rsid w:val="00002D2E"/>
    <w:pPr>
      <w:spacing w:after="0"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character" w:customStyle="1" w:styleId="cf11">
    <w:name w:val="cf11"/>
    <w:basedOn w:val="DefaultParagraphFont"/>
    <w:rsid w:val="00C97F5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838">
      <w:bodyDiv w:val="1"/>
      <w:marLeft w:val="0"/>
      <w:marRight w:val="0"/>
      <w:marTop w:val="0"/>
      <w:marBottom w:val="0"/>
      <w:divBdr>
        <w:top w:val="none" w:sz="0" w:space="0" w:color="auto"/>
        <w:left w:val="none" w:sz="0" w:space="0" w:color="auto"/>
        <w:bottom w:val="none" w:sz="0" w:space="0" w:color="auto"/>
        <w:right w:val="none" w:sz="0" w:space="0" w:color="auto"/>
      </w:divBdr>
    </w:div>
    <w:div w:id="31078879">
      <w:bodyDiv w:val="1"/>
      <w:marLeft w:val="0"/>
      <w:marRight w:val="0"/>
      <w:marTop w:val="0"/>
      <w:marBottom w:val="0"/>
      <w:divBdr>
        <w:top w:val="none" w:sz="0" w:space="0" w:color="auto"/>
        <w:left w:val="none" w:sz="0" w:space="0" w:color="auto"/>
        <w:bottom w:val="none" w:sz="0" w:space="0" w:color="auto"/>
        <w:right w:val="none" w:sz="0" w:space="0" w:color="auto"/>
      </w:divBdr>
    </w:div>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69545593">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230235351">
      <w:bodyDiv w:val="1"/>
      <w:marLeft w:val="0"/>
      <w:marRight w:val="0"/>
      <w:marTop w:val="0"/>
      <w:marBottom w:val="0"/>
      <w:divBdr>
        <w:top w:val="none" w:sz="0" w:space="0" w:color="auto"/>
        <w:left w:val="none" w:sz="0" w:space="0" w:color="auto"/>
        <w:bottom w:val="none" w:sz="0" w:space="0" w:color="auto"/>
        <w:right w:val="none" w:sz="0" w:space="0" w:color="auto"/>
      </w:divBdr>
    </w:div>
    <w:div w:id="271669731">
      <w:bodyDiv w:val="1"/>
      <w:marLeft w:val="0"/>
      <w:marRight w:val="0"/>
      <w:marTop w:val="0"/>
      <w:marBottom w:val="0"/>
      <w:divBdr>
        <w:top w:val="none" w:sz="0" w:space="0" w:color="auto"/>
        <w:left w:val="none" w:sz="0" w:space="0" w:color="auto"/>
        <w:bottom w:val="none" w:sz="0" w:space="0" w:color="auto"/>
        <w:right w:val="none" w:sz="0" w:space="0" w:color="auto"/>
      </w:divBdr>
    </w:div>
    <w:div w:id="389692560">
      <w:bodyDiv w:val="1"/>
      <w:marLeft w:val="0"/>
      <w:marRight w:val="0"/>
      <w:marTop w:val="0"/>
      <w:marBottom w:val="0"/>
      <w:divBdr>
        <w:top w:val="none" w:sz="0" w:space="0" w:color="auto"/>
        <w:left w:val="none" w:sz="0" w:space="0" w:color="auto"/>
        <w:bottom w:val="none" w:sz="0" w:space="0" w:color="auto"/>
        <w:right w:val="none" w:sz="0" w:space="0" w:color="auto"/>
      </w:divBdr>
    </w:div>
    <w:div w:id="444739488">
      <w:bodyDiv w:val="1"/>
      <w:marLeft w:val="0"/>
      <w:marRight w:val="0"/>
      <w:marTop w:val="0"/>
      <w:marBottom w:val="0"/>
      <w:divBdr>
        <w:top w:val="none" w:sz="0" w:space="0" w:color="auto"/>
        <w:left w:val="none" w:sz="0" w:space="0" w:color="auto"/>
        <w:bottom w:val="none" w:sz="0" w:space="0" w:color="auto"/>
        <w:right w:val="none" w:sz="0" w:space="0" w:color="auto"/>
      </w:divBdr>
    </w:div>
    <w:div w:id="679357229">
      <w:bodyDiv w:val="1"/>
      <w:marLeft w:val="0"/>
      <w:marRight w:val="0"/>
      <w:marTop w:val="0"/>
      <w:marBottom w:val="0"/>
      <w:divBdr>
        <w:top w:val="none" w:sz="0" w:space="0" w:color="auto"/>
        <w:left w:val="none" w:sz="0" w:space="0" w:color="auto"/>
        <w:bottom w:val="none" w:sz="0" w:space="0" w:color="auto"/>
        <w:right w:val="none" w:sz="0" w:space="0" w:color="auto"/>
      </w:divBdr>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896283665">
      <w:bodyDiv w:val="1"/>
      <w:marLeft w:val="0"/>
      <w:marRight w:val="0"/>
      <w:marTop w:val="0"/>
      <w:marBottom w:val="0"/>
      <w:divBdr>
        <w:top w:val="none" w:sz="0" w:space="0" w:color="auto"/>
        <w:left w:val="none" w:sz="0" w:space="0" w:color="auto"/>
        <w:bottom w:val="none" w:sz="0" w:space="0" w:color="auto"/>
        <w:right w:val="none" w:sz="0" w:space="0" w:color="auto"/>
      </w:divBdr>
    </w:div>
    <w:div w:id="1099983055">
      <w:bodyDiv w:val="1"/>
      <w:marLeft w:val="0"/>
      <w:marRight w:val="0"/>
      <w:marTop w:val="0"/>
      <w:marBottom w:val="0"/>
      <w:divBdr>
        <w:top w:val="none" w:sz="0" w:space="0" w:color="auto"/>
        <w:left w:val="none" w:sz="0" w:space="0" w:color="auto"/>
        <w:bottom w:val="none" w:sz="0" w:space="0" w:color="auto"/>
        <w:right w:val="none" w:sz="0" w:space="0" w:color="auto"/>
      </w:divBdr>
    </w:div>
    <w:div w:id="1112553468">
      <w:bodyDiv w:val="1"/>
      <w:marLeft w:val="0"/>
      <w:marRight w:val="0"/>
      <w:marTop w:val="0"/>
      <w:marBottom w:val="0"/>
      <w:divBdr>
        <w:top w:val="none" w:sz="0" w:space="0" w:color="auto"/>
        <w:left w:val="none" w:sz="0" w:space="0" w:color="auto"/>
        <w:bottom w:val="none" w:sz="0" w:space="0" w:color="auto"/>
        <w:right w:val="none" w:sz="0" w:space="0" w:color="auto"/>
      </w:divBdr>
    </w:div>
    <w:div w:id="1396078010">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666860462">
      <w:bodyDiv w:val="1"/>
      <w:marLeft w:val="0"/>
      <w:marRight w:val="0"/>
      <w:marTop w:val="0"/>
      <w:marBottom w:val="0"/>
      <w:divBdr>
        <w:top w:val="none" w:sz="0" w:space="0" w:color="auto"/>
        <w:left w:val="none" w:sz="0" w:space="0" w:color="auto"/>
        <w:bottom w:val="none" w:sz="0" w:space="0" w:color="auto"/>
        <w:right w:val="none" w:sz="0" w:space="0" w:color="auto"/>
      </w:divBdr>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 w:id="1910454731">
      <w:bodyDiv w:val="1"/>
      <w:marLeft w:val="0"/>
      <w:marRight w:val="0"/>
      <w:marTop w:val="0"/>
      <w:marBottom w:val="0"/>
      <w:divBdr>
        <w:top w:val="none" w:sz="0" w:space="0" w:color="auto"/>
        <w:left w:val="none" w:sz="0" w:space="0" w:color="auto"/>
        <w:bottom w:val="none" w:sz="0" w:space="0" w:color="auto"/>
        <w:right w:val="none" w:sz="0" w:space="0" w:color="auto"/>
      </w:divBdr>
    </w:div>
    <w:div w:id="1961186156">
      <w:bodyDiv w:val="1"/>
      <w:marLeft w:val="0"/>
      <w:marRight w:val="0"/>
      <w:marTop w:val="0"/>
      <w:marBottom w:val="0"/>
      <w:divBdr>
        <w:top w:val="none" w:sz="0" w:space="0" w:color="auto"/>
        <w:left w:val="none" w:sz="0" w:space="0" w:color="auto"/>
        <w:bottom w:val="none" w:sz="0" w:space="0" w:color="auto"/>
        <w:right w:val="none" w:sz="0" w:space="0" w:color="auto"/>
      </w:divBdr>
    </w:div>
    <w:div w:id="1991903352">
      <w:bodyDiv w:val="1"/>
      <w:marLeft w:val="0"/>
      <w:marRight w:val="0"/>
      <w:marTop w:val="0"/>
      <w:marBottom w:val="0"/>
      <w:divBdr>
        <w:top w:val="none" w:sz="0" w:space="0" w:color="auto"/>
        <w:left w:val="none" w:sz="0" w:space="0" w:color="auto"/>
        <w:bottom w:val="none" w:sz="0" w:space="0" w:color="auto"/>
        <w:right w:val="none" w:sz="0" w:space="0" w:color="auto"/>
      </w:divBdr>
    </w:div>
    <w:div w:id="2036419269">
      <w:bodyDiv w:val="1"/>
      <w:marLeft w:val="0"/>
      <w:marRight w:val="0"/>
      <w:marTop w:val="0"/>
      <w:marBottom w:val="0"/>
      <w:divBdr>
        <w:top w:val="none" w:sz="0" w:space="0" w:color="auto"/>
        <w:left w:val="none" w:sz="0" w:space="0" w:color="auto"/>
        <w:bottom w:val="none" w:sz="0" w:space="0" w:color="auto"/>
        <w:right w:val="none" w:sz="0" w:space="0" w:color="auto"/>
      </w:divBdr>
    </w:div>
    <w:div w:id="208260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4.png"/><Relationship Id="rId21" Type="http://schemas.openxmlformats.org/officeDocument/2006/relationships/hyperlink" Target="https://www.tmr.qld.gov.au/projects/sunshine-motorway-mooloolaba-peregian-west-coolum-road-upgrade-interchange" TargetMode="External"/><Relationship Id="rId34" Type="http://schemas.openxmlformats.org/officeDocument/2006/relationships/hyperlink" Target="https://www.tmr.qld.gov.au/projects/sunshine-motorway-mooloolaba-peregian-west-coolum-road-upgrade-interchange"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mr.qld.gov.au/projects/sunshine-motorway-mooloolaba-peregian-david-low-way-to-yandina-coolum-road" TargetMode="External"/><Relationship Id="rId20" Type="http://schemas.openxmlformats.org/officeDocument/2006/relationships/image" Target="media/image9.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pyright@tmr.qld.gov.a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mr.qld.gov.au/projects/sunshine-motorway-mooloolaba-peregian-west-coolum-road-upgrade-interchange"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tmr.qld.gov.au/projects/sunshine-motorway-mooloolaba-peregian-west-coolum-road-upgrade-interchange" TargetMode="External"/><Relationship Id="rId10" Type="http://schemas.openxmlformats.org/officeDocument/2006/relationships/hyperlink" Target="https://urldefense.com/v3/__https:/www.accesshub.gov.au/about-the-nrs/nrs-call-numbers-and-links__;!!O42koZAH9g!furQWyIDqGnbGcg_IqVfZkTrGoY8YtOFYhkT9UcBKexMwUbCS0r1nYef_sY_bWloO6LFfbLb63FUo-NKoSKZNs5bFSsOBy-w_A$" TargetMode="Externa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ww.sunshinecoast.qld.gov.au/council/planning-and-projects/infrastructure-projects/south-coolum-road-link" TargetMode="External"/><Relationship Id="rId8" Type="http://schemas.openxmlformats.org/officeDocument/2006/relationships/footer" Target="foot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Theme-TMR">
  <a:themeElements>
    <a:clrScheme name="Whole-of-Government">
      <a:dk1>
        <a:srgbClr val="191919"/>
      </a:dk1>
      <a:lt1>
        <a:srgbClr val="FFFFFF"/>
      </a:lt1>
      <a:dk2>
        <a:srgbClr val="001224"/>
      </a:dk2>
      <a:lt2>
        <a:srgbClr val="E5EEF7"/>
      </a:lt2>
      <a:accent1>
        <a:srgbClr val="002549"/>
      </a:accent1>
      <a:accent2>
        <a:srgbClr val="004180"/>
      </a:accent2>
      <a:accent3>
        <a:srgbClr val="005EB8"/>
      </a:accent3>
      <a:accent4>
        <a:srgbClr val="7FAEDB"/>
      </a:accent4>
      <a:accent5>
        <a:srgbClr val="B2CEE9"/>
      </a:accent5>
      <a:accent6>
        <a:srgbClr val="FFFFFF"/>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14C2E-76B9-470C-985D-B26C8723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1202</Words>
  <Characters>7294</Characters>
  <Application>Microsoft Office Word</Application>
  <DocSecurity>8</DocSecurity>
  <Lines>235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2026-07-28T07:11:00Z</dcterms:created>
  <dcterms:modified xsi:type="dcterms:W3CDTF">2026-08-02T23:47:00Z</dcterms:modified>
</cp:coreProperties>
</file>