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20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-2290</wp:posOffset>
                </wp:positionH>
                <wp:positionV relativeFrom="page">
                  <wp:posOffset>8861035</wp:posOffset>
                </wp:positionV>
                <wp:extent cx="7567295" cy="18370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7295" cy="1837055"/>
                          <a:chExt cx="7567295" cy="1837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087366" y="867894"/>
                            <a:ext cx="474345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963930">
                                <a:moveTo>
                                  <a:pt x="0" y="0"/>
                                </a:moveTo>
                                <a:lnTo>
                                  <a:pt x="474294" y="963453"/>
                                </a:lnTo>
                              </a:path>
                            </a:pathLst>
                          </a:custGeom>
                          <a:ln w="10677">
                            <a:solidFill>
                              <a:srgbClr val="4A4B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1774" y="892278"/>
                            <a:ext cx="664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0">
                                <a:moveTo>
                                  <a:pt x="0" y="0"/>
                                </a:moveTo>
                                <a:lnTo>
                                  <a:pt x="6647116" y="0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4" y="3814"/>
                            <a:ext cx="45339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875030">
                                <a:moveTo>
                                  <a:pt x="0" y="0"/>
                                </a:moveTo>
                                <a:lnTo>
                                  <a:pt x="453199" y="874747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4A4B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80375pt;margin-top:697.71936pt;width:595.85pt;height:144.65pt;mso-position-horizontal-relative:page;mso-position-vertical-relative:page;z-index:-15923200" id="docshapegroup1" coordorigin="-4,13954" coordsize="11917,2893">
                <v:line style="position:absolute" from="11158,15321" to="11905,16838" stroked="true" strokeweight=".84075pt" strokecolor="#4a4b4d">
                  <v:stroke dashstyle="solid"/>
                </v:line>
                <v:line style="position:absolute" from="692,15360" to="11160,15360" stroked="true" strokeweight=".60075pt" strokecolor="#221f1f">
                  <v:stroke dashstyle="solid"/>
                </v:line>
                <v:line style="position:absolute" from="2,13960" to="716,15338" stroked="true" strokeweight=".60075pt" strokecolor="#4a4b4d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421947</wp:posOffset>
                </wp:positionH>
                <wp:positionV relativeFrom="page">
                  <wp:posOffset>1112416</wp:posOffset>
                </wp:positionV>
                <wp:extent cx="6731000" cy="85756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31000" cy="857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221F1F"/>
                                <w:left w:val="single" w:sz="12" w:space="0" w:color="221F1F"/>
                                <w:bottom w:val="single" w:sz="12" w:space="0" w:color="221F1F"/>
                                <w:right w:val="single" w:sz="12" w:space="0" w:color="221F1F"/>
                                <w:insideH w:val="single" w:sz="12" w:space="0" w:color="221F1F"/>
                                <w:insideV w:val="single" w:sz="12" w:space="0" w:color="221F1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02"/>
                              <w:gridCol w:w="1211"/>
                              <w:gridCol w:w="1456"/>
                              <w:gridCol w:w="925"/>
                              <w:gridCol w:w="2348"/>
                              <w:gridCol w:w="2716"/>
                            </w:tblGrid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0458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left="81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232121"/>
                                      <w:spacing w:val="-8"/>
                                      <w:sz w:val="29"/>
                                    </w:rPr>
                                    <w:t>Walkability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6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8"/>
                                      <w:sz w:val="29"/>
                                    </w:rPr>
                                    <w:t>Improvement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1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8"/>
                                      <w:sz w:val="2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10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8"/>
                                      <w:sz w:val="29"/>
                                    </w:rPr>
                                    <w:t>Field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12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8"/>
                                      <w:sz w:val="29"/>
                                    </w:rPr>
                                    <w:t>log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22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2121"/>
                                      <w:spacing w:val="-8"/>
                                      <w:sz w:val="29"/>
                                    </w:rPr>
                                    <w:t>sheet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53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w w:val="110"/>
                                      <w:sz w:val="20"/>
                                    </w:rPr>
                                    <w:t>Audit</w:t>
                                  </w:r>
                                  <w:r>
                                    <w:rPr>
                                      <w:color w:val="232121"/>
                                      <w:spacing w:val="-9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121"/>
                                      <w:spacing w:val="-2"/>
                                      <w:w w:val="110"/>
                                      <w:sz w:val="20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53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w w:val="105"/>
                                      <w:sz w:val="20"/>
                                    </w:rPr>
                                    <w:t>Primary</w:t>
                                  </w:r>
                                  <w:r>
                                    <w:rPr>
                                      <w:color w:val="232121"/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user:</w:t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53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w w:val="105"/>
                                      <w:sz w:val="20"/>
                                    </w:rPr>
                                    <w:t>Purpose</w:t>
                                  </w:r>
                                  <w:r>
                                    <w:rPr>
                                      <w:color w:val="232121"/>
                                      <w:spacing w:val="-1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121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2121"/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audit:</w:t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Location: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6" w:hRule="atLeast"/>
                              </w:trPr>
                              <w:tc>
                                <w:tcPr>
                                  <w:tcW w:w="53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w w:val="105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232121"/>
                                      <w:spacing w:val="4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121"/>
                                      <w:w w:val="105"/>
                                      <w:sz w:val="20"/>
                                    </w:rPr>
                                    <w:t>locational</w:t>
                                  </w:r>
                                  <w:r>
                                    <w:rPr>
                                      <w:color w:val="232121"/>
                                      <w:spacing w:val="9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observations:</w:t>
                                  </w:r>
                                </w:p>
                              </w:tc>
                              <w:tc>
                                <w:tcPr>
                                  <w:tcW w:w="50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z w:val="20"/>
                                    </w:rPr>
                                    <w:t>Weather</w:t>
                                  </w:r>
                                  <w:r>
                                    <w:rPr>
                                      <w:color w:val="232121"/>
                                      <w:spacing w:val="16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121"/>
                                      <w:spacing w:val="-2"/>
                                      <w:w w:val="110"/>
                                      <w:sz w:val="20"/>
                                    </w:rPr>
                                    <w:t>conditions: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4"/>
                                      <w:w w:val="105"/>
                                      <w:sz w:val="20"/>
                                    </w:rPr>
                                    <w:t>Side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15"/>
                                      <w:sz w:val="20"/>
                                    </w:rPr>
                                    <w:t>Photo#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Observations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121"/>
                                      <w:spacing w:val="-2"/>
                                      <w:w w:val="105"/>
                                      <w:sz w:val="20"/>
                                    </w:rPr>
                                    <w:t>Recommendations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6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.224239pt;margin-top:87.591812pt;width:530pt;height:675.25pt;mso-position-horizontal-relative:page;mso-position-vertical-relative:page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221F1F"/>
                          <w:left w:val="single" w:sz="12" w:space="0" w:color="221F1F"/>
                          <w:bottom w:val="single" w:sz="12" w:space="0" w:color="221F1F"/>
                          <w:right w:val="single" w:sz="12" w:space="0" w:color="221F1F"/>
                          <w:insideH w:val="single" w:sz="12" w:space="0" w:color="221F1F"/>
                          <w:insideV w:val="single" w:sz="12" w:space="0" w:color="221F1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02"/>
                        <w:gridCol w:w="1211"/>
                        <w:gridCol w:w="1456"/>
                        <w:gridCol w:w="925"/>
                        <w:gridCol w:w="2348"/>
                        <w:gridCol w:w="2716"/>
                      </w:tblGrid>
                      <w:tr>
                        <w:trPr>
                          <w:trHeight w:val="669" w:hRule="atLeast"/>
                        </w:trPr>
                        <w:tc>
                          <w:tcPr>
                            <w:tcW w:w="10458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before="146"/>
                              <w:ind w:left="81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2121"/>
                                <w:spacing w:val="-8"/>
                                <w:sz w:val="29"/>
                              </w:rPr>
                              <w:t>Walkability</w:t>
                            </w:r>
                            <w:r>
                              <w:rPr>
                                <w:b/>
                                <w:color w:val="232121"/>
                                <w:spacing w:val="-6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121"/>
                                <w:spacing w:val="-8"/>
                                <w:sz w:val="29"/>
                              </w:rPr>
                              <w:t>Improvement</w:t>
                            </w:r>
                            <w:r>
                              <w:rPr>
                                <w:b/>
                                <w:color w:val="232121"/>
                                <w:spacing w:val="-1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121"/>
                                <w:spacing w:val="-8"/>
                                <w:sz w:val="2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2121"/>
                                <w:spacing w:val="-1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121"/>
                                <w:spacing w:val="-8"/>
                                <w:sz w:val="29"/>
                              </w:rPr>
                              <w:t>Field</w:t>
                            </w:r>
                            <w:r>
                              <w:rPr>
                                <w:b/>
                                <w:color w:val="232121"/>
                                <w:spacing w:val="-12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121"/>
                                <w:spacing w:val="-8"/>
                                <w:sz w:val="29"/>
                              </w:rPr>
                              <w:t>log</w:t>
                            </w:r>
                            <w:r>
                              <w:rPr>
                                <w:b/>
                                <w:color w:val="232121"/>
                                <w:spacing w:val="-22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121"/>
                                <w:spacing w:val="-8"/>
                                <w:sz w:val="29"/>
                              </w:rPr>
                              <w:t>sheet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53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7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w w:val="110"/>
                                <w:sz w:val="20"/>
                              </w:rPr>
                              <w:t>Audit</w:t>
                            </w:r>
                            <w:r>
                              <w:rPr>
                                <w:color w:val="232121"/>
                                <w:spacing w:val="-9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2121"/>
                                <w:spacing w:val="-2"/>
                                <w:w w:val="110"/>
                                <w:sz w:val="20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50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Date: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53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9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w w:val="105"/>
                                <w:sz w:val="20"/>
                              </w:rPr>
                              <w:t>Primary</w:t>
                            </w:r>
                            <w:r>
                              <w:rPr>
                                <w:color w:val="232121"/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user:</w:t>
                            </w:r>
                          </w:p>
                        </w:tc>
                        <w:tc>
                          <w:tcPr>
                            <w:tcW w:w="50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9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Time: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53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20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w w:val="105"/>
                                <w:sz w:val="20"/>
                              </w:rPr>
                              <w:t>Purpose</w:t>
                            </w:r>
                            <w:r>
                              <w:rPr>
                                <w:color w:val="232121"/>
                                <w:spacing w:val="-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2121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2121"/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audit:</w:t>
                            </w:r>
                          </w:p>
                        </w:tc>
                        <w:tc>
                          <w:tcPr>
                            <w:tcW w:w="50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0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Location:</w:t>
                            </w:r>
                          </w:p>
                        </w:tc>
                      </w:tr>
                      <w:tr>
                        <w:trPr>
                          <w:trHeight w:val="926" w:hRule="atLeast"/>
                        </w:trPr>
                        <w:tc>
                          <w:tcPr>
                            <w:tcW w:w="53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7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w w:val="105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color w:val="232121"/>
                                <w:spacing w:val="4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2121"/>
                                <w:w w:val="105"/>
                                <w:sz w:val="20"/>
                              </w:rPr>
                              <w:t>locational</w:t>
                            </w:r>
                            <w:r>
                              <w:rPr>
                                <w:color w:val="232121"/>
                                <w:spacing w:val="9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observations:</w:t>
                            </w:r>
                          </w:p>
                        </w:tc>
                        <w:tc>
                          <w:tcPr>
                            <w:tcW w:w="50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z w:val="20"/>
                              </w:rPr>
                              <w:t>Weather</w:t>
                            </w:r>
                            <w:r>
                              <w:rPr>
                                <w:color w:val="232121"/>
                                <w:spacing w:val="16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2121"/>
                                <w:spacing w:val="-2"/>
                                <w:w w:val="110"/>
                                <w:sz w:val="20"/>
                              </w:rPr>
                              <w:t>conditions:</w:t>
                            </w: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4"/>
                                <w:w w:val="105"/>
                                <w:sz w:val="20"/>
                              </w:rPr>
                              <w:t>Side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15"/>
                                <w:sz w:val="20"/>
                              </w:rPr>
                              <w:t>Photo#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Observations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121"/>
                                <w:spacing w:val="-2"/>
                                <w:w w:val="105"/>
                                <w:sz w:val="20"/>
                              </w:rPr>
                              <w:t>Recommendations</w:t>
                            </w: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6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8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8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8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D4F"/>
          <w:sz w:val="20"/>
        </w:rPr>
        <w:t>Queensland</w:t>
      </w:r>
      <w:r>
        <w:rPr>
          <w:color w:val="4B4D4F"/>
          <w:spacing w:val="29"/>
          <w:sz w:val="20"/>
        </w:rPr>
        <w:t> </w:t>
      </w:r>
      <w:r>
        <w:rPr>
          <w:color w:val="4B4D4F"/>
          <w:sz w:val="20"/>
        </w:rPr>
        <w:t>Treasury</w:t>
      </w:r>
      <w:r>
        <w:rPr>
          <w:color w:val="4B4D4F"/>
          <w:spacing w:val="29"/>
          <w:sz w:val="20"/>
        </w:rPr>
        <w:t> </w:t>
      </w:r>
      <w:r>
        <w:rPr>
          <w:color w:val="4B4D4F"/>
          <w:sz w:val="20"/>
        </w:rPr>
        <w:t>-</w:t>
      </w:r>
      <w:r>
        <w:rPr>
          <w:color w:val="4B4D4F"/>
          <w:spacing w:val="17"/>
          <w:sz w:val="20"/>
        </w:rPr>
        <w:t> </w:t>
      </w:r>
      <w:r>
        <w:rPr>
          <w:color w:val="4B4D4F"/>
          <w:sz w:val="20"/>
        </w:rPr>
        <w:t>Planning</w:t>
      </w:r>
      <w:r>
        <w:rPr>
          <w:color w:val="4B4D4F"/>
          <w:spacing w:val="9"/>
          <w:sz w:val="20"/>
        </w:rPr>
        <w:t> </w:t>
      </w:r>
      <w:r>
        <w:rPr>
          <w:color w:val="4B4D4F"/>
          <w:spacing w:val="-2"/>
          <w:sz w:val="20"/>
        </w:rPr>
        <w:t>Group</w:t>
      </w:r>
    </w:p>
    <w:p>
      <w:pPr>
        <w:spacing w:line="240" w:lineRule="auto" w:before="4"/>
        <w:rPr>
          <w:sz w:val="25"/>
        </w:rPr>
      </w:pPr>
    </w:p>
    <w:p>
      <w:pPr>
        <w:pStyle w:val="Title"/>
        <w:tabs>
          <w:tab w:pos="2360" w:val="left" w:leader="none"/>
        </w:tabs>
      </w:pPr>
      <w:r>
        <w:rPr>
          <w:color w:val="EB7521"/>
          <w:spacing w:val="-8"/>
        </w:rPr>
        <w:t>Appendix</w:t>
      </w:r>
      <w:r>
        <w:rPr>
          <w:color w:val="EB7521"/>
          <w:spacing w:val="-5"/>
        </w:rPr>
        <w:t> </w:t>
      </w:r>
      <w:r>
        <w:rPr>
          <w:rFonts w:ascii="Times New Roman"/>
          <w:color w:val="EB7521"/>
          <w:spacing w:val="-5"/>
          <w:sz w:val="29"/>
        </w:rPr>
        <w:t>2:</w:t>
      </w:r>
      <w:r>
        <w:rPr>
          <w:rFonts w:ascii="Times New Roman"/>
          <w:color w:val="EB7521"/>
          <w:sz w:val="29"/>
        </w:rPr>
        <w:tab/>
      </w:r>
      <w:r>
        <w:rPr>
          <w:color w:val="EB7521"/>
          <w:spacing w:val="-6"/>
        </w:rPr>
        <w:t>Example</w:t>
      </w:r>
      <w:r>
        <w:rPr>
          <w:color w:val="EB7521"/>
          <w:spacing w:val="-7"/>
        </w:rPr>
        <w:t> </w:t>
      </w:r>
      <w:r>
        <w:rPr>
          <w:color w:val="EB7521"/>
          <w:spacing w:val="-6"/>
        </w:rPr>
        <w:t>field</w:t>
      </w:r>
      <w:r>
        <w:rPr>
          <w:color w:val="EB7521"/>
          <w:spacing w:val="-11"/>
        </w:rPr>
        <w:t> </w:t>
      </w:r>
      <w:r>
        <w:rPr>
          <w:color w:val="EB7521"/>
          <w:spacing w:val="-6"/>
        </w:rPr>
        <w:t>log</w:t>
      </w:r>
      <w:r>
        <w:rPr>
          <w:color w:val="EB7521"/>
          <w:spacing w:val="-18"/>
        </w:rPr>
        <w:t> </w:t>
      </w:r>
      <w:r>
        <w:rPr>
          <w:color w:val="EB7521"/>
          <w:spacing w:val="-6"/>
        </w:rPr>
        <w:t>template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394" w:lineRule="exact" w:before="235"/>
        <w:ind w:left="0" w:right="117" w:firstLine="0"/>
        <w:jc w:val="right"/>
        <w:rPr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407062</wp:posOffset>
                </wp:positionH>
                <wp:positionV relativeFrom="paragraph">
                  <wp:posOffset>148813</wp:posOffset>
                </wp:positionV>
                <wp:extent cx="102235" cy="2984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0223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4B4D4F"/>
                                <w:w w:val="109"/>
                                <w:sz w:val="4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052139pt;margin-top:11.71762pt;width:8.0500pt;height:23.5pt;mso-position-horizontal-relative:page;mso-position-vertical-relative:paragraph;z-index:15729152" type="#_x0000_t202" id="docshape3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sz w:val="42"/>
                        </w:rPr>
                      </w:pPr>
                      <w:r>
                        <w:rPr>
                          <w:color w:val="4B4D4F"/>
                          <w:w w:val="109"/>
                          <w:sz w:val="42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D4F"/>
          <w:w w:val="83"/>
          <w:sz w:val="40"/>
        </w:rPr>
        <w:t>•</w:t>
      </w:r>
    </w:p>
    <w:p>
      <w:pPr>
        <w:pStyle w:val="BodyText"/>
        <w:tabs>
          <w:tab w:pos="10606" w:val="right" w:leader="none"/>
        </w:tabs>
        <w:spacing w:line="198" w:lineRule="exact"/>
        <w:ind w:left="400"/>
        <w:rPr>
          <w:b w:val="0"/>
          <w:sz w:val="20"/>
        </w:rPr>
      </w:pPr>
      <w:r>
        <w:rPr>
          <w:color w:val="4B4D4F"/>
          <w:w w:val="85"/>
        </w:rPr>
        <w:t>INVESTED</w:t>
      </w:r>
      <w:r>
        <w:rPr>
          <w:color w:val="4B4D4F"/>
          <w:spacing w:val="26"/>
        </w:rPr>
        <w:t> </w:t>
      </w:r>
      <w:r>
        <w:rPr>
          <w:color w:val="4B4D4F"/>
          <w:w w:val="85"/>
        </w:rPr>
        <w:t>IN</w:t>
      </w:r>
      <w:r>
        <w:rPr>
          <w:color w:val="4B4D4F"/>
          <w:spacing w:val="-6"/>
        </w:rPr>
        <w:t> </w:t>
      </w:r>
      <w:r>
        <w:rPr>
          <w:color w:val="EB7521"/>
          <w:w w:val="85"/>
        </w:rPr>
        <w:t>PLANNING</w:t>
      </w:r>
      <w:r>
        <w:rPr>
          <w:color w:val="EB7521"/>
          <w:spacing w:val="22"/>
        </w:rPr>
        <w:t> </w:t>
      </w:r>
      <w:r>
        <w:rPr>
          <w:color w:val="EB7521"/>
          <w:w w:val="85"/>
        </w:rPr>
        <w:t>FOR</w:t>
      </w:r>
      <w:r>
        <w:rPr>
          <w:color w:val="EB7521"/>
          <w:spacing w:val="3"/>
        </w:rPr>
        <w:t> </w:t>
      </w:r>
      <w:r>
        <w:rPr>
          <w:color w:val="EB7521"/>
          <w:w w:val="85"/>
        </w:rPr>
        <w:t>YOUR</w:t>
      </w:r>
      <w:r>
        <w:rPr>
          <w:color w:val="EB7521"/>
          <w:spacing w:val="9"/>
        </w:rPr>
        <w:t> </w:t>
      </w:r>
      <w:r>
        <w:rPr>
          <w:color w:val="EB7521"/>
          <w:spacing w:val="-2"/>
          <w:w w:val="85"/>
        </w:rPr>
        <w:t>FUTURE</w:t>
      </w:r>
      <w:r>
        <w:rPr>
          <w:color w:val="EB7521"/>
        </w:rPr>
        <w:tab/>
      </w:r>
      <w:r>
        <w:rPr>
          <w:b w:val="0"/>
          <w:color w:val="232121"/>
          <w:spacing w:val="-5"/>
          <w:w w:val="95"/>
          <w:position w:val="1"/>
          <w:sz w:val="20"/>
        </w:rPr>
        <w:t>43</w:t>
      </w:r>
    </w:p>
    <w:sectPr>
      <w:type w:val="continuous"/>
      <w:pgSz w:w="11910" w:h="16840"/>
      <w:pgMar w:top="580" w:bottom="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0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Queensland Treasury</dc:creator>
  <cp:keywords>Walkability, walking, walk</cp:keywords>
  <dc:subject>Walkability Improvement</dc:subject>
  <dc:title>Walkability Improvement - field log template</dc:title>
  <dcterms:created xsi:type="dcterms:W3CDTF">2024-03-26T04:53:33Z</dcterms:created>
  <dcterms:modified xsi:type="dcterms:W3CDTF">2024-03-26T04:53:33Z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2024-03-26T00:00:00Z</vt:filetime>
  </property>
  <property fmtid="{D5CDD505-2E9C-101B-9397-08002B2CF9AE}" pid="4" name="Producer">
    <vt:lpwstr>Adobe Acrobat Pro DC (32-bit) 22 Paper Capture Plug-in</vt:lpwstr>
  </property>
</Properties>
</file>